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C2B214" w14:textId="55046E60" w:rsidR="00531C9A" w:rsidRPr="004C4E47" w:rsidRDefault="00531C9A" w:rsidP="00033CFC">
      <w:pPr>
        <w:spacing w:line="240" w:lineRule="auto"/>
        <w:jc w:val="right"/>
        <w:rPr>
          <w:rFonts w:asciiTheme="minorHAnsi" w:hAnsiTheme="minorHAnsi" w:cs="Times New Roman"/>
          <w:kern w:val="0"/>
          <w:sz w:val="18"/>
          <w:szCs w:val="18"/>
        </w:rPr>
      </w:pPr>
      <w:r w:rsidRPr="004C4E47">
        <w:rPr>
          <w:rFonts w:asciiTheme="minorHAnsi" w:hAnsiTheme="minorHAnsi" w:cs="Times New Roman"/>
          <w:sz w:val="18"/>
          <w:szCs w:val="18"/>
        </w:rPr>
        <w:t xml:space="preserve"> </w:t>
      </w:r>
    </w:p>
    <w:p w14:paraId="472149B1" w14:textId="096CB3B4" w:rsidR="004C4E47" w:rsidRPr="004C4E47" w:rsidRDefault="004C4E47" w:rsidP="004C4E47">
      <w:pPr>
        <w:spacing w:line="240" w:lineRule="auto"/>
        <w:rPr>
          <w:rFonts w:asciiTheme="minorHAnsi" w:eastAsia="Times New Roman" w:hAnsiTheme="minorHAnsi" w:cstheme="minorHAnsi"/>
          <w:bCs/>
          <w:i/>
          <w:sz w:val="18"/>
          <w:szCs w:val="18"/>
        </w:rPr>
      </w:pPr>
      <w:r w:rsidRPr="004C4E47">
        <w:rPr>
          <w:rFonts w:asciiTheme="minorHAnsi" w:eastAsia="Times New Roman" w:hAnsiTheme="minorHAnsi" w:cstheme="minorHAnsi"/>
          <w:bCs/>
          <w:i/>
          <w:sz w:val="18"/>
          <w:szCs w:val="18"/>
        </w:rPr>
        <w:t>Załącznik nr 1 do SWZ</w:t>
      </w:r>
    </w:p>
    <w:p w14:paraId="02BF9B6F" w14:textId="77777777" w:rsidR="004C4E47" w:rsidRPr="004C4E47" w:rsidRDefault="004C4E47" w:rsidP="00675045">
      <w:pPr>
        <w:spacing w:line="240" w:lineRule="auto"/>
        <w:jc w:val="center"/>
        <w:rPr>
          <w:rFonts w:asciiTheme="minorHAnsi" w:eastAsia="Times New Roman" w:hAnsiTheme="minorHAnsi" w:cstheme="minorHAnsi"/>
          <w:b/>
          <w:bCs/>
          <w:sz w:val="18"/>
          <w:szCs w:val="18"/>
        </w:rPr>
      </w:pPr>
    </w:p>
    <w:p w14:paraId="4661EC22" w14:textId="170C526D" w:rsidR="00675045" w:rsidRPr="004C4E47" w:rsidRDefault="004C4E47" w:rsidP="00675045">
      <w:pPr>
        <w:spacing w:line="240" w:lineRule="auto"/>
        <w:jc w:val="center"/>
        <w:rPr>
          <w:rFonts w:asciiTheme="minorHAnsi" w:eastAsia="Times New Roman" w:hAnsiTheme="minorHAnsi" w:cstheme="minorHAnsi"/>
          <w:b/>
          <w:bCs/>
          <w:sz w:val="18"/>
          <w:szCs w:val="18"/>
        </w:rPr>
      </w:pPr>
      <w:r w:rsidRPr="004C4E47">
        <w:rPr>
          <w:rFonts w:asciiTheme="minorHAnsi" w:eastAsia="Times New Roman" w:hAnsiTheme="minorHAnsi" w:cstheme="minorHAnsi"/>
          <w:b/>
          <w:bCs/>
          <w:sz w:val="18"/>
          <w:szCs w:val="18"/>
        </w:rPr>
        <w:t>Opis Przedmiotu Zamówienia/Formularz asortymentowo -cenowy</w:t>
      </w:r>
    </w:p>
    <w:p w14:paraId="76E6C1CE" w14:textId="77777777" w:rsidR="00675045" w:rsidRPr="004C4E47" w:rsidRDefault="00675045" w:rsidP="00442A06">
      <w:pPr>
        <w:widowControl/>
        <w:numPr>
          <w:ilvl w:val="0"/>
          <w:numId w:val="97"/>
        </w:numPr>
        <w:suppressAutoHyphens w:val="0"/>
        <w:autoSpaceDN/>
        <w:spacing w:after="0" w:line="240" w:lineRule="auto"/>
        <w:ind w:left="284" w:hanging="284"/>
        <w:textAlignment w:val="auto"/>
        <w:rPr>
          <w:rFonts w:asciiTheme="minorHAnsi" w:hAnsiTheme="minorHAnsi" w:cs="Calibri"/>
          <w:sz w:val="18"/>
          <w:szCs w:val="18"/>
        </w:rPr>
      </w:pPr>
      <w:r w:rsidRPr="004C4E47">
        <w:rPr>
          <w:rFonts w:asciiTheme="minorHAnsi" w:hAnsiTheme="minorHAnsi" w:cs="Calibri"/>
          <w:sz w:val="18"/>
          <w:szCs w:val="18"/>
        </w:rPr>
        <w:t xml:space="preserve">Nazwa jednostki zamawiającej: </w:t>
      </w:r>
      <w:r w:rsidRPr="004C4E47">
        <w:rPr>
          <w:rFonts w:asciiTheme="minorHAnsi" w:hAnsiTheme="minorHAnsi" w:cs="Calibri"/>
          <w:b/>
          <w:sz w:val="18"/>
          <w:szCs w:val="18"/>
        </w:rPr>
        <w:t>Biblioteka Główna UMCS.</w:t>
      </w:r>
    </w:p>
    <w:p w14:paraId="5D8D7D10" w14:textId="77777777" w:rsidR="00675045" w:rsidRPr="004C4E47" w:rsidRDefault="00675045" w:rsidP="00442A06">
      <w:pPr>
        <w:widowControl/>
        <w:numPr>
          <w:ilvl w:val="0"/>
          <w:numId w:val="97"/>
        </w:numPr>
        <w:suppressAutoHyphens w:val="0"/>
        <w:autoSpaceDN/>
        <w:spacing w:after="0" w:line="240" w:lineRule="auto"/>
        <w:ind w:left="284" w:hanging="284"/>
        <w:textAlignment w:val="auto"/>
        <w:rPr>
          <w:rFonts w:asciiTheme="minorHAnsi" w:hAnsiTheme="minorHAnsi" w:cs="Calibri"/>
          <w:b/>
          <w:sz w:val="18"/>
          <w:szCs w:val="18"/>
        </w:rPr>
      </w:pPr>
      <w:r w:rsidRPr="004C4E47">
        <w:rPr>
          <w:rFonts w:asciiTheme="minorHAnsi" w:hAnsiTheme="minorHAnsi" w:cs="Calibri"/>
          <w:sz w:val="18"/>
          <w:szCs w:val="18"/>
        </w:rPr>
        <w:t xml:space="preserve">Przedmiot zamówienia: </w:t>
      </w:r>
      <w:bookmarkStart w:id="0" w:name="_Hlk220674510"/>
      <w:r w:rsidRPr="004C4E47">
        <w:rPr>
          <w:rFonts w:asciiTheme="minorHAnsi" w:hAnsiTheme="minorHAnsi" w:cs="Calibri"/>
          <w:b/>
          <w:sz w:val="18"/>
          <w:szCs w:val="18"/>
        </w:rPr>
        <w:t>meble do pomieszczeń biurowych oraz do obszarów udostępniania w budynku A Biblioteki Głównej</w:t>
      </w:r>
    </w:p>
    <w:bookmarkEnd w:id="0"/>
    <w:p w14:paraId="18A343F3" w14:textId="4A72913A" w:rsidR="00983259" w:rsidRPr="004C4E47" w:rsidRDefault="00983259" w:rsidP="00C324C3">
      <w:pPr>
        <w:widowControl/>
        <w:suppressAutoHyphens w:val="0"/>
        <w:autoSpaceDN/>
        <w:spacing w:after="0" w:line="240" w:lineRule="auto"/>
        <w:ind w:right="112"/>
        <w:textAlignment w:val="auto"/>
        <w:rPr>
          <w:rFonts w:asciiTheme="minorHAnsi" w:hAnsiTheme="minorHAnsi" w:cs="Calibri"/>
          <w:sz w:val="18"/>
          <w:szCs w:val="18"/>
        </w:rPr>
      </w:pPr>
    </w:p>
    <w:p w14:paraId="000C3A0A" w14:textId="77777777" w:rsidR="00983259" w:rsidRPr="004C4E47" w:rsidRDefault="00983259" w:rsidP="004C4E47">
      <w:pPr>
        <w:spacing w:after="0" w:line="240" w:lineRule="auto"/>
        <w:ind w:right="112"/>
        <w:rPr>
          <w:rFonts w:asciiTheme="minorHAnsi" w:hAnsiTheme="minorHAnsi"/>
          <w:sz w:val="18"/>
          <w:szCs w:val="18"/>
        </w:rPr>
      </w:pPr>
      <w:r w:rsidRPr="004C4E47">
        <w:rPr>
          <w:rFonts w:asciiTheme="minorHAnsi" w:hAnsiTheme="minorHAnsi"/>
          <w:b/>
          <w:sz w:val="18"/>
          <w:szCs w:val="18"/>
        </w:rPr>
        <w:t>Uwagi dotyczące zamówienia</w:t>
      </w:r>
      <w:r w:rsidRPr="004C4E47">
        <w:rPr>
          <w:rFonts w:asciiTheme="minorHAnsi" w:hAnsiTheme="minorHAnsi"/>
          <w:sz w:val="18"/>
          <w:szCs w:val="18"/>
        </w:rPr>
        <w:t>:</w:t>
      </w:r>
    </w:p>
    <w:p w14:paraId="701B519E" w14:textId="77777777" w:rsidR="00983259" w:rsidRPr="004C4E47" w:rsidRDefault="00983259" w:rsidP="00442A06">
      <w:pPr>
        <w:pStyle w:val="Akapitzlist"/>
        <w:numPr>
          <w:ilvl w:val="0"/>
          <w:numId w:val="98"/>
        </w:numPr>
        <w:ind w:left="284" w:right="112" w:hanging="284"/>
        <w:jc w:val="both"/>
        <w:rPr>
          <w:rFonts w:asciiTheme="minorHAnsi" w:hAnsiTheme="minorHAnsi"/>
          <w:sz w:val="18"/>
          <w:szCs w:val="18"/>
        </w:rPr>
      </w:pPr>
      <w:r w:rsidRPr="004C4E47">
        <w:rPr>
          <w:rFonts w:asciiTheme="minorHAnsi" w:hAnsiTheme="minorHAnsi"/>
          <w:sz w:val="18"/>
          <w:szCs w:val="18"/>
        </w:rPr>
        <w:t>Wszystkie meble, wykonane zgodnie ze sztuką meblarską,  z płyty meblowej  okleinowanej, grubość minimum 18 mm  (o ile w szczegółowym opisie nie podano inaczej). Wykończenie brzegów płyty okleiną w kolorze płyty, wykończenie powierzchni płyt matowe,</w:t>
      </w:r>
    </w:p>
    <w:p w14:paraId="63171F3F" w14:textId="77777777" w:rsidR="00983259" w:rsidRPr="004C4E47" w:rsidRDefault="00983259" w:rsidP="00442A06">
      <w:pPr>
        <w:pStyle w:val="Akapitzlist"/>
        <w:numPr>
          <w:ilvl w:val="0"/>
          <w:numId w:val="98"/>
        </w:numPr>
        <w:ind w:left="284" w:right="112" w:hanging="284"/>
        <w:jc w:val="both"/>
        <w:rPr>
          <w:rFonts w:asciiTheme="minorHAnsi" w:hAnsiTheme="minorHAnsi"/>
          <w:sz w:val="18"/>
          <w:szCs w:val="18"/>
        </w:rPr>
      </w:pPr>
      <w:r w:rsidRPr="004C4E47">
        <w:rPr>
          <w:rFonts w:asciiTheme="minorHAnsi" w:hAnsiTheme="minorHAnsi"/>
          <w:sz w:val="18"/>
          <w:szCs w:val="18"/>
        </w:rPr>
        <w:t>Płyta meblowa w klasie higieny co najmniej E1.</w:t>
      </w:r>
    </w:p>
    <w:p w14:paraId="09169D51" w14:textId="1B1CBBF2" w:rsidR="00983259" w:rsidRPr="000B0C95" w:rsidRDefault="00983259" w:rsidP="00442A06">
      <w:pPr>
        <w:pStyle w:val="Akapitzlist"/>
        <w:numPr>
          <w:ilvl w:val="0"/>
          <w:numId w:val="98"/>
        </w:numPr>
        <w:ind w:left="284" w:right="112" w:hanging="284"/>
        <w:jc w:val="both"/>
        <w:rPr>
          <w:rFonts w:asciiTheme="minorHAnsi" w:hAnsiTheme="minorHAnsi"/>
          <w:sz w:val="18"/>
          <w:szCs w:val="18"/>
          <w:u w:val="single"/>
        </w:rPr>
      </w:pPr>
      <w:r w:rsidRPr="000B0C95">
        <w:rPr>
          <w:rFonts w:asciiTheme="minorHAnsi" w:hAnsiTheme="minorHAnsi"/>
          <w:sz w:val="18"/>
          <w:szCs w:val="18"/>
          <w:u w:val="single"/>
        </w:rPr>
        <w:t xml:space="preserve">W opisie podano wymiary mebli w mm, chyba że szczegółowy opis stanowi inaczej. Dopuszcza się tolerancję wymiarów +/- </w:t>
      </w:r>
      <w:r w:rsidR="000B0C95" w:rsidRPr="000B0C95">
        <w:rPr>
          <w:rFonts w:asciiTheme="minorHAnsi" w:hAnsiTheme="minorHAnsi"/>
          <w:sz w:val="18"/>
          <w:szCs w:val="18"/>
          <w:u w:val="single"/>
        </w:rPr>
        <w:t>2</w:t>
      </w:r>
      <w:r w:rsidRPr="000B0C95">
        <w:rPr>
          <w:rFonts w:asciiTheme="minorHAnsi" w:hAnsiTheme="minorHAnsi"/>
          <w:sz w:val="18"/>
          <w:szCs w:val="18"/>
          <w:u w:val="single"/>
        </w:rPr>
        <w:t>%.</w:t>
      </w:r>
    </w:p>
    <w:p w14:paraId="439DCF58" w14:textId="73B68891" w:rsidR="00983259" w:rsidRPr="00711EBF" w:rsidRDefault="00983259" w:rsidP="00442A06">
      <w:pPr>
        <w:pStyle w:val="Akapitzlist"/>
        <w:numPr>
          <w:ilvl w:val="0"/>
          <w:numId w:val="98"/>
        </w:numPr>
        <w:ind w:left="284" w:right="112" w:hanging="284"/>
        <w:jc w:val="both"/>
        <w:rPr>
          <w:rFonts w:asciiTheme="minorHAnsi" w:hAnsiTheme="minorHAnsi"/>
          <w:sz w:val="18"/>
          <w:szCs w:val="18"/>
        </w:rPr>
      </w:pPr>
      <w:r w:rsidRPr="00711EBF">
        <w:rPr>
          <w:rFonts w:asciiTheme="minorHAnsi" w:hAnsiTheme="minorHAnsi"/>
          <w:sz w:val="18"/>
          <w:szCs w:val="18"/>
        </w:rPr>
        <w:t>Wszystkie zaproponowane rozwiązania muszą być systemowe. Pod pojęciem systemowe Zamawiający rozumie meble, które można łączyć ze sobą w  różnych konfiguracjach oraz pozwalające w przyszłości na rozbudowę.</w:t>
      </w:r>
    </w:p>
    <w:p w14:paraId="00E8D4E1" w14:textId="609D5223" w:rsidR="00983259" w:rsidRDefault="00983259" w:rsidP="00442A06">
      <w:pPr>
        <w:pStyle w:val="Akapitzlist"/>
        <w:numPr>
          <w:ilvl w:val="0"/>
          <w:numId w:val="98"/>
        </w:numPr>
        <w:ind w:left="284" w:right="112" w:hanging="284"/>
        <w:jc w:val="both"/>
        <w:rPr>
          <w:rFonts w:asciiTheme="minorHAnsi" w:hAnsiTheme="minorHAnsi"/>
          <w:sz w:val="18"/>
          <w:szCs w:val="18"/>
        </w:rPr>
      </w:pPr>
      <w:r w:rsidRPr="00711EBF">
        <w:rPr>
          <w:rFonts w:asciiTheme="minorHAnsi" w:hAnsiTheme="minorHAnsi"/>
          <w:sz w:val="18"/>
          <w:szCs w:val="18"/>
        </w:rPr>
        <w:t xml:space="preserve">Do każdego </w:t>
      </w:r>
      <w:r w:rsidR="001E2004">
        <w:rPr>
          <w:rFonts w:asciiTheme="minorHAnsi" w:hAnsiTheme="minorHAnsi"/>
          <w:sz w:val="18"/>
          <w:szCs w:val="18"/>
        </w:rPr>
        <w:t>mebla</w:t>
      </w:r>
      <w:r w:rsidRPr="00224154">
        <w:rPr>
          <w:rFonts w:asciiTheme="minorHAnsi" w:hAnsiTheme="minorHAnsi"/>
          <w:color w:val="FF0000"/>
          <w:sz w:val="18"/>
          <w:szCs w:val="18"/>
        </w:rPr>
        <w:t> </w:t>
      </w:r>
      <w:r w:rsidRPr="00711EBF">
        <w:rPr>
          <w:rFonts w:asciiTheme="minorHAnsi" w:hAnsiTheme="minorHAnsi"/>
          <w:sz w:val="18"/>
          <w:szCs w:val="18"/>
        </w:rPr>
        <w:t xml:space="preserve"> należy przedstawić minimum jedną, osobną kartę katalogową, na której będzie przedstawiony proponowany produkt. Karta katalogowa musi zawierać nazwę produktu lub nazwę użytego systemu, nazwę producenta mebla, rysunek lub zdjęcie proponowanego mebla (rozmiar zdjęcia pozwalający dostrzec szczegóły), wymiary oraz szczegóły techniczne produktu  pozwalające zweryfikować, czy proponowany produkt  spełnia wymagania specyfikacji.</w:t>
      </w:r>
      <w:r w:rsidR="00E54A10">
        <w:rPr>
          <w:rFonts w:asciiTheme="minorHAnsi" w:hAnsiTheme="minorHAnsi"/>
          <w:sz w:val="18"/>
          <w:szCs w:val="18"/>
        </w:rPr>
        <w:t xml:space="preserve"> </w:t>
      </w:r>
    </w:p>
    <w:p w14:paraId="05B2D64E" w14:textId="488AF15B" w:rsidR="00983259" w:rsidRPr="004C4E47" w:rsidRDefault="00983259" w:rsidP="00442A06">
      <w:pPr>
        <w:pStyle w:val="Akapitzlist"/>
        <w:numPr>
          <w:ilvl w:val="0"/>
          <w:numId w:val="98"/>
        </w:numPr>
        <w:ind w:left="284" w:right="112" w:hanging="284"/>
        <w:jc w:val="both"/>
        <w:rPr>
          <w:rFonts w:asciiTheme="minorHAnsi" w:hAnsiTheme="minorHAnsi"/>
          <w:sz w:val="18"/>
          <w:szCs w:val="18"/>
        </w:rPr>
      </w:pPr>
      <w:r w:rsidRPr="00711EBF">
        <w:rPr>
          <w:rFonts w:asciiTheme="minorHAnsi" w:hAnsiTheme="minorHAnsi"/>
          <w:sz w:val="18"/>
          <w:szCs w:val="18"/>
        </w:rPr>
        <w:t>Zamawiający zobowiązuje Wykonawcę do zabezpieczenia podłóg i ścian, okien, sufitów, drzwi itp., aby nie zostały uszkodzone lub zabrudzone przy wnoszeniu i montażu mebli</w:t>
      </w:r>
      <w:r w:rsidRPr="004C4E47">
        <w:rPr>
          <w:rFonts w:asciiTheme="minorHAnsi" w:hAnsiTheme="minorHAnsi"/>
          <w:sz w:val="18"/>
          <w:szCs w:val="18"/>
        </w:rPr>
        <w:t xml:space="preserve">. Wykonawca ponosi pełną odpowiedzialność w przypadku zaistnienia uszkodzeń wynikłych z Jego winy. Zamawiający nakłada obowiązek naprawy wynikłych szkód na koszt Wykonawcy i doprowadzenia pomieszczenia do stanu sprzed uszkodzenia/zabrudzenia w terminie 3 dni </w:t>
      </w:r>
      <w:r w:rsidR="001E2004">
        <w:rPr>
          <w:rFonts w:asciiTheme="minorHAnsi" w:hAnsiTheme="minorHAnsi"/>
          <w:sz w:val="18"/>
          <w:szCs w:val="18"/>
        </w:rPr>
        <w:t xml:space="preserve">roboczych </w:t>
      </w:r>
      <w:r w:rsidRPr="004C4E47">
        <w:rPr>
          <w:rFonts w:asciiTheme="minorHAnsi" w:hAnsiTheme="minorHAnsi"/>
          <w:sz w:val="18"/>
          <w:szCs w:val="18"/>
        </w:rPr>
        <w:t>od dnia  zgłoszenia zdarzenia.</w:t>
      </w:r>
    </w:p>
    <w:p w14:paraId="38D41EBE" w14:textId="77777777" w:rsidR="00983259" w:rsidRPr="004C4E47" w:rsidRDefault="00983259" w:rsidP="00442A06">
      <w:pPr>
        <w:pStyle w:val="Akapitzlist"/>
        <w:numPr>
          <w:ilvl w:val="0"/>
          <w:numId w:val="98"/>
        </w:numPr>
        <w:ind w:left="284" w:right="112" w:hanging="284"/>
        <w:jc w:val="both"/>
        <w:rPr>
          <w:rFonts w:asciiTheme="minorHAnsi" w:hAnsiTheme="minorHAnsi"/>
          <w:sz w:val="18"/>
          <w:szCs w:val="18"/>
        </w:rPr>
      </w:pPr>
      <w:r w:rsidRPr="004C4E47">
        <w:rPr>
          <w:rFonts w:asciiTheme="minorHAnsi" w:hAnsiTheme="minorHAnsi"/>
          <w:sz w:val="18"/>
          <w:szCs w:val="18"/>
        </w:rPr>
        <w:t>Meble należy wypoziomować, część z nich zakotwiczyć  do ścian, skręcić ze sobą. Meble należy dopasować do krzywizn ścian oraz różnicy  wysokości.</w:t>
      </w:r>
    </w:p>
    <w:p w14:paraId="3CAC1F8A" w14:textId="77777777" w:rsidR="00983259" w:rsidRPr="004C4E47" w:rsidRDefault="00983259" w:rsidP="00442A06">
      <w:pPr>
        <w:pStyle w:val="Akapitzlist"/>
        <w:numPr>
          <w:ilvl w:val="0"/>
          <w:numId w:val="98"/>
        </w:numPr>
        <w:ind w:left="284" w:right="112" w:hanging="284"/>
        <w:jc w:val="both"/>
        <w:rPr>
          <w:rFonts w:asciiTheme="minorHAnsi" w:hAnsiTheme="minorHAnsi"/>
          <w:sz w:val="18"/>
          <w:szCs w:val="18"/>
        </w:rPr>
      </w:pPr>
      <w:r w:rsidRPr="004C4E47">
        <w:rPr>
          <w:rFonts w:asciiTheme="minorHAnsi" w:hAnsiTheme="minorHAnsi"/>
          <w:sz w:val="18"/>
          <w:szCs w:val="18"/>
        </w:rPr>
        <w:t xml:space="preserve">Meble po dostarczeniu i ustawieniu w miejscu wskazanym przez Zamawiającego muszą być wolne od wad. </w:t>
      </w:r>
    </w:p>
    <w:p w14:paraId="3242B3AC" w14:textId="77777777" w:rsidR="00983259" w:rsidRPr="004C4E47" w:rsidRDefault="00983259" w:rsidP="00442A06">
      <w:pPr>
        <w:pStyle w:val="Akapitzlist"/>
        <w:numPr>
          <w:ilvl w:val="0"/>
          <w:numId w:val="98"/>
        </w:numPr>
        <w:ind w:left="284" w:hanging="284"/>
        <w:rPr>
          <w:rFonts w:asciiTheme="minorHAnsi" w:hAnsiTheme="minorHAnsi"/>
          <w:sz w:val="18"/>
          <w:szCs w:val="18"/>
        </w:rPr>
      </w:pPr>
      <w:r w:rsidRPr="004C4E47">
        <w:rPr>
          <w:rFonts w:asciiTheme="minorHAnsi" w:hAnsiTheme="minorHAnsi"/>
          <w:sz w:val="18"/>
          <w:szCs w:val="18"/>
        </w:rPr>
        <w:t xml:space="preserve">Koszt projektowania, ewentualnej wizji lokalnej, transportu, montażu, ustawienia, serwisu gwarancyjnego ponosi Wykonawca. </w:t>
      </w:r>
    </w:p>
    <w:p w14:paraId="43F38C59" w14:textId="12A5885C" w:rsidR="00983259" w:rsidRDefault="00983259" w:rsidP="00442A06">
      <w:pPr>
        <w:pStyle w:val="Akapitzlist"/>
        <w:numPr>
          <w:ilvl w:val="0"/>
          <w:numId w:val="98"/>
        </w:numPr>
        <w:ind w:left="284" w:hanging="284"/>
        <w:rPr>
          <w:rFonts w:asciiTheme="minorHAnsi" w:hAnsiTheme="minorHAnsi"/>
          <w:sz w:val="18"/>
          <w:szCs w:val="18"/>
        </w:rPr>
      </w:pPr>
      <w:r w:rsidRPr="004C4E47">
        <w:rPr>
          <w:rFonts w:asciiTheme="minorHAnsi" w:hAnsiTheme="minorHAnsi"/>
          <w:sz w:val="18"/>
          <w:szCs w:val="18"/>
        </w:rPr>
        <w:t>Pozostałe po montażu opakowania (karton, folia itp.) Wykonawca zutylizuje we własnym zakresie.</w:t>
      </w:r>
    </w:p>
    <w:p w14:paraId="3BD544C9" w14:textId="77777777" w:rsidR="00713128" w:rsidRDefault="00713128" w:rsidP="001F0029">
      <w:pPr>
        <w:spacing w:after="0"/>
        <w:rPr>
          <w:rFonts w:asciiTheme="minorHAnsi" w:eastAsia="Times New Roman" w:hAnsiTheme="minorHAnsi" w:cs="Calibri"/>
          <w:b/>
          <w:bCs/>
          <w:color w:val="FF0000"/>
          <w:kern w:val="0"/>
          <w:sz w:val="18"/>
          <w:szCs w:val="18"/>
        </w:rPr>
      </w:pPr>
    </w:p>
    <w:p w14:paraId="39192BEC" w14:textId="6563AC48" w:rsidR="001F0029" w:rsidRPr="000B0C95" w:rsidRDefault="001F0029" w:rsidP="001F0029">
      <w:pPr>
        <w:spacing w:after="0"/>
        <w:rPr>
          <w:rFonts w:asciiTheme="minorHAnsi" w:eastAsia="Times New Roman" w:hAnsiTheme="minorHAnsi" w:cs="Calibri"/>
          <w:b/>
          <w:bCs/>
          <w:kern w:val="0"/>
          <w:sz w:val="18"/>
          <w:szCs w:val="18"/>
        </w:rPr>
      </w:pPr>
      <w:r w:rsidRPr="000B0C95">
        <w:rPr>
          <w:rFonts w:asciiTheme="minorHAnsi" w:eastAsia="Times New Roman" w:hAnsiTheme="minorHAnsi" w:cs="Calibri"/>
          <w:b/>
          <w:bCs/>
          <w:kern w:val="0"/>
          <w:sz w:val="18"/>
          <w:szCs w:val="18"/>
        </w:rPr>
        <w:t>Wraz z ofertą</w:t>
      </w:r>
      <w:r w:rsidR="00F9003A" w:rsidRPr="000B0C95">
        <w:rPr>
          <w:rFonts w:asciiTheme="minorHAnsi" w:eastAsia="Times New Roman" w:hAnsiTheme="minorHAnsi" w:cs="Calibri"/>
          <w:b/>
          <w:bCs/>
          <w:kern w:val="0"/>
          <w:sz w:val="18"/>
          <w:szCs w:val="18"/>
        </w:rPr>
        <w:t xml:space="preserve"> </w:t>
      </w:r>
      <w:r w:rsidRPr="000B0C95">
        <w:rPr>
          <w:rFonts w:asciiTheme="minorHAnsi" w:eastAsia="Times New Roman" w:hAnsiTheme="minorHAnsi" w:cs="Calibri"/>
          <w:b/>
          <w:bCs/>
          <w:kern w:val="0"/>
          <w:sz w:val="18"/>
          <w:szCs w:val="18"/>
        </w:rPr>
        <w:t xml:space="preserve"> należy przedstawić</w:t>
      </w:r>
      <w:r w:rsidR="00F9003A" w:rsidRPr="000B0C95">
        <w:rPr>
          <w:rFonts w:asciiTheme="minorHAnsi" w:eastAsia="Times New Roman" w:hAnsiTheme="minorHAnsi" w:cs="Calibri"/>
          <w:b/>
          <w:bCs/>
          <w:kern w:val="0"/>
          <w:sz w:val="18"/>
          <w:szCs w:val="18"/>
        </w:rPr>
        <w:t xml:space="preserve"> następujące </w:t>
      </w:r>
      <w:r w:rsidR="00711EBF" w:rsidRPr="000B0C95">
        <w:rPr>
          <w:rFonts w:asciiTheme="minorHAnsi" w:eastAsia="Times New Roman" w:hAnsiTheme="minorHAnsi" w:cs="Calibri"/>
          <w:b/>
          <w:bCs/>
          <w:kern w:val="0"/>
          <w:sz w:val="18"/>
          <w:szCs w:val="18"/>
        </w:rPr>
        <w:t>dokumenty</w:t>
      </w:r>
      <w:r w:rsidRPr="000B0C95">
        <w:rPr>
          <w:rFonts w:asciiTheme="minorHAnsi" w:eastAsia="Times New Roman" w:hAnsiTheme="minorHAnsi" w:cs="Calibri"/>
          <w:b/>
          <w:bCs/>
          <w:kern w:val="0"/>
          <w:sz w:val="18"/>
          <w:szCs w:val="18"/>
        </w:rPr>
        <w:t>:</w:t>
      </w:r>
    </w:p>
    <w:p w14:paraId="07E34FF2" w14:textId="63628F57" w:rsidR="00F9003A" w:rsidRPr="000B0C95" w:rsidRDefault="00F9003A" w:rsidP="001F0029">
      <w:pPr>
        <w:spacing w:after="0"/>
        <w:rPr>
          <w:rFonts w:asciiTheme="minorHAnsi" w:eastAsia="Times New Roman" w:hAnsiTheme="minorHAnsi" w:cs="Calibri"/>
          <w:b/>
          <w:bCs/>
          <w:kern w:val="0"/>
          <w:sz w:val="18"/>
          <w:szCs w:val="18"/>
        </w:rPr>
      </w:pPr>
      <w:r w:rsidRPr="000B0C95">
        <w:rPr>
          <w:rFonts w:asciiTheme="minorHAnsi" w:eastAsia="Times New Roman" w:hAnsiTheme="minorHAnsi" w:cs="Calibri"/>
          <w:b/>
          <w:bCs/>
          <w:kern w:val="0"/>
          <w:sz w:val="18"/>
          <w:szCs w:val="18"/>
        </w:rPr>
        <w:t>Dla mebli skrzyniowych i stołów</w:t>
      </w:r>
      <w:r w:rsidR="00B151CF" w:rsidRPr="000B0C95">
        <w:rPr>
          <w:rFonts w:asciiTheme="minorHAnsi" w:eastAsia="Times New Roman" w:hAnsiTheme="minorHAnsi" w:cs="Calibri"/>
          <w:b/>
          <w:bCs/>
          <w:kern w:val="0"/>
          <w:sz w:val="18"/>
          <w:szCs w:val="18"/>
        </w:rPr>
        <w:t>:</w:t>
      </w:r>
    </w:p>
    <w:p w14:paraId="15B6D35B" w14:textId="5EAA698E" w:rsidR="001F0029" w:rsidRPr="000B0C95" w:rsidRDefault="001F0029" w:rsidP="00DC6613">
      <w:pPr>
        <w:pStyle w:val="Akapitzlist"/>
        <w:numPr>
          <w:ilvl w:val="0"/>
          <w:numId w:val="105"/>
        </w:numPr>
        <w:jc w:val="both"/>
        <w:rPr>
          <w:rFonts w:asciiTheme="minorHAnsi" w:eastAsia="Calibri" w:hAnsiTheme="minorHAnsi" w:cs="Times New Roman"/>
          <w:kern w:val="0"/>
          <w:sz w:val="18"/>
          <w:szCs w:val="18"/>
        </w:rPr>
      </w:pPr>
      <w:r w:rsidRPr="000B0C95">
        <w:rPr>
          <w:rFonts w:asciiTheme="minorHAnsi" w:eastAsia="Calibri" w:hAnsiTheme="minorHAnsi" w:cs="Times New Roman"/>
          <w:kern w:val="0"/>
          <w:sz w:val="18"/>
          <w:szCs w:val="18"/>
        </w:rPr>
        <w:t xml:space="preserve">pozytywne wyniki badań lub certyfikat zgodności z normami  dotyczącymi jakości mebli biurowych PN-EN 527-2+ A1:2019 </w:t>
      </w:r>
      <w:r w:rsidR="002B5EC6" w:rsidRPr="000B0C95">
        <w:rPr>
          <w:rFonts w:asciiTheme="minorHAnsi" w:eastAsia="Calibri" w:hAnsiTheme="minorHAnsi" w:cs="Times New Roman"/>
          <w:kern w:val="0"/>
          <w:sz w:val="18"/>
          <w:szCs w:val="18"/>
        </w:rPr>
        <w:t xml:space="preserve"> </w:t>
      </w:r>
      <w:r w:rsidR="001E2004" w:rsidRPr="000B0C95">
        <w:rPr>
          <w:rFonts w:asciiTheme="minorHAnsi" w:eastAsia="Calibri" w:hAnsiTheme="minorHAnsi" w:cs="Times New Roman"/>
          <w:kern w:val="0"/>
          <w:sz w:val="18"/>
          <w:szCs w:val="18"/>
        </w:rPr>
        <w:t xml:space="preserve">lub równoważnych, </w:t>
      </w:r>
      <w:r w:rsidR="002B5EC6" w:rsidRPr="000B0C95">
        <w:rPr>
          <w:rFonts w:asciiTheme="minorHAnsi" w:eastAsia="Calibri" w:hAnsiTheme="minorHAnsi" w:cs="Times New Roman"/>
          <w:kern w:val="0"/>
          <w:sz w:val="18"/>
          <w:szCs w:val="18"/>
        </w:rPr>
        <w:t xml:space="preserve">dotyczące mechanicznych wymagań bezpieczeństwa </w:t>
      </w:r>
      <w:r w:rsidRPr="000B0C95">
        <w:rPr>
          <w:rFonts w:asciiTheme="minorHAnsi" w:eastAsia="Calibri" w:hAnsiTheme="minorHAnsi" w:cs="Times New Roman"/>
          <w:kern w:val="0"/>
          <w:sz w:val="18"/>
          <w:szCs w:val="18"/>
        </w:rPr>
        <w:t xml:space="preserve">lub </w:t>
      </w:r>
      <w:r w:rsidRPr="000B0C95">
        <w:rPr>
          <w:rFonts w:asciiTheme="minorHAnsi" w:hAnsiTheme="minorHAnsi" w:cs="Times New Roman"/>
          <w:sz w:val="18"/>
          <w:szCs w:val="18"/>
        </w:rPr>
        <w:t>PN-EN 16121:2024-05</w:t>
      </w:r>
      <w:r w:rsidRPr="000B0C95">
        <w:rPr>
          <w:rFonts w:asciiTheme="minorHAnsi" w:eastAsia="Calibri" w:hAnsiTheme="minorHAnsi" w:cs="Times New Roman"/>
          <w:kern w:val="0"/>
          <w:sz w:val="18"/>
          <w:szCs w:val="18"/>
        </w:rPr>
        <w:t>,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2CC3DD60" w14:textId="4300876D" w:rsidR="00F9003A" w:rsidRPr="000B0C95" w:rsidRDefault="001F0029" w:rsidP="00DC6613">
      <w:pPr>
        <w:pStyle w:val="Akapitzlist"/>
        <w:numPr>
          <w:ilvl w:val="0"/>
          <w:numId w:val="105"/>
        </w:numPr>
        <w:jc w:val="both"/>
        <w:rPr>
          <w:rFonts w:asciiTheme="minorHAnsi" w:eastAsia="Calibri" w:hAnsiTheme="minorHAnsi" w:cs="Times New Roman"/>
          <w:kern w:val="0"/>
          <w:sz w:val="18"/>
          <w:szCs w:val="18"/>
        </w:rPr>
      </w:pPr>
      <w:r w:rsidRPr="000B0C95">
        <w:rPr>
          <w:rFonts w:asciiTheme="minorHAnsi" w:eastAsia="Calibri" w:hAnsiTheme="minorHAnsi" w:cs="Times New Roman"/>
          <w:kern w:val="0"/>
          <w:sz w:val="18"/>
          <w:szCs w:val="18"/>
        </w:rPr>
        <w:t xml:space="preserve">dokumenty potwierdzające użycie technologii PUR: badanie/sprawozdanie z badań określające odporność na odrywanie doklejki ABS wg norm PN – EN 319:1999 oraz PN – EN 311:2004 </w:t>
      </w:r>
      <w:r w:rsidR="00B7483B" w:rsidRPr="000B0C95">
        <w:rPr>
          <w:rFonts w:asciiTheme="minorHAnsi" w:eastAsia="Calibri" w:hAnsiTheme="minorHAnsi" w:cs="Times New Roman"/>
          <w:kern w:val="0"/>
          <w:sz w:val="18"/>
          <w:szCs w:val="18"/>
        </w:rPr>
        <w:t xml:space="preserve">lub równoważnych </w:t>
      </w:r>
      <w:r w:rsidRPr="000B0C95">
        <w:rPr>
          <w:rFonts w:asciiTheme="minorHAnsi" w:eastAsia="Calibri" w:hAnsiTheme="minorHAnsi" w:cs="Times New Roman"/>
          <w:kern w:val="0"/>
          <w:sz w:val="18"/>
          <w:szCs w:val="18"/>
        </w:rPr>
        <w:t>oraz badanie potwierdzające odporność doklejki na działanie wilgoci, pary oraz wysokiej temperatury, wystawione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08474335" w14:textId="5F3053B7" w:rsidR="00713128" w:rsidRPr="000B0C95" w:rsidRDefault="00713128" w:rsidP="00713128">
      <w:pPr>
        <w:pStyle w:val="Nagwek1"/>
        <w:shd w:val="clear" w:color="auto" w:fill="FFFFFF"/>
        <w:spacing w:before="0" w:after="0"/>
        <w:rPr>
          <w:rFonts w:asciiTheme="minorHAnsi" w:hAnsiTheme="minorHAnsi" w:cs="Arial"/>
          <w:kern w:val="36"/>
          <w:sz w:val="18"/>
          <w:szCs w:val="18"/>
        </w:rPr>
      </w:pPr>
      <w:r w:rsidRPr="000B0C95">
        <w:rPr>
          <w:rFonts w:asciiTheme="minorHAnsi" w:hAnsiTheme="minorHAnsi" w:cs="Arial"/>
          <w:kern w:val="36"/>
          <w:sz w:val="18"/>
          <w:szCs w:val="18"/>
        </w:rPr>
        <w:lastRenderedPageBreak/>
        <w:t>Wymagania ochrony przeciwpożarowej</w:t>
      </w:r>
      <w:r w:rsidR="00B151CF" w:rsidRPr="000B0C95">
        <w:rPr>
          <w:rFonts w:asciiTheme="minorHAnsi" w:hAnsiTheme="minorHAnsi" w:cs="Arial"/>
          <w:kern w:val="36"/>
          <w:sz w:val="18"/>
          <w:szCs w:val="18"/>
        </w:rPr>
        <w:t xml:space="preserve"> (dla wszystkich mebli)</w:t>
      </w:r>
      <w:r w:rsidRPr="000B0C95">
        <w:rPr>
          <w:rFonts w:asciiTheme="minorHAnsi" w:hAnsiTheme="minorHAnsi" w:cs="Arial"/>
          <w:kern w:val="36"/>
          <w:sz w:val="18"/>
          <w:szCs w:val="18"/>
        </w:rPr>
        <w:t>:</w:t>
      </w:r>
    </w:p>
    <w:p w14:paraId="30E9EB9F" w14:textId="2FD47F89" w:rsidR="00713128" w:rsidRPr="000B0C95" w:rsidRDefault="00B151CF" w:rsidP="00DC6613">
      <w:pPr>
        <w:pStyle w:val="Akapitzlist"/>
        <w:widowControl/>
        <w:numPr>
          <w:ilvl w:val="0"/>
          <w:numId w:val="107"/>
        </w:numPr>
        <w:suppressAutoHyphens w:val="0"/>
        <w:autoSpaceDE w:val="0"/>
        <w:adjustRightInd w:val="0"/>
        <w:ind w:left="357" w:hanging="357"/>
        <w:jc w:val="both"/>
        <w:textAlignment w:val="auto"/>
        <w:rPr>
          <w:rFonts w:asciiTheme="minorHAnsi" w:hAnsiTheme="minorHAnsi" w:cs="Arial"/>
          <w:kern w:val="0"/>
          <w:sz w:val="18"/>
          <w:szCs w:val="18"/>
        </w:rPr>
      </w:pPr>
      <w:r w:rsidRPr="000B0C95">
        <w:rPr>
          <w:rFonts w:asciiTheme="minorHAnsi" w:hAnsiTheme="minorHAnsi" w:cs="Arial"/>
          <w:sz w:val="18"/>
          <w:szCs w:val="18"/>
        </w:rPr>
        <w:t xml:space="preserve">wyniki badań pod katem zgodności </w:t>
      </w:r>
      <w:r w:rsidR="00713128" w:rsidRPr="000B0C95">
        <w:rPr>
          <w:rFonts w:asciiTheme="minorHAnsi" w:hAnsiTheme="minorHAnsi" w:cs="Arial"/>
          <w:sz w:val="18"/>
          <w:szCs w:val="18"/>
        </w:rPr>
        <w:t>PN-B-02855 Ochrona przeciwpożarowa budynków – Metoda badania wydzielania toksycznych produktów rozkładu i spalania materiałów (</w:t>
      </w:r>
      <w:r w:rsidR="00713128" w:rsidRPr="000B0C95">
        <w:rPr>
          <w:rFonts w:asciiTheme="minorHAnsi" w:hAnsiTheme="minorHAnsi" w:cs="Arial"/>
          <w:kern w:val="0"/>
          <w:sz w:val="18"/>
          <w:szCs w:val="18"/>
        </w:rPr>
        <w:t>nie wolno stosować wyrobów, których produkty rozkładu termicznego i spalania są bardzo toksyczne (W</w:t>
      </w:r>
      <w:r w:rsidR="00713128" w:rsidRPr="000B0C95">
        <w:rPr>
          <w:rFonts w:asciiTheme="minorHAnsi" w:hAnsiTheme="minorHAnsi" w:cs="Arial"/>
          <w:kern w:val="0"/>
          <w:sz w:val="18"/>
          <w:szCs w:val="18"/>
          <w:vertAlign w:val="subscript"/>
        </w:rPr>
        <w:t>LC50SM</w:t>
      </w:r>
      <w:r w:rsidR="00713128" w:rsidRPr="000B0C95">
        <w:rPr>
          <w:rFonts w:asciiTheme="minorHAnsi" w:hAnsiTheme="minorHAnsi" w:cs="Arial"/>
          <w:kern w:val="0"/>
          <w:sz w:val="18"/>
          <w:szCs w:val="18"/>
        </w:rPr>
        <w:t xml:space="preserve"> ≤ 15).</w:t>
      </w:r>
    </w:p>
    <w:p w14:paraId="1F82998E" w14:textId="77777777" w:rsidR="00B151CF" w:rsidRPr="000B0C95" w:rsidRDefault="00713128" w:rsidP="00DC6613">
      <w:pPr>
        <w:pStyle w:val="Akapitzlist"/>
        <w:widowControl/>
        <w:numPr>
          <w:ilvl w:val="0"/>
          <w:numId w:val="107"/>
        </w:numPr>
        <w:suppressAutoHyphens w:val="0"/>
        <w:autoSpaceDE w:val="0"/>
        <w:adjustRightInd w:val="0"/>
        <w:ind w:left="357" w:hanging="357"/>
        <w:jc w:val="both"/>
        <w:textAlignment w:val="auto"/>
        <w:rPr>
          <w:rFonts w:asciiTheme="minorHAnsi" w:hAnsiTheme="minorHAnsi" w:cs="Arial"/>
          <w:kern w:val="0"/>
          <w:sz w:val="18"/>
          <w:szCs w:val="18"/>
        </w:rPr>
      </w:pPr>
      <w:r w:rsidRPr="000B0C95">
        <w:rPr>
          <w:rFonts w:asciiTheme="minorHAnsi" w:hAnsiTheme="minorHAnsi" w:cs="Arial"/>
          <w:kern w:val="0"/>
          <w:sz w:val="18"/>
          <w:szCs w:val="18"/>
        </w:rPr>
        <w:t>Raport klasyfikacyjny w zakresie reakcji na ogień wg normy PN-EN 13501</w:t>
      </w:r>
      <w:r w:rsidR="00B151CF" w:rsidRPr="000B0C95">
        <w:rPr>
          <w:rFonts w:asciiTheme="minorHAnsi" w:hAnsiTheme="minorHAnsi" w:cs="Arial"/>
          <w:kern w:val="0"/>
          <w:sz w:val="18"/>
          <w:szCs w:val="18"/>
        </w:rPr>
        <w:t>.</w:t>
      </w:r>
    </w:p>
    <w:p w14:paraId="1901026A" w14:textId="00C40493" w:rsidR="00713128" w:rsidRPr="000B0C95" w:rsidRDefault="00713128" w:rsidP="00B151CF">
      <w:pPr>
        <w:pStyle w:val="Akapitzlist"/>
        <w:widowControl/>
        <w:suppressAutoHyphens w:val="0"/>
        <w:autoSpaceDE w:val="0"/>
        <w:adjustRightInd w:val="0"/>
        <w:ind w:left="357"/>
        <w:jc w:val="both"/>
        <w:textAlignment w:val="auto"/>
        <w:rPr>
          <w:rFonts w:asciiTheme="minorHAnsi" w:hAnsiTheme="minorHAnsi" w:cs="Arial"/>
          <w:kern w:val="0"/>
          <w:sz w:val="18"/>
          <w:szCs w:val="18"/>
        </w:rPr>
      </w:pPr>
      <w:r w:rsidRPr="000B0C95">
        <w:rPr>
          <w:rFonts w:asciiTheme="minorHAnsi" w:hAnsiTheme="minorHAnsi" w:cs="Arial"/>
          <w:sz w:val="18"/>
          <w:szCs w:val="18"/>
        </w:rPr>
        <w:t xml:space="preserve">Klasyfikacja ogniowa wyrobów budowlanych i elementów budynków –Klasyfikacja na podstawie badań reakcji na ogień (dla dróg komunikacyjnych oraz stref ZL I stosowanie </w:t>
      </w:r>
      <w:r w:rsidRPr="000B0C95">
        <w:rPr>
          <w:rFonts w:asciiTheme="minorHAnsi" w:hAnsiTheme="minorHAnsi"/>
          <w:sz w:val="18"/>
          <w:szCs w:val="18"/>
        </w:rPr>
        <w:t xml:space="preserve">materiałów i wyrobów łatwo zapalnych, których produkty rozkładu termicznego są bardzo toksyczne lub intensywnie dymiące, jest zabronione). Dotyczy również szafek metalowych lakierowanych. </w:t>
      </w:r>
    </w:p>
    <w:p w14:paraId="1EB75698" w14:textId="191B7086" w:rsidR="00F9003A" w:rsidRPr="000B0C95" w:rsidRDefault="00F9003A" w:rsidP="00F9003A">
      <w:pPr>
        <w:spacing w:after="0"/>
        <w:rPr>
          <w:rFonts w:asciiTheme="minorHAnsi" w:eastAsia="Calibri" w:hAnsiTheme="minorHAnsi" w:cs="Times New Roman"/>
          <w:kern w:val="0"/>
          <w:sz w:val="18"/>
          <w:szCs w:val="18"/>
        </w:rPr>
      </w:pPr>
      <w:r w:rsidRPr="000B0C95">
        <w:rPr>
          <w:rFonts w:asciiTheme="minorHAnsi" w:eastAsia="Calibri" w:hAnsiTheme="minorHAnsi" w:cs="Times New Roman"/>
          <w:b/>
          <w:kern w:val="0"/>
          <w:sz w:val="18"/>
          <w:szCs w:val="18"/>
        </w:rPr>
        <w:t>Dla mebli tapicerowanych</w:t>
      </w:r>
      <w:r w:rsidRPr="000B0C95">
        <w:rPr>
          <w:rFonts w:asciiTheme="minorHAnsi" w:eastAsia="Calibri" w:hAnsiTheme="minorHAnsi" w:cs="Times New Roman"/>
          <w:kern w:val="0"/>
          <w:sz w:val="18"/>
          <w:szCs w:val="18"/>
        </w:rPr>
        <w:t>:</w:t>
      </w:r>
    </w:p>
    <w:p w14:paraId="253E747B" w14:textId="77777777" w:rsidR="00713128" w:rsidRPr="000B0C95" w:rsidRDefault="00F9003A" w:rsidP="00DC6613">
      <w:pPr>
        <w:pStyle w:val="Standard"/>
        <w:numPr>
          <w:ilvl w:val="0"/>
          <w:numId w:val="106"/>
        </w:numPr>
        <w:jc w:val="both"/>
        <w:rPr>
          <w:rFonts w:asciiTheme="minorHAnsi" w:hAnsiTheme="minorHAnsi" w:cs="Times New Roman"/>
          <w:sz w:val="18"/>
          <w:szCs w:val="18"/>
        </w:rPr>
      </w:pPr>
      <w:r w:rsidRPr="000B0C95">
        <w:rPr>
          <w:rFonts w:asciiTheme="minorHAnsi" w:hAnsiTheme="minorHAnsi" w:cs="Times New Roman"/>
          <w:sz w:val="18"/>
          <w:szCs w:val="18"/>
        </w:rPr>
        <w:t>oświadczenie producenta o możliwości wykonania mebla z pianek trudnopalnych dla przedmiotowego postępowania wraz z</w:t>
      </w:r>
      <w:r w:rsidR="00B7483B" w:rsidRPr="000B0C95">
        <w:rPr>
          <w:rFonts w:asciiTheme="minorHAnsi" w:hAnsiTheme="minorHAnsi" w:cs="Times New Roman"/>
          <w:sz w:val="18"/>
          <w:szCs w:val="18"/>
        </w:rPr>
        <w:t>e</w:t>
      </w:r>
      <w:r w:rsidRPr="000B0C95">
        <w:rPr>
          <w:rFonts w:asciiTheme="minorHAnsi" w:hAnsiTheme="minorHAnsi" w:cs="Times New Roman"/>
          <w:sz w:val="18"/>
          <w:szCs w:val="18"/>
        </w:rPr>
        <w:t xml:space="preserve"> świadectwem z badań potwierdzających klasę trudnopalności pianek zgodnych z normą PN EN 1021:1:2</w:t>
      </w:r>
      <w:r w:rsidR="005624D6" w:rsidRPr="000B0C95">
        <w:rPr>
          <w:rFonts w:asciiTheme="minorHAnsi" w:hAnsiTheme="minorHAnsi" w:cs="Times New Roman"/>
          <w:sz w:val="18"/>
          <w:szCs w:val="18"/>
        </w:rPr>
        <w:t>014-12 lub równoważną ( źródło zapłonu: tlący papieros)</w:t>
      </w:r>
      <w:r w:rsidR="00713128" w:rsidRPr="000B0C95">
        <w:rPr>
          <w:rFonts w:asciiTheme="minorHAnsi" w:hAnsiTheme="minorHAnsi" w:cs="Times New Roman"/>
          <w:sz w:val="18"/>
          <w:szCs w:val="18"/>
        </w:rPr>
        <w:t>oraz PN EN 1021:2:2014-12 lub równoważną (źródło zapłonu: płomień zapałki)</w:t>
      </w:r>
    </w:p>
    <w:p w14:paraId="7F60DD43" w14:textId="77777777" w:rsidR="00896AE9" w:rsidRPr="000B0C95" w:rsidRDefault="00F9003A" w:rsidP="00DC6613">
      <w:pPr>
        <w:pStyle w:val="Standard"/>
        <w:numPr>
          <w:ilvl w:val="0"/>
          <w:numId w:val="106"/>
        </w:numPr>
        <w:jc w:val="both"/>
        <w:rPr>
          <w:rFonts w:asciiTheme="minorHAnsi" w:hAnsiTheme="minorHAnsi" w:cs="Times New Roman"/>
          <w:sz w:val="18"/>
          <w:szCs w:val="18"/>
        </w:rPr>
      </w:pPr>
      <w:r w:rsidRPr="000B0C95">
        <w:rPr>
          <w:rFonts w:asciiTheme="minorHAnsi" w:hAnsiTheme="minorHAnsi" w:cs="Times New Roman"/>
          <w:sz w:val="18"/>
          <w:szCs w:val="18"/>
        </w:rPr>
        <w:t xml:space="preserve">protokół oceny ergonomicznej w zakresie zgodności z rozporządzeniem </w:t>
      </w:r>
      <w:proofErr w:type="spellStart"/>
      <w:r w:rsidRPr="000B0C95">
        <w:rPr>
          <w:rFonts w:asciiTheme="minorHAnsi" w:hAnsiTheme="minorHAnsi" w:cs="Times New Roman"/>
          <w:sz w:val="18"/>
          <w:szCs w:val="18"/>
        </w:rPr>
        <w:t>MRiPS</w:t>
      </w:r>
      <w:proofErr w:type="spellEnd"/>
      <w:r w:rsidRPr="000B0C95">
        <w:rPr>
          <w:rFonts w:asciiTheme="minorHAnsi" w:hAnsiTheme="minorHAnsi" w:cs="Times New Roman"/>
          <w:sz w:val="18"/>
          <w:szCs w:val="18"/>
        </w:rPr>
        <w:t xml:space="preserve"> z dnia 2023-10-18 (DZ.U. 2023, poz. 2367), wydany przez Instytut Medycyny Pracy, Zakład Środowiskowych i Zawodowych Zagrożeń Zdrowia, lub jednostkę równoważną</w:t>
      </w:r>
    </w:p>
    <w:p w14:paraId="5F684D3F" w14:textId="46B498FF" w:rsidR="00896AE9" w:rsidRPr="000B0C95" w:rsidRDefault="00F9003A" w:rsidP="00DC6613">
      <w:pPr>
        <w:pStyle w:val="Standard"/>
        <w:numPr>
          <w:ilvl w:val="0"/>
          <w:numId w:val="106"/>
        </w:numPr>
        <w:jc w:val="both"/>
        <w:rPr>
          <w:rFonts w:asciiTheme="minorHAnsi" w:hAnsiTheme="minorHAnsi" w:cs="Times New Roman"/>
          <w:sz w:val="18"/>
          <w:szCs w:val="18"/>
        </w:rPr>
      </w:pPr>
      <w:r w:rsidRPr="000B0C95">
        <w:rPr>
          <w:rFonts w:asciiTheme="minorHAnsi" w:hAnsiTheme="minorHAnsi" w:cs="Times New Roman"/>
          <w:kern w:val="1"/>
          <w:sz w:val="18"/>
          <w:szCs w:val="18"/>
          <w:lang w:eastAsia="hi-IN"/>
        </w:rPr>
        <w:t xml:space="preserve">zgodność produktu z normą EN 1335-1:2020+A1:2022 typ B </w:t>
      </w:r>
      <w:r w:rsidR="00B7483B" w:rsidRPr="000B0C95">
        <w:rPr>
          <w:rFonts w:asciiTheme="minorHAnsi" w:hAnsiTheme="minorHAnsi" w:cs="Times New Roman"/>
          <w:kern w:val="1"/>
          <w:sz w:val="18"/>
          <w:szCs w:val="18"/>
          <w:lang w:eastAsia="hi-IN"/>
        </w:rPr>
        <w:t xml:space="preserve">lub równoważną </w:t>
      </w:r>
      <w:r w:rsidRPr="000B0C95">
        <w:rPr>
          <w:rFonts w:asciiTheme="minorHAnsi" w:hAnsiTheme="minorHAnsi" w:cs="Times New Roman"/>
          <w:kern w:val="1"/>
          <w:sz w:val="18"/>
          <w:szCs w:val="18"/>
          <w:lang w:eastAsia="hi-IN"/>
        </w:rPr>
        <w:t>wystawione przez niezależną, akredytowaną jednostkę uprawnioną do wydawania tego rodzaju zaświadczeń,</w:t>
      </w:r>
    </w:p>
    <w:p w14:paraId="5FDB20AB" w14:textId="77777777" w:rsidR="00896AE9" w:rsidRPr="000B0C95" w:rsidRDefault="00F9003A" w:rsidP="00DC6613">
      <w:pPr>
        <w:pStyle w:val="Standard"/>
        <w:numPr>
          <w:ilvl w:val="0"/>
          <w:numId w:val="106"/>
        </w:numPr>
        <w:jc w:val="both"/>
        <w:rPr>
          <w:rFonts w:asciiTheme="minorHAnsi" w:hAnsiTheme="minorHAnsi" w:cs="Times New Roman"/>
          <w:sz w:val="18"/>
          <w:szCs w:val="18"/>
        </w:rPr>
      </w:pPr>
      <w:r w:rsidRPr="000B0C95">
        <w:rPr>
          <w:rFonts w:asciiTheme="minorHAnsi" w:eastAsia="Times New Roman" w:hAnsiTheme="minorHAnsi" w:cs="Times New Roman"/>
          <w:sz w:val="18"/>
          <w:szCs w:val="18"/>
        </w:rPr>
        <w:t xml:space="preserve">atest potwierdzający zgodność produktu z normą EN 16139 lub równoważną, czy </w:t>
      </w:r>
      <w:r w:rsidRPr="000B0C95">
        <w:t> </w:t>
      </w:r>
      <w:r w:rsidRPr="000B0C95">
        <w:rPr>
          <w:rFonts w:asciiTheme="minorHAnsi" w:hAnsiTheme="minorHAnsi"/>
          <w:sz w:val="18"/>
          <w:szCs w:val="18"/>
        </w:rPr>
        <w:t>europejską normą określająca wymogi bezpieczeństwa, wytrzymałości i trwałości mebli użytkowanych w miejscach publicznych/komercyjnych (niebędących meblami domowymi) dla dorosłych o wadze do 110 kg</w:t>
      </w:r>
    </w:p>
    <w:p w14:paraId="15F6E848" w14:textId="6B91E564" w:rsidR="00711EBF" w:rsidRPr="000B0C95" w:rsidRDefault="00CF0BD9" w:rsidP="00DC6613">
      <w:pPr>
        <w:pStyle w:val="Standard"/>
        <w:numPr>
          <w:ilvl w:val="0"/>
          <w:numId w:val="106"/>
        </w:numPr>
        <w:jc w:val="both"/>
        <w:rPr>
          <w:rFonts w:asciiTheme="minorHAnsi" w:hAnsiTheme="minorHAnsi" w:cs="Times New Roman"/>
          <w:sz w:val="18"/>
          <w:szCs w:val="18"/>
        </w:rPr>
      </w:pPr>
      <w:r w:rsidRPr="000B0C95">
        <w:rPr>
          <w:rFonts w:asciiTheme="minorHAnsi" w:eastAsia="Times New Roman" w:hAnsiTheme="minorHAnsi"/>
          <w:sz w:val="18"/>
          <w:szCs w:val="18"/>
        </w:rPr>
        <w:t>T</w:t>
      </w:r>
      <w:r w:rsidR="00711EBF" w:rsidRPr="000B0C95">
        <w:rPr>
          <w:rFonts w:asciiTheme="minorHAnsi" w:eastAsia="Times New Roman" w:hAnsiTheme="minorHAnsi"/>
          <w:sz w:val="18"/>
          <w:szCs w:val="18"/>
        </w:rPr>
        <w:t>kanin</w:t>
      </w:r>
      <w:r w:rsidR="00896AE9" w:rsidRPr="000B0C95">
        <w:rPr>
          <w:rFonts w:asciiTheme="minorHAnsi" w:eastAsia="Times New Roman" w:hAnsiTheme="minorHAnsi"/>
          <w:sz w:val="18"/>
          <w:szCs w:val="18"/>
        </w:rPr>
        <w:t>y</w:t>
      </w:r>
      <w:r w:rsidRPr="000B0C95">
        <w:rPr>
          <w:rFonts w:asciiTheme="minorHAnsi" w:eastAsia="Times New Roman" w:hAnsiTheme="minorHAnsi"/>
          <w:sz w:val="18"/>
          <w:szCs w:val="18"/>
        </w:rPr>
        <w:t xml:space="preserve"> zastosowane do mebli tapicerowanych mają </w:t>
      </w:r>
      <w:r w:rsidR="000C0BD0" w:rsidRPr="000B0C95">
        <w:rPr>
          <w:rFonts w:asciiTheme="minorHAnsi" w:eastAsia="Times New Roman" w:hAnsiTheme="minorHAnsi"/>
          <w:sz w:val="18"/>
          <w:szCs w:val="18"/>
        </w:rPr>
        <w:t xml:space="preserve">charakteryzować się </w:t>
      </w:r>
      <w:r w:rsidRPr="000B0C95">
        <w:rPr>
          <w:rFonts w:asciiTheme="minorHAnsi" w:eastAsia="Times New Roman" w:hAnsiTheme="minorHAnsi"/>
          <w:sz w:val="18"/>
          <w:szCs w:val="18"/>
        </w:rPr>
        <w:t>parametr</w:t>
      </w:r>
      <w:r w:rsidR="000C0BD0" w:rsidRPr="000B0C95">
        <w:rPr>
          <w:rFonts w:asciiTheme="minorHAnsi" w:eastAsia="Times New Roman" w:hAnsiTheme="minorHAnsi"/>
          <w:sz w:val="18"/>
          <w:szCs w:val="18"/>
        </w:rPr>
        <w:t>ami</w:t>
      </w:r>
      <w:r w:rsidR="00711EBF" w:rsidRPr="000B0C95">
        <w:rPr>
          <w:rFonts w:asciiTheme="minorHAnsi" w:eastAsia="Times New Roman" w:hAnsiTheme="minorHAnsi"/>
          <w:sz w:val="18"/>
          <w:szCs w:val="18"/>
        </w:rPr>
        <w:t xml:space="preserve"> nie gorszy</w:t>
      </w:r>
      <w:r w:rsidR="000C0BD0" w:rsidRPr="000B0C95">
        <w:rPr>
          <w:rFonts w:asciiTheme="minorHAnsi" w:eastAsia="Times New Roman" w:hAnsiTheme="minorHAnsi"/>
          <w:sz w:val="18"/>
          <w:szCs w:val="18"/>
        </w:rPr>
        <w:t>mi</w:t>
      </w:r>
      <w:r w:rsidR="00711EBF" w:rsidRPr="000B0C95">
        <w:rPr>
          <w:rFonts w:asciiTheme="minorHAnsi" w:eastAsia="Times New Roman" w:hAnsiTheme="minorHAnsi"/>
          <w:sz w:val="18"/>
          <w:szCs w:val="18"/>
        </w:rPr>
        <w:t xml:space="preserve"> niż</w:t>
      </w:r>
      <w:r w:rsidR="00B151CF" w:rsidRPr="000B0C95">
        <w:rPr>
          <w:rFonts w:asciiTheme="minorHAnsi" w:eastAsia="Times New Roman" w:hAnsiTheme="minorHAnsi"/>
          <w:sz w:val="18"/>
          <w:szCs w:val="18"/>
        </w:rPr>
        <w:t xml:space="preserve"> (o ile w szczegółowym opisie nie wskazano odmiennie)</w:t>
      </w:r>
      <w:r w:rsidR="00711EBF" w:rsidRPr="000B0C95">
        <w:rPr>
          <w:rFonts w:asciiTheme="minorHAnsi" w:eastAsia="Times New Roman" w:hAnsiTheme="minorHAnsi"/>
          <w:sz w:val="18"/>
          <w:szCs w:val="18"/>
        </w:rPr>
        <w:t>:</w:t>
      </w:r>
    </w:p>
    <w:p w14:paraId="3CC31201" w14:textId="1451074B"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 xml:space="preserve">Tapicerka: </w:t>
      </w:r>
      <w:r w:rsidR="00713128" w:rsidRPr="000B0C95">
        <w:rPr>
          <w:rFonts w:asciiTheme="minorHAnsi" w:eastAsia="Times New Roman" w:hAnsiTheme="minorHAnsi"/>
          <w:color w:val="auto"/>
          <w:sz w:val="18"/>
          <w:szCs w:val="18"/>
        </w:rPr>
        <w:t xml:space="preserve"> minimum 70</w:t>
      </w:r>
      <w:r w:rsidRPr="000B0C95">
        <w:rPr>
          <w:rFonts w:asciiTheme="minorHAnsi" w:eastAsia="Times New Roman" w:hAnsiTheme="minorHAnsi"/>
          <w:color w:val="auto"/>
          <w:sz w:val="18"/>
          <w:szCs w:val="18"/>
        </w:rPr>
        <w:t>% poliester</w:t>
      </w:r>
    </w:p>
    <w:p w14:paraId="229677ED" w14:textId="77777777"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Gramatura: minimum 510g/</w:t>
      </w:r>
      <w:proofErr w:type="spellStart"/>
      <w:r w:rsidRPr="000B0C95">
        <w:rPr>
          <w:rFonts w:asciiTheme="minorHAnsi" w:eastAsia="Times New Roman" w:hAnsiTheme="minorHAnsi"/>
          <w:color w:val="auto"/>
          <w:sz w:val="18"/>
          <w:szCs w:val="18"/>
        </w:rPr>
        <w:t>mb</w:t>
      </w:r>
      <w:proofErr w:type="spellEnd"/>
    </w:p>
    <w:p w14:paraId="01837520" w14:textId="77777777"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 xml:space="preserve">Ścieralność &gt;75 000 cykli </w:t>
      </w:r>
      <w:proofErr w:type="spellStart"/>
      <w:r w:rsidRPr="000B0C95">
        <w:rPr>
          <w:rFonts w:asciiTheme="minorHAnsi" w:eastAsia="Times New Roman" w:hAnsiTheme="minorHAnsi"/>
          <w:color w:val="auto"/>
          <w:sz w:val="18"/>
          <w:szCs w:val="18"/>
        </w:rPr>
        <w:t>Martindale</w:t>
      </w:r>
      <w:proofErr w:type="spellEnd"/>
      <w:r w:rsidRPr="000B0C95">
        <w:rPr>
          <w:rFonts w:asciiTheme="minorHAnsi" w:eastAsia="Times New Roman" w:hAnsiTheme="minorHAnsi"/>
          <w:color w:val="auto"/>
          <w:sz w:val="18"/>
          <w:szCs w:val="18"/>
          <w:lang w:val="en-US"/>
        </w:rPr>
        <w:t>’</w:t>
      </w:r>
      <w:r w:rsidRPr="000B0C95">
        <w:rPr>
          <w:rFonts w:asciiTheme="minorHAnsi" w:eastAsia="Times New Roman" w:hAnsiTheme="minorHAnsi"/>
          <w:color w:val="auto"/>
          <w:sz w:val="18"/>
          <w:szCs w:val="18"/>
        </w:rPr>
        <w:t xml:space="preserve">a  </w:t>
      </w:r>
    </w:p>
    <w:p w14:paraId="2B30FEAE" w14:textId="77777777"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Trudnopalność: PN-EN 1021-1</w:t>
      </w:r>
    </w:p>
    <w:p w14:paraId="11A71994" w14:textId="77777777"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Odporność na ścieranie: 4-5</w:t>
      </w:r>
    </w:p>
    <w:p w14:paraId="528D02DE" w14:textId="77777777"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Odporność na światło: 5-7</w:t>
      </w:r>
    </w:p>
    <w:p w14:paraId="06B3D468" w14:textId="5FEA5A4A" w:rsidR="005624D6" w:rsidRPr="000B0C95" w:rsidRDefault="005624D6" w:rsidP="00DC6613">
      <w:pPr>
        <w:pStyle w:val="Default"/>
        <w:numPr>
          <w:ilvl w:val="0"/>
          <w:numId w:val="108"/>
        </w:numPr>
        <w:rPr>
          <w:rFonts w:asciiTheme="minorHAnsi" w:eastAsia="Times New Roman" w:hAnsiTheme="minorHAnsi"/>
          <w:color w:val="auto"/>
          <w:sz w:val="18"/>
          <w:szCs w:val="18"/>
        </w:rPr>
      </w:pPr>
      <w:r w:rsidRPr="000B0C95">
        <w:rPr>
          <w:rFonts w:asciiTheme="minorHAnsi" w:eastAsia="Times New Roman" w:hAnsiTheme="minorHAnsi"/>
          <w:color w:val="auto"/>
          <w:sz w:val="18"/>
          <w:szCs w:val="18"/>
        </w:rPr>
        <w:t xml:space="preserve">Certyfikat minimum </w:t>
      </w:r>
      <w:proofErr w:type="spellStart"/>
      <w:r w:rsidRPr="000B0C95">
        <w:rPr>
          <w:rFonts w:asciiTheme="minorHAnsi" w:eastAsia="Times New Roman" w:hAnsiTheme="minorHAnsi"/>
          <w:color w:val="auto"/>
          <w:sz w:val="18"/>
          <w:szCs w:val="18"/>
        </w:rPr>
        <w:t>Oeko</w:t>
      </w:r>
      <w:proofErr w:type="spellEnd"/>
      <w:r w:rsidRPr="000B0C95">
        <w:rPr>
          <w:rFonts w:asciiTheme="minorHAnsi" w:eastAsia="Times New Roman" w:hAnsiTheme="minorHAnsi"/>
          <w:color w:val="auto"/>
          <w:sz w:val="18"/>
          <w:szCs w:val="18"/>
        </w:rPr>
        <w:t>-Tex Standard 100</w:t>
      </w:r>
    </w:p>
    <w:p w14:paraId="5C24B4E9" w14:textId="77777777" w:rsidR="005624D6" w:rsidRPr="000B0C95" w:rsidRDefault="005624D6" w:rsidP="005624D6">
      <w:pPr>
        <w:spacing w:after="0" w:line="240" w:lineRule="auto"/>
        <w:jc w:val="both"/>
        <w:rPr>
          <w:rFonts w:asciiTheme="minorHAnsi" w:hAnsiTheme="minorHAnsi" w:cs="Times New Roman"/>
          <w:kern w:val="1"/>
          <w:sz w:val="18"/>
          <w:szCs w:val="18"/>
          <w:lang w:eastAsia="hi-IN" w:bidi="hi-IN"/>
        </w:rPr>
      </w:pPr>
      <w:r w:rsidRPr="000B0C95">
        <w:rPr>
          <w:rFonts w:asciiTheme="minorHAnsi" w:hAnsiTheme="minorHAnsi" w:cs="Times New Roman"/>
          <w:b/>
          <w:kern w:val="1"/>
          <w:sz w:val="18"/>
          <w:szCs w:val="18"/>
          <w:lang w:eastAsia="hi-IN" w:bidi="hi-IN"/>
        </w:rPr>
        <w:t>Dla mebli drewnianych</w:t>
      </w:r>
      <w:r w:rsidRPr="000B0C95">
        <w:rPr>
          <w:rFonts w:asciiTheme="minorHAnsi" w:hAnsiTheme="minorHAnsi" w:cs="Times New Roman"/>
          <w:kern w:val="1"/>
          <w:sz w:val="18"/>
          <w:szCs w:val="18"/>
          <w:lang w:eastAsia="hi-IN" w:bidi="hi-IN"/>
        </w:rPr>
        <w:t>:</w:t>
      </w:r>
    </w:p>
    <w:p w14:paraId="073D3FF1" w14:textId="1B4A2C89" w:rsidR="005624D6" w:rsidRPr="000B0C95" w:rsidRDefault="005624D6" w:rsidP="005624D6">
      <w:pPr>
        <w:spacing w:after="0" w:line="240" w:lineRule="auto"/>
        <w:jc w:val="both"/>
        <w:rPr>
          <w:rFonts w:eastAsia="Times New Roman"/>
          <w:sz w:val="18"/>
          <w:szCs w:val="18"/>
        </w:rPr>
      </w:pPr>
      <w:r w:rsidRPr="000B0C95">
        <w:rPr>
          <w:rFonts w:asciiTheme="minorHAnsi" w:hAnsiTheme="minorHAnsi" w:cs="Times New Roman"/>
          <w:kern w:val="1"/>
          <w:sz w:val="18"/>
          <w:szCs w:val="18"/>
          <w:lang w:eastAsia="hi-IN" w:bidi="hi-IN"/>
        </w:rPr>
        <w:t>-</w:t>
      </w:r>
      <w:r w:rsidRPr="000B0C95">
        <w:rPr>
          <w:rFonts w:eastAsia="Times New Roman"/>
          <w:sz w:val="18"/>
          <w:szCs w:val="18"/>
        </w:rPr>
        <w:t xml:space="preserve"> </w:t>
      </w:r>
      <w:r w:rsidR="00B151CF" w:rsidRPr="000B0C95">
        <w:rPr>
          <w:rFonts w:eastAsia="Times New Roman"/>
          <w:sz w:val="18"/>
          <w:szCs w:val="18"/>
        </w:rPr>
        <w:t>dokument potw</w:t>
      </w:r>
      <w:r w:rsidR="000B0C95" w:rsidRPr="000B0C95">
        <w:rPr>
          <w:rFonts w:eastAsia="Times New Roman"/>
          <w:sz w:val="18"/>
          <w:szCs w:val="18"/>
        </w:rPr>
        <w:t>i</w:t>
      </w:r>
      <w:r w:rsidR="00B151CF" w:rsidRPr="000B0C95">
        <w:rPr>
          <w:rFonts w:eastAsia="Times New Roman"/>
          <w:sz w:val="18"/>
          <w:szCs w:val="18"/>
        </w:rPr>
        <w:t xml:space="preserve">erdzający, że </w:t>
      </w:r>
      <w:r w:rsidRPr="000B0C95">
        <w:rPr>
          <w:rFonts w:eastAsia="Times New Roman"/>
          <w:sz w:val="18"/>
          <w:szCs w:val="18"/>
        </w:rPr>
        <w:t>lakier</w:t>
      </w:r>
      <w:r w:rsidR="00B151CF" w:rsidRPr="000B0C95">
        <w:rPr>
          <w:rFonts w:eastAsia="Times New Roman"/>
          <w:sz w:val="18"/>
          <w:szCs w:val="18"/>
        </w:rPr>
        <w:t xml:space="preserve">, którym pokryte są wszystkie meble drewniane jest trudnopalny i  </w:t>
      </w:r>
      <w:r w:rsidRPr="000B0C95">
        <w:rPr>
          <w:rFonts w:eastAsia="Times New Roman"/>
          <w:sz w:val="18"/>
          <w:szCs w:val="18"/>
        </w:rPr>
        <w:t xml:space="preserve"> </w:t>
      </w:r>
      <w:r w:rsidR="00B151CF" w:rsidRPr="000B0C95">
        <w:rPr>
          <w:rFonts w:eastAsia="Times New Roman"/>
          <w:sz w:val="18"/>
          <w:szCs w:val="18"/>
        </w:rPr>
        <w:t>posiada</w:t>
      </w:r>
      <w:r w:rsidRPr="000B0C95">
        <w:rPr>
          <w:rFonts w:eastAsia="Times New Roman"/>
          <w:sz w:val="18"/>
          <w:szCs w:val="18"/>
        </w:rPr>
        <w:t xml:space="preserve"> klasyfikację dopuszczającą do stosowania w obiektach użyteczności publicznej (np. zgodnie z PN</w:t>
      </w:r>
      <w:r w:rsidRPr="000B0C95">
        <w:rPr>
          <w:rFonts w:eastAsia="Times New Roman"/>
          <w:sz w:val="18"/>
          <w:szCs w:val="18"/>
        </w:rPr>
        <w:noBreakHyphen/>
        <w:t>EN 13501</w:t>
      </w:r>
      <w:r w:rsidRPr="000B0C95">
        <w:rPr>
          <w:rFonts w:eastAsia="Times New Roman"/>
          <w:sz w:val="18"/>
          <w:szCs w:val="18"/>
        </w:rPr>
        <w:noBreakHyphen/>
        <w:t>1 lub równoważną).</w:t>
      </w:r>
    </w:p>
    <w:p w14:paraId="20585A03" w14:textId="77777777" w:rsidR="005624D6" w:rsidRPr="000B0C95" w:rsidRDefault="005624D6" w:rsidP="005624D6">
      <w:pPr>
        <w:spacing w:after="0" w:line="240" w:lineRule="auto"/>
        <w:jc w:val="both"/>
        <w:rPr>
          <w:rFonts w:asciiTheme="minorHAnsi" w:hAnsiTheme="minorHAnsi" w:cs="Times New Roman"/>
          <w:kern w:val="1"/>
          <w:sz w:val="18"/>
          <w:szCs w:val="18"/>
          <w:lang w:eastAsia="hi-IN" w:bidi="hi-IN"/>
        </w:rPr>
      </w:pPr>
      <w:r w:rsidRPr="000B0C95">
        <w:rPr>
          <w:rFonts w:asciiTheme="minorHAnsi" w:hAnsiTheme="minorHAnsi" w:cs="Times New Roman"/>
          <w:kern w:val="1"/>
          <w:sz w:val="18"/>
          <w:szCs w:val="18"/>
          <w:lang w:eastAsia="hi-IN" w:bidi="hi-IN"/>
        </w:rPr>
        <w:t>W przypadku zaoferowania rozwiązań równoważnych wykonawca zobowiązany jest wykazać, że oferowane produkty spełniają wymagania określone przez Zamawiającego, w szczególności poprzez przedstawienie odpowiednich dokumentów, o których mowa powyżej, lub innych dokumentów potwierdzających spełnianie równoważnych norm lub standardów.</w:t>
      </w:r>
    </w:p>
    <w:p w14:paraId="0C408D90" w14:textId="78233541" w:rsidR="005624D6" w:rsidRPr="00DC6613" w:rsidRDefault="00DC6613" w:rsidP="00DC6613">
      <w:pPr>
        <w:pStyle w:val="Standard"/>
        <w:jc w:val="both"/>
        <w:rPr>
          <w:rFonts w:asciiTheme="minorHAnsi" w:hAnsiTheme="minorHAnsi" w:cs="Times New Roman"/>
          <w:b/>
          <w:sz w:val="18"/>
          <w:szCs w:val="18"/>
        </w:rPr>
      </w:pPr>
      <w:r w:rsidRPr="00DC6613">
        <w:rPr>
          <w:rFonts w:asciiTheme="minorHAnsi" w:hAnsiTheme="minorHAnsi" w:cs="Times New Roman"/>
          <w:b/>
          <w:sz w:val="18"/>
          <w:szCs w:val="18"/>
        </w:rPr>
        <w:t>Dla mebli metalowych:</w:t>
      </w:r>
    </w:p>
    <w:p w14:paraId="58B83A53" w14:textId="5B9427EA" w:rsidR="003C5154" w:rsidRPr="00DC6613" w:rsidRDefault="003C5154" w:rsidP="00DC6613">
      <w:pPr>
        <w:pStyle w:val="Akapitzlist"/>
        <w:numPr>
          <w:ilvl w:val="0"/>
          <w:numId w:val="109"/>
        </w:numPr>
        <w:ind w:left="284" w:hanging="284"/>
        <w:rPr>
          <w:rFonts w:asciiTheme="minorHAnsi" w:hAnsiTheme="minorHAnsi" w:cs="Times New Roman"/>
          <w:b/>
          <w:bCs/>
          <w:sz w:val="18"/>
          <w:szCs w:val="18"/>
        </w:rPr>
      </w:pPr>
      <w:r w:rsidRPr="00DC6613">
        <w:rPr>
          <w:rFonts w:asciiTheme="minorHAnsi" w:hAnsiTheme="minorHAnsi" w:cs="Times New Roman"/>
          <w:sz w:val="18"/>
          <w:szCs w:val="18"/>
        </w:rPr>
        <w:t>certyfikat zgodnośc</w:t>
      </w:r>
      <w:r w:rsidR="00DC6613" w:rsidRPr="00DC6613">
        <w:rPr>
          <w:rFonts w:asciiTheme="minorHAnsi" w:hAnsiTheme="minorHAnsi" w:cs="Times New Roman"/>
          <w:sz w:val="18"/>
          <w:szCs w:val="18"/>
        </w:rPr>
        <w:t>i z normą</w:t>
      </w:r>
      <w:r w:rsidR="00A12F75" w:rsidRPr="00DC6613">
        <w:rPr>
          <w:rFonts w:asciiTheme="minorHAnsi" w:hAnsiTheme="minorHAnsi" w:cs="Times New Roman"/>
          <w:sz w:val="18"/>
          <w:szCs w:val="18"/>
        </w:rPr>
        <w:t>: PN-EN 16121+A1:2024</w:t>
      </w:r>
      <w:r w:rsidRPr="00DC6613">
        <w:rPr>
          <w:rFonts w:asciiTheme="minorHAnsi" w:hAnsiTheme="minorHAnsi" w:cs="Times New Roman"/>
          <w:sz w:val="18"/>
          <w:szCs w:val="18"/>
        </w:rPr>
        <w:t>-</w:t>
      </w:r>
      <w:r w:rsidR="00A12F75" w:rsidRPr="00DC6613">
        <w:rPr>
          <w:rFonts w:asciiTheme="minorHAnsi" w:hAnsiTheme="minorHAnsi" w:cs="Times New Roman"/>
          <w:sz w:val="18"/>
          <w:szCs w:val="18"/>
        </w:rPr>
        <w:t>5</w:t>
      </w:r>
      <w:r w:rsidRPr="00DC6613">
        <w:rPr>
          <w:rFonts w:asciiTheme="minorHAnsi" w:hAnsiTheme="minorHAnsi" w:cs="Times New Roman"/>
          <w:sz w:val="18"/>
          <w:szCs w:val="18"/>
        </w:rPr>
        <w:t xml:space="preserve"> </w:t>
      </w:r>
      <w:r w:rsidR="00DC6613" w:rsidRPr="00DC6613">
        <w:rPr>
          <w:rFonts w:asciiTheme="minorHAnsi" w:hAnsiTheme="minorHAnsi" w:cs="Times New Roman"/>
          <w:sz w:val="18"/>
          <w:szCs w:val="18"/>
        </w:rPr>
        <w:t>poziom 1  dotyczącą bezpieczeństwa użytkowania ( stateczność, bezpieczeństwo i wytrzymałość) lub równoważną</w:t>
      </w:r>
      <w:r w:rsidRPr="00DC6613">
        <w:rPr>
          <w:rFonts w:asciiTheme="minorHAnsi" w:hAnsiTheme="minorHAnsi" w:cs="Times New Roman"/>
          <w:sz w:val="18"/>
          <w:szCs w:val="18"/>
        </w:rPr>
        <w:t>,</w:t>
      </w:r>
    </w:p>
    <w:p w14:paraId="2EA25EFD" w14:textId="508F8712" w:rsidR="003C5154" w:rsidRPr="00DC6613" w:rsidRDefault="00DC6613" w:rsidP="00DC6613">
      <w:pPr>
        <w:pStyle w:val="Akapitzlist"/>
        <w:numPr>
          <w:ilvl w:val="0"/>
          <w:numId w:val="109"/>
        </w:numPr>
        <w:ind w:left="284" w:hanging="284"/>
        <w:rPr>
          <w:rFonts w:asciiTheme="minorHAnsi" w:hAnsiTheme="minorHAnsi" w:cs="Times New Roman"/>
          <w:sz w:val="18"/>
          <w:szCs w:val="18"/>
        </w:rPr>
      </w:pPr>
      <w:r w:rsidRPr="00DC6613">
        <w:rPr>
          <w:rFonts w:asciiTheme="minorHAnsi" w:hAnsiTheme="minorHAnsi" w:cs="Times New Roman"/>
          <w:sz w:val="18"/>
          <w:szCs w:val="18"/>
        </w:rPr>
        <w:t>a</w:t>
      </w:r>
      <w:r w:rsidR="003C5154" w:rsidRPr="00DC6613">
        <w:rPr>
          <w:rFonts w:asciiTheme="minorHAnsi" w:hAnsiTheme="minorHAnsi" w:cs="Times New Roman"/>
          <w:sz w:val="18"/>
          <w:szCs w:val="18"/>
        </w:rPr>
        <w:t>test higieniczny na farbę pokryciową.</w:t>
      </w:r>
    </w:p>
    <w:p w14:paraId="5CF34BC8" w14:textId="77777777" w:rsidR="00713128" w:rsidRPr="003C5154" w:rsidRDefault="00713128" w:rsidP="005624D6">
      <w:pPr>
        <w:pStyle w:val="Standard"/>
        <w:ind w:left="360"/>
        <w:jc w:val="both"/>
        <w:rPr>
          <w:rFonts w:asciiTheme="minorHAnsi" w:hAnsiTheme="minorHAnsi" w:cs="Times New Roman"/>
          <w:color w:val="FF0000"/>
          <w:sz w:val="18"/>
          <w:szCs w:val="18"/>
        </w:rPr>
      </w:pPr>
      <w:bookmarkStart w:id="1" w:name="_GoBack"/>
      <w:bookmarkEnd w:id="1"/>
    </w:p>
    <w:tbl>
      <w:tblPr>
        <w:tblpPr w:leftFromText="141" w:rightFromText="141" w:vertAnchor="text" w:horzAnchor="margin" w:tblpY="84"/>
        <w:tblW w:w="14029" w:type="dxa"/>
        <w:tblLayout w:type="fixed"/>
        <w:tblCellMar>
          <w:left w:w="10" w:type="dxa"/>
          <w:right w:w="10" w:type="dxa"/>
        </w:tblCellMar>
        <w:tblLook w:val="04A0" w:firstRow="1" w:lastRow="0" w:firstColumn="1" w:lastColumn="0" w:noHBand="0" w:noVBand="1"/>
      </w:tblPr>
      <w:tblGrid>
        <w:gridCol w:w="567"/>
        <w:gridCol w:w="7088"/>
        <w:gridCol w:w="2126"/>
        <w:gridCol w:w="1134"/>
        <w:gridCol w:w="1276"/>
        <w:gridCol w:w="1838"/>
      </w:tblGrid>
      <w:tr w:rsidR="00B7483B" w:rsidRPr="004C4E47" w14:paraId="5787859E" w14:textId="77777777" w:rsidTr="00B7483B">
        <w:trPr>
          <w:trHeight w:val="563"/>
        </w:trPr>
        <w:tc>
          <w:tcPr>
            <w:tcW w:w="14029" w:type="dxa"/>
            <w:gridSpan w:val="6"/>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6983073" w14:textId="77777777" w:rsidR="00B7483B" w:rsidRPr="00D616C2" w:rsidRDefault="00B7483B" w:rsidP="00B7483B">
            <w:pPr>
              <w:pStyle w:val="Standard"/>
              <w:ind w:left="-142"/>
              <w:jc w:val="center"/>
              <w:rPr>
                <w:rFonts w:asciiTheme="minorHAnsi" w:hAnsiTheme="minorHAnsi" w:cs="Times New Roman"/>
                <w:b/>
                <w:sz w:val="18"/>
                <w:szCs w:val="18"/>
              </w:rPr>
            </w:pPr>
            <w:r w:rsidRPr="00D616C2">
              <w:rPr>
                <w:rFonts w:asciiTheme="minorHAnsi" w:hAnsiTheme="minorHAnsi" w:cs="Times New Roman"/>
                <w:b/>
                <w:sz w:val="18"/>
                <w:szCs w:val="18"/>
              </w:rPr>
              <w:lastRenderedPageBreak/>
              <w:t>Część 1– meble do pomieszczeń biurowych i socjalnych</w:t>
            </w:r>
          </w:p>
        </w:tc>
      </w:tr>
      <w:tr w:rsidR="00B7483B" w:rsidRPr="004C4E47" w14:paraId="4EDAFAEE" w14:textId="77777777" w:rsidTr="00B7483B">
        <w:trPr>
          <w:trHeight w:val="563"/>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51DD013" w14:textId="77777777" w:rsidR="00B7483B" w:rsidRPr="004C4E47" w:rsidRDefault="00B7483B" w:rsidP="00B7483B">
            <w:pPr>
              <w:pStyle w:val="Standard"/>
              <w:ind w:left="-142"/>
              <w:jc w:val="center"/>
              <w:rPr>
                <w:rFonts w:asciiTheme="minorHAnsi" w:hAnsiTheme="minorHAnsi" w:cs="Times New Roman"/>
                <w:b/>
                <w:sz w:val="18"/>
                <w:szCs w:val="18"/>
              </w:rPr>
            </w:pPr>
            <w:bookmarkStart w:id="2" w:name="_Hlk224643436"/>
          </w:p>
          <w:p w14:paraId="63C41BED" w14:textId="77777777" w:rsidR="00B7483B" w:rsidRPr="004C4E47" w:rsidRDefault="00B7483B" w:rsidP="00B7483B">
            <w:pPr>
              <w:pStyle w:val="Standard"/>
              <w:jc w:val="center"/>
              <w:rPr>
                <w:rFonts w:asciiTheme="minorHAnsi" w:hAnsiTheme="minorHAnsi" w:cs="Times New Roman"/>
                <w:b/>
                <w:sz w:val="18"/>
                <w:szCs w:val="18"/>
              </w:rPr>
            </w:pPr>
            <w:proofErr w:type="spellStart"/>
            <w:r w:rsidRPr="004C4E47">
              <w:rPr>
                <w:rFonts w:asciiTheme="minorHAnsi" w:hAnsiTheme="minorHAnsi" w:cs="Times New Roman"/>
                <w:b/>
                <w:sz w:val="18"/>
                <w:szCs w:val="18"/>
              </w:rPr>
              <w:t>Lp</w:t>
            </w:r>
            <w:proofErr w:type="spellEnd"/>
          </w:p>
          <w:p w14:paraId="757047AF" w14:textId="77777777" w:rsidR="00B7483B" w:rsidRPr="004C4E47" w:rsidRDefault="00B7483B" w:rsidP="00B7483B">
            <w:pPr>
              <w:pStyle w:val="Standard"/>
              <w:jc w:val="center"/>
              <w:rPr>
                <w:rFonts w:asciiTheme="minorHAnsi" w:hAnsiTheme="minorHAnsi" w:cs="Times New Roman"/>
                <w:b/>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F7AF6B0" w14:textId="77777777" w:rsidR="00B7483B" w:rsidRPr="004C4E47" w:rsidRDefault="00B7483B" w:rsidP="00B7483B">
            <w:pPr>
              <w:pStyle w:val="Standard"/>
              <w:ind w:left="-142"/>
              <w:jc w:val="center"/>
              <w:rPr>
                <w:rFonts w:asciiTheme="minorHAnsi" w:hAnsiTheme="minorHAnsi" w:cs="Times New Roman"/>
                <w:b/>
                <w:sz w:val="18"/>
                <w:szCs w:val="18"/>
              </w:rPr>
            </w:pPr>
            <w:r w:rsidRPr="004C4E47">
              <w:rPr>
                <w:rFonts w:asciiTheme="minorHAnsi" w:hAnsiTheme="minorHAnsi" w:cs="Times New Roman"/>
                <w:b/>
                <w:sz w:val="18"/>
                <w:szCs w:val="18"/>
              </w:rPr>
              <w:t>Nazwa/Opis</w:t>
            </w:r>
          </w:p>
        </w:tc>
        <w:tc>
          <w:tcPr>
            <w:tcW w:w="2126" w:type="dxa"/>
            <w:tcBorders>
              <w:top w:val="single" w:sz="4" w:space="0" w:color="00000A"/>
              <w:left w:val="single" w:sz="4" w:space="0" w:color="00000A"/>
              <w:bottom w:val="single" w:sz="4" w:space="0" w:color="00000A"/>
              <w:right w:val="single" w:sz="4" w:space="0" w:color="00000A"/>
            </w:tcBorders>
          </w:tcPr>
          <w:p w14:paraId="5B56B05A" w14:textId="77777777" w:rsidR="00B7483B" w:rsidRDefault="00B7483B" w:rsidP="00B7483B">
            <w:pPr>
              <w:pStyle w:val="Standard"/>
              <w:ind w:left="-142"/>
              <w:jc w:val="center"/>
              <w:rPr>
                <w:rFonts w:asciiTheme="minorHAnsi" w:hAnsiTheme="minorHAnsi" w:cs="Times New Roman"/>
                <w:b/>
                <w:sz w:val="18"/>
                <w:szCs w:val="18"/>
              </w:rPr>
            </w:pPr>
            <w:r>
              <w:rPr>
                <w:rFonts w:asciiTheme="minorHAnsi" w:hAnsiTheme="minorHAnsi" w:cs="Times New Roman"/>
                <w:b/>
                <w:sz w:val="18"/>
                <w:szCs w:val="18"/>
              </w:rPr>
              <w:t>Model i producent oferowanego towaru</w:t>
            </w:r>
          </w:p>
          <w:p w14:paraId="27B8549F" w14:textId="77777777" w:rsidR="00B7483B" w:rsidRPr="00AB6057" w:rsidRDefault="00B7483B" w:rsidP="00B7483B">
            <w:pPr>
              <w:pStyle w:val="Standard"/>
              <w:ind w:left="-142"/>
              <w:jc w:val="center"/>
              <w:rPr>
                <w:rFonts w:asciiTheme="minorHAnsi" w:hAnsiTheme="minorHAnsi" w:cs="Times New Roman"/>
                <w:b/>
                <w:i/>
                <w:sz w:val="18"/>
                <w:szCs w:val="18"/>
              </w:rPr>
            </w:pPr>
            <w:r>
              <w:rPr>
                <w:rFonts w:asciiTheme="minorHAnsi" w:hAnsiTheme="minorHAnsi" w:cs="Times New Roman"/>
                <w:b/>
                <w:sz w:val="18"/>
                <w:szCs w:val="18"/>
              </w:rPr>
              <w:t>(</w:t>
            </w:r>
            <w:r>
              <w:rPr>
                <w:rFonts w:asciiTheme="minorHAnsi" w:hAnsiTheme="minorHAnsi" w:cs="Times New Roman"/>
                <w:b/>
                <w:i/>
                <w:sz w:val="18"/>
                <w:szCs w:val="18"/>
              </w:rPr>
              <w:t>Wypełnia wykonawca)</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5932F20" w14:textId="77777777" w:rsidR="00B7483B" w:rsidRPr="004C4E47" w:rsidRDefault="00B7483B" w:rsidP="00B7483B">
            <w:pPr>
              <w:pStyle w:val="Standard"/>
              <w:ind w:left="-142"/>
              <w:jc w:val="center"/>
              <w:rPr>
                <w:rFonts w:asciiTheme="minorHAnsi" w:hAnsiTheme="minorHAnsi" w:cs="Times New Roman"/>
                <w:b/>
                <w:sz w:val="18"/>
                <w:szCs w:val="18"/>
              </w:rPr>
            </w:pPr>
          </w:p>
          <w:p w14:paraId="5A83D6E2" w14:textId="77777777" w:rsidR="00B7483B" w:rsidRPr="004C4E47" w:rsidRDefault="00B7483B" w:rsidP="00B7483B">
            <w:pPr>
              <w:pStyle w:val="Standard"/>
              <w:spacing w:after="240"/>
              <w:jc w:val="center"/>
              <w:rPr>
                <w:rFonts w:asciiTheme="minorHAnsi" w:hAnsiTheme="minorHAnsi" w:cs="Times New Roman"/>
                <w:b/>
                <w:sz w:val="18"/>
                <w:szCs w:val="18"/>
              </w:rPr>
            </w:pPr>
            <w:r>
              <w:rPr>
                <w:rFonts w:asciiTheme="minorHAnsi" w:hAnsiTheme="minorHAnsi" w:cs="Times New Roman"/>
                <w:b/>
                <w:sz w:val="18"/>
                <w:szCs w:val="18"/>
              </w:rPr>
              <w:t xml:space="preserve">Liczba </w:t>
            </w:r>
            <w:r w:rsidRPr="004C4E47">
              <w:rPr>
                <w:rFonts w:asciiTheme="minorHAnsi" w:hAnsiTheme="minorHAnsi" w:cs="Times New Roman"/>
                <w:b/>
                <w:sz w:val="18"/>
                <w:szCs w:val="18"/>
              </w:rPr>
              <w:t>sztuk</w:t>
            </w:r>
          </w:p>
        </w:tc>
        <w:tc>
          <w:tcPr>
            <w:tcW w:w="1276" w:type="dxa"/>
            <w:tcBorders>
              <w:top w:val="single" w:sz="4" w:space="0" w:color="00000A"/>
              <w:left w:val="single" w:sz="4" w:space="0" w:color="00000A"/>
              <w:bottom w:val="single" w:sz="4" w:space="0" w:color="00000A"/>
              <w:right w:val="single" w:sz="4" w:space="0" w:color="00000A"/>
            </w:tcBorders>
            <w:vAlign w:val="center"/>
          </w:tcPr>
          <w:p w14:paraId="0ED78A66" w14:textId="77777777" w:rsidR="00B7483B" w:rsidRDefault="00B7483B" w:rsidP="00B7483B">
            <w:pPr>
              <w:pStyle w:val="Standard"/>
              <w:ind w:left="-15"/>
              <w:jc w:val="center"/>
              <w:rPr>
                <w:rFonts w:asciiTheme="minorHAnsi" w:hAnsiTheme="minorHAnsi" w:cs="Times New Roman"/>
                <w:b/>
                <w:sz w:val="18"/>
                <w:szCs w:val="18"/>
              </w:rPr>
            </w:pPr>
            <w:r w:rsidRPr="004C4E47">
              <w:rPr>
                <w:rFonts w:asciiTheme="minorHAnsi" w:hAnsiTheme="minorHAnsi" w:cs="Times New Roman"/>
                <w:b/>
                <w:sz w:val="18"/>
                <w:szCs w:val="18"/>
              </w:rPr>
              <w:t>Cena jednostkowa</w:t>
            </w:r>
          </w:p>
          <w:p w14:paraId="7DE52CEA" w14:textId="77777777" w:rsidR="00B7483B" w:rsidRPr="004C4E47" w:rsidRDefault="00B7483B" w:rsidP="00B7483B">
            <w:pPr>
              <w:pStyle w:val="Standard"/>
              <w:ind w:left="-15"/>
              <w:jc w:val="center"/>
              <w:rPr>
                <w:rFonts w:asciiTheme="minorHAnsi" w:hAnsiTheme="minorHAnsi" w:cs="Times New Roman"/>
                <w:b/>
                <w:sz w:val="18"/>
                <w:szCs w:val="18"/>
              </w:rPr>
            </w:pPr>
            <w:r w:rsidRPr="004C4E47">
              <w:rPr>
                <w:rFonts w:asciiTheme="minorHAnsi" w:hAnsiTheme="minorHAnsi" w:cs="Times New Roman"/>
                <w:b/>
                <w:sz w:val="18"/>
                <w:szCs w:val="18"/>
              </w:rPr>
              <w:t>brutto</w:t>
            </w:r>
          </w:p>
        </w:tc>
        <w:tc>
          <w:tcPr>
            <w:tcW w:w="1838" w:type="dxa"/>
            <w:tcBorders>
              <w:top w:val="single" w:sz="4" w:space="0" w:color="00000A"/>
              <w:left w:val="single" w:sz="4" w:space="0" w:color="00000A"/>
              <w:bottom w:val="single" w:sz="4" w:space="0" w:color="00000A"/>
              <w:right w:val="single" w:sz="4" w:space="0" w:color="00000A"/>
            </w:tcBorders>
            <w:vAlign w:val="center"/>
          </w:tcPr>
          <w:p w14:paraId="5BF9003F" w14:textId="77777777" w:rsidR="00B7483B" w:rsidRPr="004C4E47" w:rsidRDefault="00B7483B" w:rsidP="00B7483B">
            <w:pPr>
              <w:pStyle w:val="Standard"/>
              <w:ind w:left="-142"/>
              <w:jc w:val="center"/>
              <w:rPr>
                <w:rFonts w:asciiTheme="minorHAnsi" w:hAnsiTheme="minorHAnsi" w:cs="Times New Roman"/>
                <w:b/>
                <w:sz w:val="18"/>
                <w:szCs w:val="18"/>
              </w:rPr>
            </w:pPr>
            <w:r w:rsidRPr="004C4E47">
              <w:rPr>
                <w:rFonts w:asciiTheme="minorHAnsi" w:hAnsiTheme="minorHAnsi" w:cs="Times New Roman"/>
                <w:b/>
                <w:sz w:val="18"/>
                <w:szCs w:val="18"/>
              </w:rPr>
              <w:t>Wartość brutto</w:t>
            </w:r>
          </w:p>
          <w:p w14:paraId="7A8B58CF" w14:textId="77777777" w:rsidR="00B7483B" w:rsidRPr="004C4E47" w:rsidRDefault="00B7483B" w:rsidP="00B7483B">
            <w:pPr>
              <w:pStyle w:val="Standard"/>
              <w:jc w:val="center"/>
              <w:rPr>
                <w:rFonts w:asciiTheme="minorHAnsi" w:hAnsiTheme="minorHAnsi" w:cs="Times New Roman"/>
                <w:b/>
                <w:sz w:val="18"/>
                <w:szCs w:val="18"/>
              </w:rPr>
            </w:pPr>
            <w:r w:rsidRPr="004C4E47">
              <w:rPr>
                <w:rFonts w:asciiTheme="minorHAnsi" w:hAnsiTheme="minorHAnsi" w:cs="Times New Roman"/>
                <w:b/>
                <w:sz w:val="18"/>
                <w:szCs w:val="18"/>
              </w:rPr>
              <w:t>(d x e)</w:t>
            </w:r>
          </w:p>
        </w:tc>
      </w:tr>
      <w:tr w:rsidR="00B7483B" w:rsidRPr="004C4E47" w14:paraId="61BDF5B3" w14:textId="77777777" w:rsidTr="00B7483B">
        <w:trPr>
          <w:trHeight w:val="255"/>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1D94E82"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a</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8A5A718"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b</w:t>
            </w:r>
          </w:p>
        </w:tc>
        <w:tc>
          <w:tcPr>
            <w:tcW w:w="2126" w:type="dxa"/>
            <w:tcBorders>
              <w:top w:val="single" w:sz="4" w:space="0" w:color="00000A"/>
              <w:left w:val="single" w:sz="4" w:space="0" w:color="00000A"/>
              <w:bottom w:val="single" w:sz="4" w:space="0" w:color="00000A"/>
              <w:right w:val="single" w:sz="4" w:space="0" w:color="00000A"/>
            </w:tcBorders>
          </w:tcPr>
          <w:p w14:paraId="160823B4" w14:textId="77777777" w:rsidR="00B7483B" w:rsidRPr="004C4E47" w:rsidRDefault="00B7483B" w:rsidP="00B7483B">
            <w:pPr>
              <w:pStyle w:val="Standard"/>
              <w:ind w:left="-142"/>
              <w:jc w:val="center"/>
              <w:rPr>
                <w:rFonts w:asciiTheme="minorHAnsi" w:hAnsiTheme="minorHAnsi" w:cs="Times New Roman"/>
                <w:i/>
                <w:sz w:val="18"/>
                <w:szCs w:val="18"/>
              </w:rPr>
            </w:pPr>
            <w:r>
              <w:rPr>
                <w:rFonts w:asciiTheme="minorHAnsi" w:hAnsiTheme="minorHAnsi" w:cs="Times New Roman"/>
                <w:i/>
                <w:sz w:val="18"/>
                <w:szCs w:val="18"/>
              </w:rPr>
              <w:t>c</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4E7E04"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d</w:t>
            </w:r>
          </w:p>
        </w:tc>
        <w:tc>
          <w:tcPr>
            <w:tcW w:w="1276" w:type="dxa"/>
            <w:tcBorders>
              <w:top w:val="single" w:sz="4" w:space="0" w:color="00000A"/>
              <w:left w:val="single" w:sz="4" w:space="0" w:color="00000A"/>
              <w:bottom w:val="single" w:sz="4" w:space="0" w:color="00000A"/>
              <w:right w:val="single" w:sz="4" w:space="0" w:color="00000A"/>
            </w:tcBorders>
          </w:tcPr>
          <w:p w14:paraId="4B45402F"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e</w:t>
            </w:r>
          </w:p>
        </w:tc>
        <w:tc>
          <w:tcPr>
            <w:tcW w:w="1838" w:type="dxa"/>
            <w:tcBorders>
              <w:top w:val="single" w:sz="4" w:space="0" w:color="00000A"/>
              <w:left w:val="single" w:sz="4" w:space="0" w:color="00000A"/>
              <w:bottom w:val="single" w:sz="4" w:space="0" w:color="00000A"/>
              <w:right w:val="single" w:sz="4" w:space="0" w:color="00000A"/>
            </w:tcBorders>
          </w:tcPr>
          <w:p w14:paraId="3ABC3805"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f</w:t>
            </w:r>
          </w:p>
        </w:tc>
      </w:tr>
      <w:bookmarkEnd w:id="2"/>
      <w:tr w:rsidR="00B7483B" w:rsidRPr="004C4E47" w14:paraId="17A3825A"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4F87C4B8"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7088" w:type="dxa"/>
            <w:tcBorders>
              <w:top w:val="single" w:sz="4" w:space="0" w:color="00000A"/>
              <w:left w:val="single" w:sz="4" w:space="0" w:color="00000A"/>
              <w:bottom w:val="single" w:sz="4" w:space="0" w:color="00000A"/>
              <w:right w:val="single" w:sz="4" w:space="0" w:color="00000A"/>
            </w:tcBorders>
          </w:tcPr>
          <w:p w14:paraId="2692A7E1" w14:textId="77777777" w:rsidR="00B7483B" w:rsidRPr="004C4E47" w:rsidRDefault="00B7483B" w:rsidP="00B7483B">
            <w:pPr>
              <w:pStyle w:val="Standard"/>
              <w:jc w:val="both"/>
              <w:rPr>
                <w:rFonts w:asciiTheme="minorHAnsi" w:eastAsia="Times New Roman" w:hAnsiTheme="minorHAnsi" w:cs="Times New Roman"/>
                <w:sz w:val="18"/>
                <w:szCs w:val="18"/>
              </w:rPr>
            </w:pPr>
            <w:r w:rsidRPr="004C4E47">
              <w:rPr>
                <w:rFonts w:asciiTheme="minorHAnsi" w:eastAsia="Times New Roman" w:hAnsiTheme="minorHAnsi" w:cs="Times New Roman"/>
                <w:b/>
                <w:bCs/>
                <w:sz w:val="18"/>
                <w:szCs w:val="18"/>
              </w:rPr>
              <w:t>Biurko</w:t>
            </w:r>
            <w:r>
              <w:rPr>
                <w:rFonts w:asciiTheme="minorHAnsi" w:eastAsia="Times New Roman" w:hAnsiTheme="minorHAnsi" w:cs="Times New Roman"/>
                <w:b/>
                <w:bCs/>
                <w:sz w:val="18"/>
                <w:szCs w:val="18"/>
              </w:rPr>
              <w:t xml:space="preserve"> </w:t>
            </w:r>
            <w:r w:rsidRPr="004C4E47">
              <w:rPr>
                <w:rFonts w:asciiTheme="minorHAnsi" w:eastAsia="Times New Roman" w:hAnsiTheme="minorHAnsi" w:cs="Times New Roman"/>
                <w:sz w:val="18"/>
                <w:szCs w:val="18"/>
              </w:rPr>
              <w:t xml:space="preserve">o wymiarach: szerokość 1600 mm, głębokość 800 mm, wysokość 740 mm </w:t>
            </w:r>
          </w:p>
          <w:p w14:paraId="633F1ED4"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Blat biurka wykonany z płyty wiórowej, trójw</w:t>
            </w:r>
            <w:r>
              <w:rPr>
                <w:rFonts w:asciiTheme="minorHAnsi" w:hAnsiTheme="minorHAnsi" w:cs="Times New Roman"/>
                <w:sz w:val="18"/>
                <w:szCs w:val="18"/>
              </w:rPr>
              <w:t xml:space="preserve">arstwowej, </w:t>
            </w:r>
            <w:proofErr w:type="spellStart"/>
            <w:r>
              <w:rPr>
                <w:rFonts w:asciiTheme="minorHAnsi" w:hAnsiTheme="minorHAnsi" w:cs="Times New Roman"/>
                <w:sz w:val="18"/>
                <w:szCs w:val="18"/>
              </w:rPr>
              <w:t>melaminowanej</w:t>
            </w:r>
            <w:proofErr w:type="spellEnd"/>
            <w:r>
              <w:rPr>
                <w:rFonts w:asciiTheme="minorHAnsi" w:hAnsiTheme="minorHAnsi" w:cs="Times New Roman"/>
                <w:sz w:val="18"/>
                <w:szCs w:val="18"/>
              </w:rPr>
              <w:t xml:space="preserve"> o grubo</w:t>
            </w:r>
            <w:r w:rsidRPr="004C4E47">
              <w:rPr>
                <w:rFonts w:asciiTheme="minorHAnsi" w:hAnsiTheme="minorHAnsi" w:cs="Times New Roman"/>
                <w:sz w:val="18"/>
                <w:szCs w:val="18"/>
              </w:rPr>
              <w:t xml:space="preserve">ści min. 28 mm. </w:t>
            </w:r>
          </w:p>
          <w:p w14:paraId="078E9EC9"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Obrzeża płyty blatu okleinowane doklejką ABS o grubości min. 2 mm. </w:t>
            </w:r>
          </w:p>
          <w:p w14:paraId="056E2A7D"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Wszystkie wąskie płaszczyzny blatu biurka zabezpieczone doklejką przyklejoną za po</w:t>
            </w:r>
            <w:r>
              <w:rPr>
                <w:rFonts w:asciiTheme="minorHAnsi" w:hAnsiTheme="minorHAnsi" w:cs="Times New Roman"/>
                <w:sz w:val="18"/>
                <w:szCs w:val="18"/>
              </w:rPr>
              <w:t>mocą kleju poliuretanowego PUR.</w:t>
            </w:r>
          </w:p>
          <w:p w14:paraId="6E60A9FD"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Nogi biurka/stołu w kształcie litery T, stelaż wykonany z metalu malowany farbą proszko</w:t>
            </w:r>
            <w:r>
              <w:rPr>
                <w:rFonts w:asciiTheme="minorHAnsi" w:hAnsiTheme="minorHAnsi" w:cs="Times New Roman"/>
                <w:sz w:val="18"/>
                <w:szCs w:val="18"/>
              </w:rPr>
              <w:t>wą, utwardzaną metodą termiczną.</w:t>
            </w:r>
          </w:p>
          <w:p w14:paraId="0D66520A"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Metalowe elementy stelaża cięte technologią laserową</w:t>
            </w:r>
            <w:r>
              <w:rPr>
                <w:rFonts w:asciiTheme="minorHAnsi" w:hAnsiTheme="minorHAnsi" w:cs="Times New Roman"/>
                <w:sz w:val="18"/>
                <w:szCs w:val="18"/>
              </w:rPr>
              <w:t>.</w:t>
            </w:r>
            <w:r w:rsidRPr="004C4E47">
              <w:rPr>
                <w:rFonts w:asciiTheme="minorHAnsi" w:hAnsiTheme="minorHAnsi" w:cs="Times New Roman"/>
                <w:sz w:val="18"/>
                <w:szCs w:val="18"/>
              </w:rPr>
              <w:t xml:space="preserve"> </w:t>
            </w:r>
          </w:p>
          <w:p w14:paraId="2965F851" w14:textId="77777777" w:rsidR="00B7483B"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Kolumna nogi wymiary 642 x 149 x 36 mm, zakończon</w:t>
            </w:r>
            <w:r>
              <w:rPr>
                <w:rFonts w:asciiTheme="minorHAnsi" w:hAnsiTheme="minorHAnsi" w:cs="Times New Roman"/>
                <w:sz w:val="18"/>
                <w:szCs w:val="18"/>
              </w:rPr>
              <w:t xml:space="preserve">a stopą o wymiarach 647 x 60 mm </w:t>
            </w:r>
          </w:p>
          <w:p w14:paraId="47F3F51F" w14:textId="77777777" w:rsidR="00B7483B" w:rsidRPr="004C4E47" w:rsidRDefault="00B7483B" w:rsidP="00B7483B">
            <w:pPr>
              <w:pStyle w:val="Akapitzlist"/>
              <w:widowControl/>
              <w:suppressAutoHyphens w:val="0"/>
              <w:autoSpaceDN/>
              <w:spacing w:after="160"/>
              <w:ind w:left="110"/>
              <w:contextualSpacing/>
              <w:jc w:val="both"/>
              <w:textAlignment w:val="auto"/>
              <w:rPr>
                <w:rFonts w:asciiTheme="minorHAnsi" w:hAnsiTheme="minorHAnsi" w:cs="Times New Roman"/>
                <w:sz w:val="18"/>
                <w:szCs w:val="18"/>
              </w:rPr>
            </w:pPr>
            <w:r>
              <w:rPr>
                <w:rFonts w:asciiTheme="minorHAnsi" w:hAnsiTheme="minorHAnsi" w:cs="Times New Roman"/>
                <w:sz w:val="18"/>
                <w:szCs w:val="18"/>
              </w:rPr>
              <w:t>(tolerancja wymiarów +/-2%)</w:t>
            </w:r>
          </w:p>
          <w:p w14:paraId="750F7ADA" w14:textId="77777777" w:rsidR="00B7483B" w:rsidRPr="004C4E47" w:rsidRDefault="00B7483B" w:rsidP="00B7483B">
            <w:pPr>
              <w:pStyle w:val="Akapitzlist"/>
              <w:widowControl/>
              <w:numPr>
                <w:ilvl w:val="0"/>
                <w:numId w:val="63"/>
              </w:numPr>
              <w:suppressAutoHyphens w:val="0"/>
              <w:autoSpaceDN/>
              <w:spacing w:after="160"/>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Biurko wyposażone w pionowe prowadzenie okablowania, oraz przelotki i szufladę na klawiaturę.</w:t>
            </w:r>
          </w:p>
          <w:p w14:paraId="6DE9002B" w14:textId="77777777" w:rsidR="00B7483B" w:rsidRPr="004C4E47" w:rsidRDefault="00B7483B" w:rsidP="00B7483B">
            <w:pPr>
              <w:pStyle w:val="Akapitzlist"/>
              <w:widowControl/>
              <w:numPr>
                <w:ilvl w:val="0"/>
                <w:numId w:val="63"/>
              </w:numPr>
              <w:suppressAutoHyphens w:val="0"/>
              <w:autoSpaceDN/>
              <w:ind w:left="110" w:hanging="113"/>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Między nogami łączyna wykonana z płyty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w:t>
            </w:r>
          </w:p>
          <w:p w14:paraId="1EB85EF2" w14:textId="77777777" w:rsidR="00B7483B" w:rsidRPr="004C4E47" w:rsidRDefault="00B7483B" w:rsidP="00B7483B">
            <w:pPr>
              <w:spacing w:after="0"/>
              <w:jc w:val="both"/>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21F1DFE" w14:textId="77777777" w:rsidR="00B7483B" w:rsidRPr="004C4E47" w:rsidRDefault="00B7483B" w:rsidP="00B7483B">
            <w:pPr>
              <w:spacing w:after="0"/>
              <w:jc w:val="both"/>
              <w:rPr>
                <w:rFonts w:asciiTheme="minorHAnsi" w:hAnsiTheme="minorHAnsi" w:cs="Times New Roman"/>
                <w:sz w:val="18"/>
                <w:szCs w:val="18"/>
              </w:rPr>
            </w:pPr>
            <w:r w:rsidRPr="004C4E47">
              <w:rPr>
                <w:rFonts w:asciiTheme="minorHAnsi" w:hAnsiTheme="minorHAnsi" w:cs="Times New Roman"/>
                <w:sz w:val="18"/>
                <w:szCs w:val="18"/>
              </w:rPr>
              <w:t>płyta meblowa - do wyboru min. 15 kolorów z wzornika producenta</w:t>
            </w:r>
          </w:p>
          <w:p w14:paraId="1ECE55F8" w14:textId="77777777" w:rsidR="00B7483B" w:rsidRPr="004C4E47" w:rsidRDefault="00B7483B" w:rsidP="00B7483B">
            <w:pPr>
              <w:spacing w:after="0" w:line="240" w:lineRule="auto"/>
              <w:jc w:val="both"/>
              <w:rPr>
                <w:rFonts w:asciiTheme="minorHAnsi" w:eastAsia="Calibri" w:hAnsiTheme="minorHAnsi" w:cs="Times New Roman"/>
                <w:kern w:val="0"/>
                <w:sz w:val="18"/>
                <w:szCs w:val="18"/>
              </w:rPr>
            </w:pPr>
            <w:r w:rsidRPr="004C4E47">
              <w:rPr>
                <w:rFonts w:asciiTheme="minorHAnsi" w:hAnsiTheme="minorHAnsi" w:cs="Times New Roman"/>
                <w:sz w:val="18"/>
                <w:szCs w:val="18"/>
              </w:rPr>
              <w:t>stelaż - do wyboru min. 9 kolorów z wzornika producenta</w:t>
            </w:r>
            <w:r w:rsidRPr="004C4E47">
              <w:rPr>
                <w:rFonts w:asciiTheme="minorHAnsi" w:eastAsia="Calibri" w:hAnsiTheme="minorHAnsi" w:cs="Times New Roman"/>
                <w:kern w:val="0"/>
                <w:sz w:val="18"/>
                <w:szCs w:val="18"/>
              </w:rPr>
              <w:t xml:space="preserve">                                                                                                                                     </w:t>
            </w:r>
          </w:p>
          <w:p w14:paraId="6CC4C383" w14:textId="77777777" w:rsidR="00B7483B" w:rsidRPr="004C4E47" w:rsidRDefault="00B7483B" w:rsidP="00B7483B">
            <w:pPr>
              <w:spacing w:after="0"/>
              <w:rPr>
                <w:rFonts w:asciiTheme="minorHAnsi" w:eastAsia="Calibri" w:hAnsiTheme="minorHAnsi" w:cs="Times New Roman"/>
                <w:kern w:val="0"/>
                <w:sz w:val="18"/>
                <w:szCs w:val="18"/>
              </w:rPr>
            </w:pPr>
          </w:p>
          <w:p w14:paraId="538D702D" w14:textId="77777777" w:rsidR="00B7483B" w:rsidRPr="004C4E47" w:rsidRDefault="00B7483B" w:rsidP="00B7483B">
            <w:pPr>
              <w:spacing w:after="0"/>
              <w:jc w:val="center"/>
              <w:rPr>
                <w:rFonts w:asciiTheme="minorHAnsi" w:eastAsia="Calibri" w:hAnsiTheme="minorHAnsi" w:cs="Times New Roman"/>
                <w:kern w:val="0"/>
                <w:sz w:val="18"/>
                <w:szCs w:val="18"/>
              </w:rPr>
            </w:pPr>
            <w:r w:rsidRPr="004C4E47">
              <w:rPr>
                <w:rFonts w:asciiTheme="minorHAnsi" w:hAnsiTheme="minorHAnsi" w:cs="Times New Roman"/>
                <w:noProof/>
                <w:sz w:val="18"/>
                <w:szCs w:val="18"/>
              </w:rPr>
              <w:drawing>
                <wp:inline distT="0" distB="0" distL="0" distR="0" wp14:anchorId="43B6D55D" wp14:editId="58243796">
                  <wp:extent cx="1663700" cy="1230729"/>
                  <wp:effectExtent l="0" t="0" r="0" b="7620"/>
                  <wp:docPr id="109017043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7792" cy="1248551"/>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415444A"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6EE9B1D5"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41</w:t>
            </w:r>
          </w:p>
        </w:tc>
        <w:tc>
          <w:tcPr>
            <w:tcW w:w="1276" w:type="dxa"/>
            <w:tcBorders>
              <w:top w:val="single" w:sz="4" w:space="0" w:color="00000A"/>
              <w:left w:val="single" w:sz="4" w:space="0" w:color="00000A"/>
              <w:bottom w:val="single" w:sz="4" w:space="0" w:color="00000A"/>
              <w:right w:val="single" w:sz="4" w:space="0" w:color="00000A"/>
            </w:tcBorders>
          </w:tcPr>
          <w:p w14:paraId="16582866"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4F1299CF"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87169C7"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76CC7C9A"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w:t>
            </w:r>
          </w:p>
          <w:p w14:paraId="1DD50BD8" w14:textId="77777777" w:rsidR="00B7483B" w:rsidRPr="004C4E47" w:rsidRDefault="00B7483B" w:rsidP="00B7483B">
            <w:pPr>
              <w:spacing w:line="240" w:lineRule="auto"/>
              <w:jc w:val="center"/>
              <w:rPr>
                <w:rFonts w:asciiTheme="minorHAnsi" w:hAnsiTheme="minorHAnsi" w:cs="Times New Roman"/>
                <w:sz w:val="18"/>
                <w:szCs w:val="18"/>
              </w:rPr>
            </w:pPr>
          </w:p>
          <w:p w14:paraId="11342687" w14:textId="77777777" w:rsidR="00B7483B" w:rsidRPr="004C4E47" w:rsidRDefault="00B7483B" w:rsidP="00B7483B">
            <w:pPr>
              <w:spacing w:line="240" w:lineRule="auto"/>
              <w:jc w:val="center"/>
              <w:rPr>
                <w:rFonts w:asciiTheme="minorHAnsi" w:hAnsiTheme="minorHAnsi" w:cs="Times New Roman"/>
                <w:sz w:val="18"/>
                <w:szCs w:val="18"/>
              </w:rPr>
            </w:pPr>
          </w:p>
          <w:p w14:paraId="18B6C058" w14:textId="77777777" w:rsidR="00B7483B" w:rsidRPr="004C4E47" w:rsidRDefault="00B7483B" w:rsidP="00B7483B">
            <w:pPr>
              <w:spacing w:line="240" w:lineRule="auto"/>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Pr>
          <w:p w14:paraId="35FDA565"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lastRenderedPageBreak/>
              <w:t xml:space="preserve">Szafka </w:t>
            </w:r>
            <w:proofErr w:type="spellStart"/>
            <w:r w:rsidRPr="004C4E47">
              <w:rPr>
                <w:rFonts w:asciiTheme="minorHAnsi" w:hAnsiTheme="minorHAnsi" w:cs="Times New Roman"/>
                <w:b/>
                <w:bCs/>
                <w:sz w:val="18"/>
                <w:szCs w:val="18"/>
              </w:rPr>
              <w:t>przybiurkowa</w:t>
            </w:r>
            <w:proofErr w:type="spellEnd"/>
            <w:r w:rsidRPr="004C4E47">
              <w:rPr>
                <w:rFonts w:asciiTheme="minorHAnsi" w:hAnsiTheme="minorHAnsi" w:cs="Times New Roman"/>
                <w:b/>
                <w:bCs/>
                <w:sz w:val="18"/>
                <w:szCs w:val="18"/>
              </w:rPr>
              <w:t xml:space="preserve"> zamykana drzwiami przesuwnymi</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801mm x głębokość: 432mm x wysokość: 740mm</w:t>
            </w:r>
          </w:p>
          <w:p w14:paraId="5EBEDAB9"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28 mm. </w:t>
            </w:r>
          </w:p>
          <w:p w14:paraId="5AD9CC8A"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Obrzeża płyt okleinowane doklejką ABS o grubości min 2 mm. </w:t>
            </w:r>
          </w:p>
          <w:p w14:paraId="7088A219"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Wszystkie widoczne wąskie płaszczyzny płyty zabezpieczone doklejką przyklejoną za pomocą </w:t>
            </w:r>
            <w:r w:rsidRPr="004C4E47">
              <w:rPr>
                <w:rFonts w:asciiTheme="minorHAnsi" w:hAnsiTheme="minorHAnsi" w:cs="Times New Roman"/>
                <w:sz w:val="18"/>
                <w:szCs w:val="18"/>
              </w:rPr>
              <w:lastRenderedPageBreak/>
              <w:t>kleju poliuretanowego PUR</w:t>
            </w:r>
            <w:r>
              <w:rPr>
                <w:rFonts w:asciiTheme="minorHAnsi" w:hAnsiTheme="minorHAnsi" w:cs="Times New Roman"/>
                <w:sz w:val="18"/>
                <w:szCs w:val="18"/>
              </w:rPr>
              <w:t>.</w:t>
            </w:r>
            <w:r w:rsidRPr="004C4E47">
              <w:rPr>
                <w:rFonts w:asciiTheme="minorHAnsi" w:hAnsiTheme="minorHAnsi" w:cs="Times New Roman"/>
                <w:sz w:val="18"/>
                <w:szCs w:val="18"/>
              </w:rPr>
              <w:t xml:space="preserve"> </w:t>
            </w:r>
          </w:p>
          <w:p w14:paraId="44BF7C5D"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Wieniec dolny oraz boki wykonane z płyty grubości 18 mm. Wieniec górny szafy wykonany z płyty wiórowej o grubości min.  28 mm. </w:t>
            </w:r>
          </w:p>
          <w:p w14:paraId="0112C931"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przesuwne) szafy – płyta wiórowa o grubości min. 18 mm. </w:t>
            </w:r>
          </w:p>
          <w:p w14:paraId="48BD0244"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 wykonana z płyty o grubości min.  18 mm. </w:t>
            </w:r>
          </w:p>
          <w:p w14:paraId="160CBDA7"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Szafy wyposażone w zamek patentowy. </w:t>
            </w:r>
          </w:p>
          <w:p w14:paraId="01D47189"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r>
              <w:rPr>
                <w:rFonts w:asciiTheme="minorHAnsi" w:hAnsiTheme="minorHAnsi" w:cs="Times New Roman"/>
                <w:sz w:val="18"/>
                <w:szCs w:val="18"/>
              </w:rPr>
              <w:t>,</w:t>
            </w:r>
            <w:r w:rsidRPr="004C4E47">
              <w:rPr>
                <w:rFonts w:asciiTheme="minorHAnsi" w:hAnsiTheme="minorHAnsi" w:cs="Times New Roman"/>
                <w:sz w:val="18"/>
                <w:szCs w:val="18"/>
              </w:rPr>
              <w:t xml:space="preserve"> mocowane za pomocą złączy zabezpieczających przed przypadkowym wysunięciem. </w:t>
            </w:r>
          </w:p>
          <w:p w14:paraId="4E143B48"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Półki </w:t>
            </w:r>
            <w:r>
              <w:rPr>
                <w:rFonts w:asciiTheme="minorHAnsi" w:hAnsiTheme="minorHAnsi" w:cs="Times New Roman"/>
                <w:sz w:val="18"/>
                <w:szCs w:val="18"/>
              </w:rPr>
              <w:t>z możliwością</w:t>
            </w:r>
            <w:r w:rsidRPr="004C4E47">
              <w:rPr>
                <w:rFonts w:asciiTheme="minorHAnsi" w:hAnsiTheme="minorHAnsi" w:cs="Times New Roman"/>
                <w:sz w:val="18"/>
                <w:szCs w:val="18"/>
              </w:rPr>
              <w:t xml:space="preserve"> zmiany wysokości położenia za wyjątkiem tzw. półki konstrukcyjnej. </w:t>
            </w:r>
          </w:p>
          <w:p w14:paraId="793320EE"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 xml:space="preserve">W szafach regulatory typu „bulwa” o wysokości 27 mm i średnicy fi 50 z możliwością regulacji od wewnątrz szafy. </w:t>
            </w:r>
          </w:p>
          <w:p w14:paraId="39835142" w14:textId="77777777" w:rsidR="00B7483B" w:rsidRPr="004C4E47" w:rsidRDefault="00B7483B" w:rsidP="00B7483B">
            <w:pPr>
              <w:pStyle w:val="Akapitzlist"/>
              <w:numPr>
                <w:ilvl w:val="0"/>
                <w:numId w:val="64"/>
              </w:numPr>
              <w:ind w:left="110" w:hanging="142"/>
              <w:jc w:val="both"/>
              <w:rPr>
                <w:rFonts w:asciiTheme="minorHAnsi" w:hAnsiTheme="minorHAnsi" w:cs="Times New Roman"/>
                <w:sz w:val="18"/>
                <w:szCs w:val="18"/>
              </w:rPr>
            </w:pPr>
            <w:r w:rsidRPr="004C4E47">
              <w:rPr>
                <w:rFonts w:asciiTheme="minorHAnsi" w:hAnsiTheme="minorHAnsi" w:cs="Times New Roman"/>
                <w:sz w:val="18"/>
                <w:szCs w:val="18"/>
              </w:rPr>
              <w:t>Uchwyty dwupunktowe.</w:t>
            </w:r>
          </w:p>
          <w:p w14:paraId="7DD1221F"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5B16F49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1AB27CCF" w14:textId="77777777" w:rsidR="00B7483B" w:rsidRPr="004C4E47" w:rsidRDefault="00B7483B" w:rsidP="00B7483B">
            <w:pPr>
              <w:spacing w:after="0" w:line="240" w:lineRule="auto"/>
              <w:rPr>
                <w:rFonts w:asciiTheme="minorHAnsi" w:hAnsiTheme="minorHAnsi" w:cs="Times New Roman"/>
                <w:sz w:val="18"/>
                <w:szCs w:val="18"/>
              </w:rPr>
            </w:pPr>
          </w:p>
          <w:p w14:paraId="4C6AC1E7" w14:textId="77777777" w:rsidR="00B7483B" w:rsidRPr="004C4E47" w:rsidRDefault="00B7483B" w:rsidP="00B7483B">
            <w:pPr>
              <w:spacing w:after="0" w:line="240" w:lineRule="auto"/>
              <w:jc w:val="center"/>
              <w:rPr>
                <w:rFonts w:asciiTheme="minorHAnsi" w:eastAsia="Times New Roman" w:hAnsiTheme="minorHAnsi" w:cs="Times New Roman"/>
                <w:sz w:val="18"/>
                <w:szCs w:val="18"/>
              </w:rPr>
            </w:pPr>
            <w:r w:rsidRPr="004C4E47">
              <w:rPr>
                <w:rFonts w:asciiTheme="minorHAnsi" w:hAnsiTheme="minorHAnsi" w:cs="Times New Roman"/>
                <w:noProof/>
                <w:sz w:val="18"/>
                <w:szCs w:val="18"/>
              </w:rPr>
              <w:drawing>
                <wp:inline distT="0" distB="0" distL="0" distR="0" wp14:anchorId="0075576D" wp14:editId="30A7B396">
                  <wp:extent cx="1035050" cy="995598"/>
                  <wp:effectExtent l="0" t="0" r="0" b="0"/>
                  <wp:docPr id="136089397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62616" cy="1022114"/>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369D974E"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56C263C0"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41</w:t>
            </w:r>
          </w:p>
        </w:tc>
        <w:tc>
          <w:tcPr>
            <w:tcW w:w="1276" w:type="dxa"/>
            <w:tcBorders>
              <w:top w:val="single" w:sz="4" w:space="0" w:color="00000A"/>
              <w:left w:val="single" w:sz="4" w:space="0" w:color="00000A"/>
              <w:bottom w:val="single" w:sz="4" w:space="0" w:color="00000A"/>
              <w:right w:val="single" w:sz="4" w:space="0" w:color="00000A"/>
            </w:tcBorders>
          </w:tcPr>
          <w:p w14:paraId="7A79A379"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7815A49"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E17CA10"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21F3C72B"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3.</w:t>
            </w:r>
          </w:p>
          <w:p w14:paraId="202C883A"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Pr>
          <w:p w14:paraId="6772D71C" w14:textId="77777777" w:rsidR="00B7483B" w:rsidRPr="004C4E47" w:rsidRDefault="00B7483B" w:rsidP="00B7483B">
            <w:pPr>
              <w:spacing w:after="0" w:line="240" w:lineRule="auto"/>
              <w:jc w:val="both"/>
              <w:rPr>
                <w:rFonts w:asciiTheme="minorHAnsi" w:hAnsiTheme="minorHAnsi" w:cs="Times New Roman"/>
                <w:sz w:val="18"/>
                <w:szCs w:val="18"/>
              </w:rPr>
            </w:pPr>
            <w:r w:rsidRPr="004C4E47">
              <w:rPr>
                <w:rFonts w:asciiTheme="minorHAnsi" w:hAnsiTheme="minorHAnsi" w:cs="Times New Roman"/>
                <w:b/>
                <w:bCs/>
                <w:sz w:val="18"/>
                <w:szCs w:val="18"/>
              </w:rPr>
              <w:t xml:space="preserve">Kontener </w:t>
            </w:r>
            <w:proofErr w:type="spellStart"/>
            <w:r w:rsidRPr="004C4E47">
              <w:rPr>
                <w:rFonts w:asciiTheme="minorHAnsi" w:hAnsiTheme="minorHAnsi" w:cs="Times New Roman"/>
                <w:b/>
                <w:bCs/>
                <w:sz w:val="18"/>
                <w:szCs w:val="18"/>
              </w:rPr>
              <w:t>przybiurkowy</w:t>
            </w:r>
            <w:proofErr w:type="spellEnd"/>
            <w:r w:rsidRPr="004C4E47">
              <w:rPr>
                <w:rFonts w:asciiTheme="minorHAnsi" w:hAnsiTheme="minorHAnsi" w:cs="Times New Roman"/>
                <w:b/>
                <w:bCs/>
                <w:sz w:val="18"/>
                <w:szCs w:val="18"/>
              </w:rPr>
              <w:t xml:space="preserve"> </w:t>
            </w:r>
            <w:r>
              <w:rPr>
                <w:rFonts w:asciiTheme="minorHAnsi" w:hAnsiTheme="minorHAnsi" w:cs="Times New Roman"/>
                <w:b/>
                <w:bCs/>
                <w:sz w:val="18"/>
                <w:szCs w:val="18"/>
              </w:rPr>
              <w:t>–</w:t>
            </w:r>
            <w:r w:rsidRPr="004C4E47">
              <w:rPr>
                <w:rFonts w:asciiTheme="minorHAnsi" w:hAnsiTheme="minorHAnsi" w:cs="Times New Roman"/>
                <w:b/>
                <w:bCs/>
                <w:sz w:val="18"/>
                <w:szCs w:val="18"/>
              </w:rPr>
              <w:t xml:space="preserve"> stacjonarny</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402mm x głębokość: 800mm x wysokość: 740mm</w:t>
            </w:r>
          </w:p>
          <w:p w14:paraId="3BB3364C"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Kontener wykonany z płyty wiórowej </w:t>
            </w:r>
            <w:proofErr w:type="spellStart"/>
            <w:r w:rsidRPr="004C4E47">
              <w:rPr>
                <w:rFonts w:asciiTheme="minorHAnsi" w:eastAsia="Times New Roman" w:hAnsiTheme="minorHAnsi" w:cs="Times New Roman"/>
                <w:sz w:val="18"/>
                <w:szCs w:val="18"/>
              </w:rPr>
              <w:t>melaminowanej</w:t>
            </w:r>
            <w:proofErr w:type="spellEnd"/>
            <w:r w:rsidRPr="004C4E47">
              <w:rPr>
                <w:rFonts w:asciiTheme="minorHAnsi" w:eastAsia="Times New Roman" w:hAnsiTheme="minorHAnsi" w:cs="Times New Roman"/>
                <w:sz w:val="18"/>
                <w:szCs w:val="18"/>
              </w:rPr>
              <w:t xml:space="preserve"> o grubości min. 18 mm. </w:t>
            </w:r>
          </w:p>
          <w:p w14:paraId="6536D561"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Obrzeża płyty okleinowane doklejką ABS o grubości 2 mm. </w:t>
            </w:r>
          </w:p>
          <w:p w14:paraId="03A4C6EE"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Wszystkie widoczne wąskie płaszczyzny płyty zabezpieczone doklejką przyklejoną za po</w:t>
            </w:r>
            <w:r>
              <w:rPr>
                <w:rFonts w:asciiTheme="minorHAnsi" w:eastAsia="Times New Roman" w:hAnsiTheme="minorHAnsi" w:cs="Times New Roman"/>
                <w:sz w:val="18"/>
                <w:szCs w:val="18"/>
              </w:rPr>
              <w:t>mocą kleju poliuretanowego PUR.</w:t>
            </w:r>
          </w:p>
          <w:p w14:paraId="63704005"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Szuflady 3 sztuki.</w:t>
            </w:r>
          </w:p>
          <w:p w14:paraId="6454FC6C"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Wkłady szuflad wykonane z metalu, prowadnice o wysuwie 80% i nośności </w:t>
            </w:r>
            <w:r>
              <w:rPr>
                <w:rFonts w:asciiTheme="minorHAnsi" w:eastAsia="Times New Roman" w:hAnsiTheme="minorHAnsi" w:cs="Times New Roman"/>
                <w:sz w:val="18"/>
                <w:szCs w:val="18"/>
              </w:rPr>
              <w:t>min.</w:t>
            </w:r>
            <w:r w:rsidRPr="004C4E47">
              <w:rPr>
                <w:rFonts w:asciiTheme="minorHAnsi" w:eastAsia="Times New Roman" w:hAnsiTheme="minorHAnsi" w:cs="Times New Roman"/>
                <w:sz w:val="18"/>
                <w:szCs w:val="18"/>
              </w:rPr>
              <w:t>25 kg, szuflady wyposażone w zabezpieczenie przed niekontrolowanym wypadnięciem</w:t>
            </w:r>
            <w:r>
              <w:rPr>
                <w:rFonts w:asciiTheme="minorHAnsi" w:eastAsia="Times New Roman" w:hAnsiTheme="minorHAnsi" w:cs="Times New Roman"/>
                <w:sz w:val="18"/>
                <w:szCs w:val="18"/>
              </w:rPr>
              <w:t>.</w:t>
            </w:r>
            <w:r w:rsidRPr="004C4E47">
              <w:rPr>
                <w:rFonts w:asciiTheme="minorHAnsi" w:eastAsia="Times New Roman" w:hAnsiTheme="minorHAnsi" w:cs="Times New Roman"/>
                <w:sz w:val="18"/>
                <w:szCs w:val="18"/>
              </w:rPr>
              <w:t xml:space="preserve"> </w:t>
            </w:r>
          </w:p>
          <w:p w14:paraId="2B6497B3"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Szuflady wyposażone w prowadnice rolkowe z </w:t>
            </w:r>
            <w:proofErr w:type="spellStart"/>
            <w:r w:rsidRPr="004C4E47">
              <w:rPr>
                <w:rFonts w:asciiTheme="minorHAnsi" w:eastAsia="Times New Roman" w:hAnsiTheme="minorHAnsi" w:cs="Times New Roman"/>
                <w:sz w:val="18"/>
                <w:szCs w:val="18"/>
              </w:rPr>
              <w:t>samodomykiem</w:t>
            </w:r>
            <w:proofErr w:type="spellEnd"/>
            <w:r w:rsidRPr="004C4E47">
              <w:rPr>
                <w:rFonts w:asciiTheme="minorHAnsi" w:eastAsia="Times New Roman" w:hAnsiTheme="minorHAnsi" w:cs="Times New Roman"/>
                <w:sz w:val="18"/>
                <w:szCs w:val="18"/>
              </w:rPr>
              <w:t xml:space="preserve">, zamek centralny, cylindryczny z kluczem składanym. </w:t>
            </w:r>
          </w:p>
          <w:p w14:paraId="4D1C670C"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Kontener posadowiony na 4 nogach, wyposażonych w regulację poziomu w zakresie min. 10mm.</w:t>
            </w:r>
          </w:p>
          <w:p w14:paraId="55AA19F7" w14:textId="77777777" w:rsidR="00B7483B" w:rsidRPr="004C4E47" w:rsidRDefault="00B7483B" w:rsidP="00B7483B">
            <w:pPr>
              <w:pStyle w:val="Akapitzlist"/>
              <w:numPr>
                <w:ilvl w:val="0"/>
                <w:numId w:val="65"/>
              </w:numPr>
              <w:ind w:left="110" w:hanging="113"/>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Kontener </w:t>
            </w:r>
            <w:r>
              <w:rPr>
                <w:rFonts w:asciiTheme="minorHAnsi" w:eastAsia="Times New Roman" w:hAnsiTheme="minorHAnsi" w:cs="Times New Roman"/>
                <w:sz w:val="18"/>
                <w:szCs w:val="18"/>
              </w:rPr>
              <w:t>uchwyty dwupunktowe</w:t>
            </w:r>
            <w:r w:rsidRPr="004C4E47">
              <w:rPr>
                <w:rFonts w:asciiTheme="minorHAnsi" w:eastAsia="Times New Roman" w:hAnsiTheme="minorHAnsi" w:cs="Times New Roman"/>
                <w:sz w:val="18"/>
                <w:szCs w:val="18"/>
              </w:rPr>
              <w:t>.</w:t>
            </w:r>
          </w:p>
          <w:p w14:paraId="79B2F411" w14:textId="77777777" w:rsidR="00B7483B" w:rsidRPr="004C4E47" w:rsidRDefault="00B7483B" w:rsidP="00B7483B">
            <w:pPr>
              <w:spacing w:after="0"/>
              <w:jc w:val="both"/>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614A1A1F" w14:textId="77777777" w:rsidR="00B7483B" w:rsidRPr="004C4E47" w:rsidRDefault="00B7483B" w:rsidP="00B7483B">
            <w:pPr>
              <w:spacing w:after="0" w:line="240" w:lineRule="auto"/>
              <w:jc w:val="both"/>
              <w:rPr>
                <w:rFonts w:asciiTheme="minorHAnsi" w:hAnsiTheme="minorHAnsi" w:cs="Times New Roman"/>
                <w:sz w:val="18"/>
                <w:szCs w:val="18"/>
              </w:rPr>
            </w:pPr>
            <w:r w:rsidRPr="004C4E47">
              <w:rPr>
                <w:rFonts w:asciiTheme="minorHAnsi" w:hAnsiTheme="minorHAnsi" w:cs="Times New Roman"/>
                <w:sz w:val="18"/>
                <w:szCs w:val="18"/>
              </w:rPr>
              <w:t>Płyta - do wyboru min 15 kolorów z palety producenta.</w:t>
            </w:r>
          </w:p>
          <w:p w14:paraId="72D91178" w14:textId="77777777" w:rsidR="00B7483B" w:rsidRPr="004C4E47" w:rsidRDefault="00B7483B" w:rsidP="00B7483B">
            <w:pPr>
              <w:jc w:val="center"/>
              <w:rPr>
                <w:rFonts w:asciiTheme="minorHAnsi" w:hAnsiTheme="minorHAnsi" w:cs="Times New Roman"/>
                <w:sz w:val="18"/>
                <w:szCs w:val="18"/>
              </w:rPr>
            </w:pPr>
            <w:r w:rsidRPr="004C4E47">
              <w:rPr>
                <w:rFonts w:asciiTheme="minorHAnsi" w:hAnsiTheme="minorHAnsi" w:cs="Times New Roman"/>
                <w:noProof/>
                <w:sz w:val="18"/>
                <w:szCs w:val="18"/>
              </w:rPr>
              <w:lastRenderedPageBreak/>
              <w:drawing>
                <wp:inline distT="0" distB="0" distL="0" distR="0" wp14:anchorId="2CA143CE" wp14:editId="41B311A9">
                  <wp:extent cx="1022350" cy="1043515"/>
                  <wp:effectExtent l="0" t="0" r="6350" b="4445"/>
                  <wp:docPr id="205879117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39064" cy="1060575"/>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0C800C40"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2762BD35"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51</w:t>
            </w:r>
          </w:p>
        </w:tc>
        <w:tc>
          <w:tcPr>
            <w:tcW w:w="1276" w:type="dxa"/>
            <w:tcBorders>
              <w:top w:val="single" w:sz="4" w:space="0" w:color="00000A"/>
              <w:left w:val="single" w:sz="4" w:space="0" w:color="00000A"/>
              <w:bottom w:val="single" w:sz="4" w:space="0" w:color="00000A"/>
              <w:right w:val="single" w:sz="4" w:space="0" w:color="00000A"/>
            </w:tcBorders>
          </w:tcPr>
          <w:p w14:paraId="12015873"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58AADE1C"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4927CE59"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61AFA53F" w14:textId="77777777" w:rsidR="00B7483B" w:rsidRPr="004C4E47" w:rsidRDefault="00B7483B" w:rsidP="00B7483B">
            <w:pPr>
              <w:spacing w:after="0" w:line="240" w:lineRule="auto"/>
              <w:jc w:val="center"/>
              <w:rPr>
                <w:rFonts w:asciiTheme="minorHAnsi" w:hAnsiTheme="minorHAnsi" w:cs="Times New Roman"/>
                <w:sz w:val="18"/>
                <w:szCs w:val="18"/>
              </w:rPr>
            </w:pPr>
            <w:r w:rsidRPr="004C4E47">
              <w:rPr>
                <w:rFonts w:asciiTheme="minorHAnsi" w:hAnsiTheme="minorHAnsi" w:cs="Times New Roman"/>
                <w:sz w:val="18"/>
                <w:szCs w:val="18"/>
              </w:rPr>
              <w:t>4.</w:t>
            </w:r>
          </w:p>
        </w:tc>
        <w:tc>
          <w:tcPr>
            <w:tcW w:w="7088" w:type="dxa"/>
            <w:tcBorders>
              <w:top w:val="single" w:sz="4" w:space="0" w:color="00000A"/>
              <w:left w:val="single" w:sz="4" w:space="0" w:color="00000A"/>
              <w:bottom w:val="single" w:sz="4" w:space="0" w:color="00000A"/>
              <w:right w:val="single" w:sz="4" w:space="0" w:color="00000A"/>
            </w:tcBorders>
            <w:vAlign w:val="center"/>
          </w:tcPr>
          <w:p w14:paraId="2A634F22" w14:textId="77777777" w:rsidR="00B7483B" w:rsidRPr="004C4E47" w:rsidRDefault="00B7483B" w:rsidP="00B7483B">
            <w:pPr>
              <w:pStyle w:val="Standard"/>
              <w:spacing w:line="276" w:lineRule="auto"/>
              <w:jc w:val="both"/>
              <w:rPr>
                <w:rFonts w:asciiTheme="minorHAnsi" w:eastAsia="Times New Roman" w:hAnsiTheme="minorHAnsi" w:cs="Times New Roman"/>
                <w:sz w:val="18"/>
                <w:szCs w:val="18"/>
              </w:rPr>
            </w:pPr>
            <w:r w:rsidRPr="004C4E47">
              <w:rPr>
                <w:rFonts w:asciiTheme="minorHAnsi" w:eastAsia="Times New Roman" w:hAnsiTheme="minorHAnsi" w:cs="Times New Roman"/>
                <w:b/>
                <w:bCs/>
                <w:sz w:val="18"/>
                <w:szCs w:val="18"/>
              </w:rPr>
              <w:t>Szafa ubraniowa</w:t>
            </w:r>
            <w:r>
              <w:rPr>
                <w:rFonts w:asciiTheme="minorHAnsi" w:eastAsia="Times New Roman" w:hAnsiTheme="minorHAnsi" w:cs="Times New Roman"/>
                <w:b/>
                <w:bCs/>
                <w:sz w:val="18"/>
                <w:szCs w:val="18"/>
              </w:rPr>
              <w:t xml:space="preserve"> </w:t>
            </w:r>
            <w:r w:rsidRPr="004C4E47">
              <w:rPr>
                <w:rFonts w:asciiTheme="minorHAnsi" w:eastAsia="Times New Roman" w:hAnsiTheme="minorHAnsi" w:cs="Times New Roman"/>
                <w:sz w:val="18"/>
                <w:szCs w:val="18"/>
              </w:rPr>
              <w:t>o wymiarach: szerokość 602 mm, głębokość 432 mm, wysokość 1833 mm.</w:t>
            </w:r>
          </w:p>
          <w:p w14:paraId="3EDF9EBF" w14:textId="77777777" w:rsidR="00B7483B" w:rsidRPr="004C4E47" w:rsidRDefault="00B7483B" w:rsidP="00B7483B">
            <w:pPr>
              <w:pStyle w:val="Akapitzlist"/>
              <w:numPr>
                <w:ilvl w:val="0"/>
                <w:numId w:val="66"/>
              </w:numPr>
              <w:ind w:left="110" w:hanging="113"/>
              <w:jc w:val="both"/>
              <w:rPr>
                <w:rFonts w:asciiTheme="minorHAnsi" w:eastAsia="Calibri" w:hAnsiTheme="minorHAnsi" w:cs="Times New Roman"/>
                <w:kern w:val="0"/>
                <w:sz w:val="18"/>
                <w:szCs w:val="18"/>
              </w:rPr>
            </w:pPr>
            <w:r w:rsidRPr="004C4E47">
              <w:rPr>
                <w:rFonts w:asciiTheme="minorHAnsi" w:eastAsia="Calibri" w:hAnsiTheme="minorHAnsi" w:cs="Times New Roman"/>
                <w:kern w:val="0"/>
                <w:sz w:val="18"/>
                <w:szCs w:val="18"/>
              </w:rPr>
              <w:t xml:space="preserve">Szafa wykonana z płyty wiórowej </w:t>
            </w:r>
            <w:proofErr w:type="spellStart"/>
            <w:r w:rsidRPr="004C4E47">
              <w:rPr>
                <w:rFonts w:asciiTheme="minorHAnsi" w:eastAsia="Calibri" w:hAnsiTheme="minorHAnsi" w:cs="Times New Roman"/>
                <w:kern w:val="0"/>
                <w:sz w:val="18"/>
                <w:szCs w:val="18"/>
              </w:rPr>
              <w:t>melaminowanej</w:t>
            </w:r>
            <w:proofErr w:type="spellEnd"/>
            <w:r w:rsidRPr="004C4E47">
              <w:rPr>
                <w:rFonts w:asciiTheme="minorHAnsi" w:eastAsia="Calibri" w:hAnsiTheme="minorHAnsi" w:cs="Times New Roman"/>
                <w:kern w:val="0"/>
                <w:sz w:val="18"/>
                <w:szCs w:val="18"/>
              </w:rPr>
              <w:t xml:space="preserve"> o grubości 18 mm oraz 28 mm.                                                                 Obrzeża płyt okleinowane doklejką ABS o grubości 2 mm. </w:t>
            </w:r>
          </w:p>
          <w:p w14:paraId="23D9E599" w14:textId="77777777" w:rsidR="00B7483B" w:rsidRDefault="00B7483B" w:rsidP="00B7483B">
            <w:pPr>
              <w:pStyle w:val="Akapitzlist"/>
              <w:numPr>
                <w:ilvl w:val="0"/>
                <w:numId w:val="66"/>
              </w:numPr>
              <w:ind w:left="110" w:hanging="113"/>
              <w:jc w:val="both"/>
              <w:rPr>
                <w:rFonts w:asciiTheme="minorHAnsi" w:eastAsia="Calibri" w:hAnsiTheme="minorHAnsi" w:cs="Times New Roman"/>
                <w:kern w:val="0"/>
                <w:sz w:val="18"/>
                <w:szCs w:val="18"/>
              </w:rPr>
            </w:pPr>
            <w:r w:rsidRPr="004C4E47">
              <w:rPr>
                <w:rFonts w:asciiTheme="minorHAnsi" w:eastAsia="Calibri" w:hAnsiTheme="minorHAnsi" w:cs="Times New Roman"/>
                <w:kern w:val="0"/>
                <w:sz w:val="18"/>
                <w:szCs w:val="18"/>
                <w:lang w:eastAsia="ar-SA"/>
              </w:rPr>
              <w:t>Wszystkie widoczne wąskie płaszczyzny płyty zabezpieczone doklejką przyklejoną za pomocą kleju poliuretanowego PUR,</w:t>
            </w:r>
          </w:p>
          <w:p w14:paraId="7949DABF" w14:textId="77777777" w:rsidR="00B7483B" w:rsidRDefault="00B7483B" w:rsidP="00B7483B">
            <w:pPr>
              <w:pStyle w:val="Akapitzlist"/>
              <w:numPr>
                <w:ilvl w:val="0"/>
                <w:numId w:val="66"/>
              </w:numPr>
              <w:ind w:left="110" w:hanging="113"/>
              <w:jc w:val="both"/>
              <w:rPr>
                <w:rFonts w:asciiTheme="minorHAnsi" w:eastAsia="Calibri" w:hAnsiTheme="minorHAnsi" w:cs="Times New Roman"/>
                <w:kern w:val="0"/>
                <w:sz w:val="18"/>
                <w:szCs w:val="18"/>
              </w:rPr>
            </w:pPr>
            <w:r w:rsidRPr="00447D5F">
              <w:rPr>
                <w:rFonts w:asciiTheme="minorHAnsi" w:eastAsia="Calibri" w:hAnsiTheme="minorHAnsi" w:cs="Times New Roman"/>
                <w:kern w:val="0"/>
                <w:sz w:val="18"/>
                <w:szCs w:val="18"/>
              </w:rPr>
              <w:t>Wieniec dolny oraz boki wykonane z płyty grubości 18 mm</w:t>
            </w:r>
            <w:r>
              <w:rPr>
                <w:rFonts w:asciiTheme="minorHAnsi" w:eastAsia="Calibri" w:hAnsiTheme="minorHAnsi" w:cs="Times New Roman"/>
                <w:kern w:val="0"/>
                <w:sz w:val="18"/>
                <w:szCs w:val="18"/>
              </w:rPr>
              <w:t>.</w:t>
            </w:r>
            <w:r w:rsidRPr="00447D5F">
              <w:rPr>
                <w:rFonts w:asciiTheme="minorHAnsi" w:eastAsia="Calibri" w:hAnsiTheme="minorHAnsi" w:cs="Times New Roman"/>
                <w:kern w:val="0"/>
                <w:sz w:val="18"/>
                <w:szCs w:val="18"/>
              </w:rPr>
              <w:t xml:space="preserve"> Wieniec górny szafy wykonany z płyty wiórowej o grubości min. 28 mm.</w:t>
            </w:r>
          </w:p>
          <w:p w14:paraId="2159CC1F" w14:textId="77777777" w:rsidR="00B7483B" w:rsidRPr="00447D5F" w:rsidRDefault="00B7483B" w:rsidP="00B7483B">
            <w:pPr>
              <w:pStyle w:val="Akapitzlist"/>
              <w:numPr>
                <w:ilvl w:val="0"/>
                <w:numId w:val="66"/>
              </w:numPr>
              <w:ind w:left="110" w:hanging="113"/>
              <w:jc w:val="both"/>
              <w:rPr>
                <w:rFonts w:asciiTheme="minorHAnsi" w:eastAsia="Calibri" w:hAnsiTheme="minorHAnsi" w:cs="Times New Roman"/>
                <w:kern w:val="0"/>
                <w:sz w:val="18"/>
                <w:szCs w:val="18"/>
              </w:rPr>
            </w:pPr>
            <w:r w:rsidRPr="00447D5F">
              <w:rPr>
                <w:rFonts w:asciiTheme="minorHAnsi" w:eastAsia="Calibri" w:hAnsiTheme="minorHAnsi" w:cs="Times New Roman"/>
                <w:kern w:val="0"/>
                <w:sz w:val="18"/>
                <w:szCs w:val="18"/>
              </w:rPr>
              <w:t xml:space="preserve">Front (drzwi) szafy – płyta wiórowa o grubości 18 mm. </w:t>
            </w:r>
          </w:p>
          <w:p w14:paraId="0CF8891F" w14:textId="77777777" w:rsidR="00B7483B" w:rsidRPr="004C4E47" w:rsidRDefault="00B7483B" w:rsidP="00B7483B">
            <w:pPr>
              <w:pStyle w:val="Akapitzlist"/>
              <w:numPr>
                <w:ilvl w:val="0"/>
                <w:numId w:val="66"/>
              </w:numPr>
              <w:ind w:left="110" w:right="177" w:hanging="113"/>
              <w:jc w:val="both"/>
              <w:rPr>
                <w:rFonts w:asciiTheme="minorHAnsi" w:eastAsia="Calibri" w:hAnsiTheme="minorHAnsi" w:cs="Times New Roman"/>
                <w:kern w:val="0"/>
                <w:sz w:val="18"/>
                <w:szCs w:val="18"/>
              </w:rPr>
            </w:pPr>
            <w:r w:rsidRPr="004C4E47">
              <w:rPr>
                <w:rFonts w:asciiTheme="minorHAnsi" w:eastAsia="Calibri" w:hAnsiTheme="minorHAnsi" w:cs="Times New Roman"/>
                <w:kern w:val="0"/>
                <w:sz w:val="18"/>
                <w:szCs w:val="18"/>
              </w:rPr>
              <w:t>Front lewy lub prawy</w:t>
            </w:r>
            <w:r>
              <w:rPr>
                <w:rFonts w:asciiTheme="minorHAnsi" w:eastAsia="Calibri" w:hAnsiTheme="minorHAnsi" w:cs="Times New Roman"/>
                <w:kern w:val="0"/>
                <w:sz w:val="18"/>
                <w:szCs w:val="18"/>
              </w:rPr>
              <w:t xml:space="preserve"> (do uzgodnienia z Zamawiającym)</w:t>
            </w:r>
            <w:r w:rsidRPr="004C4E47">
              <w:rPr>
                <w:rFonts w:asciiTheme="minorHAnsi" w:eastAsia="Calibri" w:hAnsiTheme="minorHAnsi" w:cs="Times New Roman"/>
                <w:kern w:val="0"/>
                <w:sz w:val="18"/>
                <w:szCs w:val="18"/>
              </w:rPr>
              <w:t xml:space="preserve"> Ściana tylna szaf wykonana z płyty o grubości min. 18 mm. Fronty szaf zamykanych drzwiami skrzydłowymi mocowane do korpusu szafy za pomocą zawiasów o możliwym kącie otwarcia 110°.</w:t>
            </w:r>
            <w:r>
              <w:rPr>
                <w:rFonts w:asciiTheme="minorHAnsi" w:eastAsia="Calibri" w:hAnsiTheme="minorHAnsi" w:cs="Times New Roman"/>
                <w:kern w:val="0"/>
                <w:sz w:val="18"/>
                <w:szCs w:val="18"/>
              </w:rPr>
              <w:t>S</w:t>
            </w:r>
            <w:r w:rsidRPr="004C4E47">
              <w:rPr>
                <w:rFonts w:asciiTheme="minorHAnsi" w:eastAsia="Calibri" w:hAnsiTheme="minorHAnsi" w:cs="Times New Roman"/>
                <w:kern w:val="0"/>
                <w:sz w:val="18"/>
                <w:szCs w:val="18"/>
              </w:rPr>
              <w:t>zafy wyposażone w zamek patentowy.</w:t>
            </w:r>
            <w:r>
              <w:rPr>
                <w:rFonts w:asciiTheme="minorHAnsi" w:eastAsia="Calibri" w:hAnsiTheme="minorHAnsi" w:cs="Times New Roman"/>
                <w:kern w:val="0"/>
                <w:sz w:val="18"/>
                <w:szCs w:val="18"/>
              </w:rPr>
              <w:t xml:space="preserve"> Pół</w:t>
            </w:r>
            <w:r w:rsidRPr="004C4E47">
              <w:rPr>
                <w:rFonts w:asciiTheme="minorHAnsi" w:eastAsia="Calibri" w:hAnsiTheme="minorHAnsi" w:cs="Times New Roman"/>
                <w:kern w:val="0"/>
                <w:sz w:val="18"/>
                <w:szCs w:val="18"/>
              </w:rPr>
              <w:t>ka konstrukcyjna wykonana z płyty o grubości min 18 mm.</w:t>
            </w:r>
          </w:p>
          <w:p w14:paraId="35B12528" w14:textId="77777777" w:rsidR="00B7483B" w:rsidRPr="00C0759F" w:rsidRDefault="00B7483B" w:rsidP="00B7483B">
            <w:pPr>
              <w:pStyle w:val="Akapitzlist"/>
              <w:numPr>
                <w:ilvl w:val="0"/>
                <w:numId w:val="66"/>
              </w:numPr>
              <w:ind w:left="110" w:hanging="113"/>
              <w:jc w:val="both"/>
              <w:rPr>
                <w:rFonts w:asciiTheme="minorHAnsi" w:eastAsia="Calibri" w:hAnsiTheme="minorHAnsi" w:cs="Times New Roman"/>
                <w:kern w:val="0"/>
                <w:sz w:val="18"/>
                <w:szCs w:val="18"/>
              </w:rPr>
            </w:pPr>
            <w:r w:rsidRPr="00C0759F">
              <w:rPr>
                <w:rFonts w:asciiTheme="minorHAnsi" w:eastAsia="Calibri" w:hAnsiTheme="minorHAnsi" w:cs="Times New Roman"/>
                <w:kern w:val="0"/>
                <w:sz w:val="18"/>
                <w:szCs w:val="18"/>
              </w:rPr>
              <w:t xml:space="preserve">W szafach regulatory typu „bulwa” o wysokości 27 mm i średnicy fi 50 z możliwością regulacji od </w:t>
            </w:r>
            <w:r w:rsidRPr="00C0759F">
              <w:rPr>
                <w:rFonts w:asciiTheme="minorHAnsi" w:eastAsia="Calibri" w:hAnsiTheme="minorHAnsi" w:cs="Times New Roman"/>
                <w:color w:val="000000" w:themeColor="text1"/>
                <w:kern w:val="0"/>
                <w:sz w:val="18"/>
                <w:szCs w:val="18"/>
              </w:rPr>
              <w:t xml:space="preserve">wewnątrz szafy. </w:t>
            </w:r>
            <w:r w:rsidRPr="00C0759F">
              <w:rPr>
                <w:rFonts w:asciiTheme="minorHAnsi" w:eastAsia="Calibri" w:hAnsiTheme="minorHAnsi" w:cs="Times New Roman"/>
                <w:kern w:val="0"/>
                <w:sz w:val="18"/>
                <w:szCs w:val="18"/>
              </w:rPr>
              <w:t>Uchwyty w szafach dwupunktowe, prostokątne w kolorze czarnym lub aluminium.</w:t>
            </w:r>
            <w:r>
              <w:rPr>
                <w:rFonts w:asciiTheme="minorHAnsi" w:eastAsia="Calibri" w:hAnsiTheme="minorHAnsi" w:cs="Times New Roman"/>
                <w:kern w:val="0"/>
                <w:sz w:val="18"/>
                <w:szCs w:val="18"/>
              </w:rPr>
              <w:t xml:space="preserve"> </w:t>
            </w:r>
            <w:r w:rsidRPr="00C0759F">
              <w:rPr>
                <w:rFonts w:asciiTheme="minorHAnsi" w:eastAsia="Calibri" w:hAnsiTheme="minorHAnsi" w:cs="Times New Roman"/>
                <w:kern w:val="0"/>
                <w:sz w:val="18"/>
                <w:szCs w:val="18"/>
              </w:rPr>
              <w:t xml:space="preserve"> Szafa wyposażona w jedną półkę, a pod nią zamontowany wieszak wysuwany.</w:t>
            </w:r>
            <w:r>
              <w:rPr>
                <w:rFonts w:asciiTheme="minorHAnsi" w:eastAsia="Calibri" w:hAnsiTheme="minorHAnsi" w:cs="Times New Roman"/>
                <w:kern w:val="0"/>
                <w:sz w:val="18"/>
                <w:szCs w:val="18"/>
              </w:rPr>
              <w:t xml:space="preserve"> </w:t>
            </w:r>
            <w:r w:rsidRPr="00C0759F">
              <w:rPr>
                <w:rFonts w:asciiTheme="minorHAnsi" w:eastAsia="Calibri" w:hAnsiTheme="minorHAnsi" w:cs="Times New Roman"/>
                <w:b/>
                <w:kern w:val="0"/>
                <w:sz w:val="18"/>
                <w:szCs w:val="18"/>
              </w:rPr>
              <w:t>K</w:t>
            </w:r>
            <w:r w:rsidRPr="00C0759F">
              <w:rPr>
                <w:rFonts w:asciiTheme="minorHAnsi" w:hAnsiTheme="minorHAnsi" w:cs="Times New Roman"/>
                <w:b/>
                <w:sz w:val="18"/>
                <w:szCs w:val="18"/>
              </w:rPr>
              <w:t>olorystyka:</w:t>
            </w:r>
            <w:r w:rsidRPr="00C0759F">
              <w:rPr>
                <w:rFonts w:asciiTheme="minorHAnsi" w:hAnsiTheme="minorHAnsi" w:cs="Times New Roman"/>
                <w:sz w:val="18"/>
                <w:szCs w:val="18"/>
              </w:rPr>
              <w:t xml:space="preserve"> płyta meblowa - do wyboru min. 15 kolorów z wzornika producenta</w:t>
            </w:r>
            <w:r>
              <w:rPr>
                <w:rFonts w:asciiTheme="minorHAnsi" w:hAnsiTheme="minorHAnsi" w:cs="Times New Roman"/>
                <w:sz w:val="18"/>
                <w:szCs w:val="18"/>
              </w:rPr>
              <w:t>.</w:t>
            </w:r>
          </w:p>
          <w:p w14:paraId="67EB4087" w14:textId="77777777" w:rsidR="00B7483B" w:rsidRPr="004C4E47" w:rsidRDefault="00B7483B" w:rsidP="00B7483B">
            <w:pPr>
              <w:spacing w:after="0"/>
              <w:jc w:val="both"/>
              <w:rPr>
                <w:rFonts w:asciiTheme="minorHAnsi" w:eastAsia="Calibri" w:hAnsiTheme="minorHAnsi" w:cs="Calibri"/>
                <w:kern w:val="0"/>
                <w:sz w:val="18"/>
                <w:szCs w:val="18"/>
                <w:lang w:eastAsia="ar-SA"/>
              </w:rPr>
            </w:pPr>
          </w:p>
          <w:p w14:paraId="47176272" w14:textId="77777777" w:rsidR="00B7483B" w:rsidRPr="004C4E47" w:rsidRDefault="00B7483B" w:rsidP="00B7483B">
            <w:pPr>
              <w:spacing w:after="0"/>
              <w:jc w:val="center"/>
              <w:rPr>
                <w:rFonts w:asciiTheme="minorHAnsi" w:eastAsia="Times New Roman" w:hAnsiTheme="minorHAnsi" w:cs="Times New Roman"/>
                <w:b/>
                <w:bCs/>
                <w:sz w:val="18"/>
                <w:szCs w:val="18"/>
              </w:rPr>
            </w:pPr>
            <w:r w:rsidRPr="004C4E47">
              <w:rPr>
                <w:rFonts w:asciiTheme="minorHAnsi" w:eastAsia="Times New Roman" w:hAnsiTheme="minorHAnsi" w:cs="Times New Roman"/>
                <w:b/>
                <w:bCs/>
                <w:noProof/>
                <w:sz w:val="18"/>
                <w:szCs w:val="18"/>
              </w:rPr>
              <w:drawing>
                <wp:inline distT="0" distB="0" distL="0" distR="0" wp14:anchorId="0DB95E19" wp14:editId="1B5B8AD9">
                  <wp:extent cx="785144" cy="1714500"/>
                  <wp:effectExtent l="0" t="0" r="0" b="0"/>
                  <wp:docPr id="151215282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94267" cy="1734422"/>
                          </a:xfrm>
                          <a:prstGeom prst="rect">
                            <a:avLst/>
                          </a:prstGeom>
                          <a:noFill/>
                          <a:ln>
                            <a:noFill/>
                          </a:ln>
                        </pic:spPr>
                      </pic:pic>
                    </a:graphicData>
                  </a:graphic>
                </wp:inline>
              </w:drawing>
            </w:r>
          </w:p>
          <w:p w14:paraId="67287C5D" w14:textId="77777777" w:rsidR="00B7483B" w:rsidRPr="004C4E47" w:rsidRDefault="00B7483B" w:rsidP="00B7483B">
            <w:pPr>
              <w:spacing w:after="0"/>
              <w:jc w:val="both"/>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737EA88"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572D28B7"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21</w:t>
            </w:r>
          </w:p>
        </w:tc>
        <w:tc>
          <w:tcPr>
            <w:tcW w:w="1276" w:type="dxa"/>
            <w:tcBorders>
              <w:top w:val="single" w:sz="4" w:space="0" w:color="00000A"/>
              <w:left w:val="single" w:sz="4" w:space="0" w:color="00000A"/>
              <w:bottom w:val="single" w:sz="4" w:space="0" w:color="00000A"/>
              <w:right w:val="single" w:sz="4" w:space="0" w:color="00000A"/>
            </w:tcBorders>
          </w:tcPr>
          <w:p w14:paraId="7A7FCEF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1434D04D"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5157928B"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172404E6"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lastRenderedPageBreak/>
              <w:t>5.</w:t>
            </w:r>
          </w:p>
        </w:tc>
        <w:tc>
          <w:tcPr>
            <w:tcW w:w="7088" w:type="dxa"/>
            <w:tcBorders>
              <w:top w:val="single" w:sz="4" w:space="0" w:color="00000A"/>
              <w:left w:val="single" w:sz="4" w:space="0" w:color="00000A"/>
              <w:bottom w:val="single" w:sz="4" w:space="0" w:color="00000A"/>
              <w:right w:val="single" w:sz="4" w:space="0" w:color="00000A"/>
            </w:tcBorders>
          </w:tcPr>
          <w:p w14:paraId="5BDCB9DA" w14:textId="77777777" w:rsidR="00B7483B" w:rsidRPr="004C4E47" w:rsidRDefault="00B7483B" w:rsidP="00B7483B">
            <w:pPr>
              <w:pStyle w:val="Akapitzlist"/>
              <w:widowControl/>
              <w:suppressAutoHyphens w:val="0"/>
              <w:ind w:left="0"/>
              <w:rPr>
                <w:rFonts w:asciiTheme="minorHAnsi" w:eastAsia="Times New Roman" w:hAnsiTheme="minorHAnsi"/>
                <w:b/>
                <w:bCs/>
                <w:sz w:val="18"/>
                <w:szCs w:val="18"/>
              </w:rPr>
            </w:pPr>
            <w:r w:rsidRPr="004C4E47">
              <w:rPr>
                <w:rFonts w:asciiTheme="minorHAnsi" w:eastAsia="Times New Roman" w:hAnsiTheme="minorHAnsi"/>
                <w:b/>
                <w:bCs/>
                <w:sz w:val="18"/>
                <w:szCs w:val="18"/>
              </w:rPr>
              <w:t>Szafa na dokumenty - półotwarta,</w:t>
            </w:r>
            <w:r>
              <w:rPr>
                <w:rFonts w:asciiTheme="minorHAnsi" w:eastAsia="Times New Roman" w:hAnsiTheme="minorHAnsi"/>
                <w:b/>
                <w:bCs/>
                <w:sz w:val="18"/>
                <w:szCs w:val="18"/>
              </w:rPr>
              <w:t xml:space="preserve"> </w:t>
            </w:r>
            <w:r w:rsidRPr="004C4E47">
              <w:rPr>
                <w:rFonts w:asciiTheme="minorHAnsi" w:eastAsia="Times New Roman" w:hAnsiTheme="minorHAnsi"/>
                <w:b/>
                <w:bCs/>
                <w:sz w:val="18"/>
                <w:szCs w:val="18"/>
              </w:rPr>
              <w:t>o wymiarach szerokość 801 mm x głębokość 432 mm x wysokość 1833 mm</w:t>
            </w:r>
          </w:p>
          <w:p w14:paraId="3DD2D948"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Regał wykonany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28 mm. </w:t>
            </w:r>
          </w:p>
          <w:p w14:paraId="5CE66703"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Obrzeża płyt okleinowane doklejką ABS o grubości 2 mm. </w:t>
            </w:r>
          </w:p>
          <w:p w14:paraId="0E0ABF5A"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r>
              <w:rPr>
                <w:rFonts w:asciiTheme="minorHAnsi" w:hAnsiTheme="minorHAnsi" w:cs="Times New Roman"/>
                <w:sz w:val="18"/>
                <w:szCs w:val="18"/>
              </w:rPr>
              <w:t>.</w:t>
            </w:r>
            <w:r w:rsidRPr="004C4E47">
              <w:rPr>
                <w:rFonts w:asciiTheme="minorHAnsi" w:hAnsiTheme="minorHAnsi" w:cs="Times New Roman"/>
                <w:sz w:val="18"/>
                <w:szCs w:val="18"/>
              </w:rPr>
              <w:t xml:space="preserve"> </w:t>
            </w:r>
          </w:p>
          <w:p w14:paraId="4D5B8A54"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r>
              <w:rPr>
                <w:rFonts w:asciiTheme="minorHAnsi" w:hAnsiTheme="minorHAnsi" w:cs="Times New Roman"/>
                <w:sz w:val="18"/>
                <w:szCs w:val="18"/>
              </w:rPr>
              <w:t>.</w:t>
            </w:r>
            <w:r w:rsidRPr="004C4E47">
              <w:rPr>
                <w:rFonts w:asciiTheme="minorHAnsi" w:hAnsiTheme="minorHAnsi" w:cs="Times New Roman"/>
                <w:sz w:val="18"/>
                <w:szCs w:val="18"/>
              </w:rPr>
              <w:t xml:space="preserve"> Wieniec górny szafy wykonany z płyty wiórowej o grubości min. 28 mm. </w:t>
            </w:r>
          </w:p>
          <w:p w14:paraId="4BD69FEB"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szafy – płyta wiórowa o grubości 18 mm. </w:t>
            </w:r>
          </w:p>
          <w:p w14:paraId="03C1C754"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 wykonana z płyty o grubości min. 18 mm. </w:t>
            </w:r>
          </w:p>
          <w:p w14:paraId="3C088389"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Fronty szaf zamykanych drzwiami skrzydłowymi mocowane do korpusu szafy za pomocą zawiasów o możliwym kącie otwarcia 110° Szafy wyposażone w zamek patentowy. </w:t>
            </w:r>
          </w:p>
          <w:p w14:paraId="2DAAE414"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r>
              <w:rPr>
                <w:rFonts w:asciiTheme="minorHAnsi" w:hAnsiTheme="minorHAnsi" w:cs="Times New Roman"/>
                <w:sz w:val="18"/>
                <w:szCs w:val="18"/>
              </w:rPr>
              <w:t>,</w:t>
            </w:r>
            <w:r w:rsidRPr="004C4E47">
              <w:rPr>
                <w:rFonts w:asciiTheme="minorHAnsi" w:hAnsiTheme="minorHAnsi" w:cs="Times New Roman"/>
                <w:sz w:val="18"/>
                <w:szCs w:val="18"/>
              </w:rPr>
              <w:t xml:space="preserve"> mocowane za pomocą złączy zabezpieczających przed przypadkowym wysunięciem. </w:t>
            </w:r>
          </w:p>
          <w:p w14:paraId="0FFCADC8"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Półki </w:t>
            </w:r>
            <w:r>
              <w:rPr>
                <w:rFonts w:asciiTheme="minorHAnsi" w:hAnsiTheme="minorHAnsi" w:cs="Times New Roman"/>
                <w:sz w:val="18"/>
                <w:szCs w:val="18"/>
              </w:rPr>
              <w:t>z możliwością</w:t>
            </w:r>
            <w:r w:rsidRPr="004C4E47">
              <w:rPr>
                <w:rFonts w:asciiTheme="minorHAnsi" w:hAnsiTheme="minorHAnsi" w:cs="Times New Roman"/>
                <w:sz w:val="18"/>
                <w:szCs w:val="18"/>
              </w:rPr>
              <w:t xml:space="preserve"> zmiany wysokości położenia za wyjątkiem tzw. półki konstrukcyjnej. </w:t>
            </w:r>
          </w:p>
          <w:p w14:paraId="6BA39550"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Podział regału wg proporcji - jedna półka przestawna w dolnej części zamykana drzwiami, dwie półki przestawne w górnej części nie zamykane.</w:t>
            </w:r>
          </w:p>
          <w:p w14:paraId="7DA41F16" w14:textId="77777777" w:rsidR="00B7483B" w:rsidRPr="004C4E47" w:rsidRDefault="00B7483B" w:rsidP="00B7483B">
            <w:pPr>
              <w:pStyle w:val="Akapitzlist"/>
              <w:numPr>
                <w:ilvl w:val="0"/>
                <w:numId w:val="67"/>
              </w:numPr>
              <w:ind w:left="252" w:hanging="252"/>
              <w:jc w:val="both"/>
              <w:rPr>
                <w:rFonts w:asciiTheme="minorHAnsi" w:hAnsiTheme="minorHAnsi" w:cs="Times New Roman"/>
                <w:sz w:val="18"/>
                <w:szCs w:val="18"/>
              </w:rPr>
            </w:pPr>
            <w:r w:rsidRPr="004C4E47">
              <w:rPr>
                <w:rFonts w:asciiTheme="minorHAnsi" w:hAnsiTheme="minorHAnsi" w:cs="Times New Roman"/>
                <w:sz w:val="18"/>
                <w:szCs w:val="18"/>
              </w:rPr>
              <w:t xml:space="preserve">W szafach regulatory typu „bulwa” o wysokości 27 mm i średnicy fi 50 z możliwością regulacji od wewnątrz szafy. </w:t>
            </w:r>
          </w:p>
          <w:p w14:paraId="1C49871B" w14:textId="77777777" w:rsidR="00B7483B" w:rsidRPr="004C4E47" w:rsidRDefault="00B7483B" w:rsidP="00B7483B">
            <w:pPr>
              <w:pStyle w:val="Akapitzlist"/>
              <w:numPr>
                <w:ilvl w:val="0"/>
                <w:numId w:val="67"/>
              </w:numPr>
              <w:ind w:left="252" w:hanging="252"/>
              <w:rPr>
                <w:rFonts w:asciiTheme="minorHAnsi" w:hAnsiTheme="minorHAnsi" w:cs="Times New Roman"/>
                <w:sz w:val="18"/>
                <w:szCs w:val="18"/>
              </w:rPr>
            </w:pPr>
            <w:r w:rsidRPr="004C4E47">
              <w:rPr>
                <w:rFonts w:asciiTheme="minorHAnsi" w:hAnsiTheme="minorHAnsi" w:cs="Times New Roman"/>
                <w:sz w:val="18"/>
                <w:szCs w:val="18"/>
              </w:rPr>
              <w:t>Uchwyty dwupunktowe.</w:t>
            </w:r>
          </w:p>
          <w:p w14:paraId="4BD0D0E1"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24EA18D0"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43C6AB92" w14:textId="77777777" w:rsidR="00B7483B" w:rsidRPr="004C4E47" w:rsidRDefault="00B7483B" w:rsidP="00B7483B">
            <w:pPr>
              <w:spacing w:after="0" w:line="240" w:lineRule="auto"/>
              <w:rPr>
                <w:rFonts w:asciiTheme="minorHAnsi" w:hAnsiTheme="minorHAnsi" w:cs="Times New Roman"/>
                <w:sz w:val="18"/>
                <w:szCs w:val="18"/>
              </w:rPr>
            </w:pPr>
          </w:p>
          <w:p w14:paraId="37B0C8DF" w14:textId="77777777" w:rsidR="00B7483B" w:rsidRPr="004C4E47" w:rsidRDefault="00B7483B" w:rsidP="00B7483B">
            <w:pPr>
              <w:autoSpaceDE w:val="0"/>
              <w:adjustRightInd w:val="0"/>
              <w:spacing w:after="0" w:line="240" w:lineRule="auto"/>
              <w:jc w:val="center"/>
              <w:rPr>
                <w:rFonts w:asciiTheme="minorHAnsi" w:eastAsia="Times New Roman" w:hAnsiTheme="minorHAnsi" w:cs="Times New Roman"/>
                <w:kern w:val="0"/>
                <w:sz w:val="18"/>
                <w:szCs w:val="18"/>
              </w:rPr>
            </w:pPr>
            <w:r w:rsidRPr="004C4E47">
              <w:rPr>
                <w:rFonts w:asciiTheme="minorHAnsi" w:eastAsia="Times New Roman" w:hAnsiTheme="minorHAnsi" w:cs="Times New Roman"/>
                <w:noProof/>
                <w:kern w:val="0"/>
                <w:sz w:val="18"/>
                <w:szCs w:val="18"/>
              </w:rPr>
              <w:drawing>
                <wp:inline distT="0" distB="0" distL="0" distR="0" wp14:anchorId="21EA6F4A" wp14:editId="39BC3629">
                  <wp:extent cx="462643" cy="914867"/>
                  <wp:effectExtent l="0" t="0" r="0" b="0"/>
                  <wp:docPr id="133502725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3868" cy="937064"/>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1416DBC5"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4BF9D65A"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35</w:t>
            </w:r>
          </w:p>
        </w:tc>
        <w:tc>
          <w:tcPr>
            <w:tcW w:w="1276" w:type="dxa"/>
            <w:tcBorders>
              <w:top w:val="single" w:sz="4" w:space="0" w:color="00000A"/>
              <w:left w:val="single" w:sz="4" w:space="0" w:color="00000A"/>
              <w:bottom w:val="single" w:sz="4" w:space="0" w:color="00000A"/>
              <w:right w:val="single" w:sz="4" w:space="0" w:color="00000A"/>
            </w:tcBorders>
          </w:tcPr>
          <w:p w14:paraId="4AA126F7"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360BDA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BE9AE3E"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279DBC29"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6.</w:t>
            </w:r>
          </w:p>
        </w:tc>
        <w:tc>
          <w:tcPr>
            <w:tcW w:w="7088" w:type="dxa"/>
            <w:tcBorders>
              <w:top w:val="single" w:sz="4" w:space="0" w:color="00000A"/>
              <w:left w:val="single" w:sz="4" w:space="0" w:color="00000A"/>
              <w:bottom w:val="single" w:sz="4" w:space="0" w:color="00000A"/>
              <w:right w:val="single" w:sz="4" w:space="0" w:color="00000A"/>
            </w:tcBorders>
          </w:tcPr>
          <w:p w14:paraId="69482651"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Szafa dwudrzwiowa na dokumenty</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801mm x głębokość: 432mm x wysokość: 1833mm</w:t>
            </w:r>
          </w:p>
          <w:p w14:paraId="0FF2DED3"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28 mm. </w:t>
            </w:r>
          </w:p>
          <w:p w14:paraId="735AFF9E"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Obrzeża płyt okleinowane doklejką ABS o grubości 2 mm. </w:t>
            </w:r>
          </w:p>
          <w:p w14:paraId="050D4EBB"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Wszystkie widoczne wąskie płaszczyzny płyty zabezpieczone doklejką przyklejoną za pomocą kleju poliuretanowego PUR, </w:t>
            </w:r>
          </w:p>
          <w:p w14:paraId="6A9218FF" w14:textId="77777777" w:rsidR="00B7483B"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Wieniec dolny oraz boki wykonane z płyty grubości 18 mm, </w:t>
            </w:r>
          </w:p>
          <w:p w14:paraId="01D5F044"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Wieniec górny szafy wykonany z płyty wiórowej o grubości min. 28 mm. </w:t>
            </w:r>
          </w:p>
          <w:p w14:paraId="076F1D53"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szafy – płyta wiórowa o grubości 18 mm. </w:t>
            </w:r>
          </w:p>
          <w:p w14:paraId="4CC4AA9B"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 wykonana z płyty o grubości 18 mm. </w:t>
            </w:r>
          </w:p>
          <w:p w14:paraId="2FD1E8A6"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lastRenderedPageBreak/>
              <w:t xml:space="preserve">Fronty szaf zamykanych drzwiami skrzydłowymi mocowane do korpusu szafy za pomocą zawiasów o możliwym kącie otwarcia 110° Szafy wyposażone w zamek patentowy. </w:t>
            </w:r>
          </w:p>
          <w:p w14:paraId="22D6E586"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r>
              <w:rPr>
                <w:rFonts w:asciiTheme="minorHAnsi" w:hAnsiTheme="minorHAnsi" w:cs="Times New Roman"/>
                <w:sz w:val="18"/>
                <w:szCs w:val="18"/>
              </w:rPr>
              <w:t>,</w:t>
            </w:r>
            <w:r w:rsidRPr="004C4E47">
              <w:rPr>
                <w:rFonts w:asciiTheme="minorHAnsi" w:hAnsiTheme="minorHAnsi" w:cs="Times New Roman"/>
                <w:sz w:val="18"/>
                <w:szCs w:val="18"/>
              </w:rPr>
              <w:t xml:space="preserve"> mocowane za pomocą złączy zabezpieczających przed przypadkowym wysunięciem. </w:t>
            </w:r>
          </w:p>
          <w:p w14:paraId="29300884"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Półki </w:t>
            </w:r>
            <w:r>
              <w:rPr>
                <w:rFonts w:asciiTheme="minorHAnsi" w:hAnsiTheme="minorHAnsi" w:cs="Times New Roman"/>
                <w:sz w:val="18"/>
                <w:szCs w:val="18"/>
              </w:rPr>
              <w:t>z możliwością</w:t>
            </w:r>
            <w:r w:rsidRPr="004C4E47">
              <w:rPr>
                <w:rFonts w:asciiTheme="minorHAnsi" w:hAnsiTheme="minorHAnsi" w:cs="Times New Roman"/>
                <w:sz w:val="18"/>
                <w:szCs w:val="18"/>
              </w:rPr>
              <w:t xml:space="preserve"> zmiany wysokości położenia za wyjątkiem tzw. półki konstrukcyjnej. </w:t>
            </w:r>
          </w:p>
          <w:p w14:paraId="32C38AB1"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W szafach regulatory typu „bulwa” o wysokości 27 mm i średnicy fi 50 z możliwością regulacji od wewnątrz szafy. </w:t>
            </w:r>
          </w:p>
          <w:p w14:paraId="12AC80DE" w14:textId="77777777" w:rsidR="00B7483B" w:rsidRPr="004C4E47" w:rsidRDefault="00B7483B" w:rsidP="00B7483B">
            <w:pPr>
              <w:pStyle w:val="Akapitzlist"/>
              <w:numPr>
                <w:ilvl w:val="0"/>
                <w:numId w:val="68"/>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Uchwyty dwupunktowe.</w:t>
            </w:r>
          </w:p>
          <w:p w14:paraId="7ED892F2"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558A46F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34D292DB" w14:textId="77777777" w:rsidR="00B7483B" w:rsidRPr="004C4E47" w:rsidRDefault="00B7483B" w:rsidP="00B7483B">
            <w:pPr>
              <w:spacing w:after="0" w:line="240" w:lineRule="auto"/>
              <w:rPr>
                <w:rFonts w:asciiTheme="minorHAnsi" w:hAnsiTheme="minorHAnsi" w:cs="Times New Roman"/>
                <w:sz w:val="18"/>
                <w:szCs w:val="18"/>
              </w:rPr>
            </w:pPr>
          </w:p>
          <w:p w14:paraId="0D58BCD2" w14:textId="77777777" w:rsidR="00B7483B" w:rsidRPr="004C4E47" w:rsidRDefault="00B7483B" w:rsidP="00B7483B">
            <w:pPr>
              <w:spacing w:after="0" w:line="240" w:lineRule="auto"/>
              <w:jc w:val="center"/>
              <w:rPr>
                <w:rFonts w:asciiTheme="minorHAnsi" w:eastAsia="Times New Roman" w:hAnsiTheme="minorHAnsi" w:cs="Times New Roman"/>
                <w:b/>
                <w:bCs/>
                <w:sz w:val="18"/>
                <w:szCs w:val="18"/>
              </w:rPr>
            </w:pPr>
            <w:r w:rsidRPr="004C4E47">
              <w:rPr>
                <w:rFonts w:asciiTheme="minorHAnsi" w:eastAsia="Times New Roman" w:hAnsiTheme="minorHAnsi" w:cs="Times New Roman"/>
                <w:b/>
                <w:bCs/>
                <w:noProof/>
                <w:sz w:val="18"/>
                <w:szCs w:val="18"/>
              </w:rPr>
              <w:drawing>
                <wp:inline distT="0" distB="0" distL="0" distR="0" wp14:anchorId="0476994A" wp14:editId="54E36FEB">
                  <wp:extent cx="869950" cy="1405553"/>
                  <wp:effectExtent l="0" t="0" r="6350" b="4445"/>
                  <wp:docPr id="25082538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8398" cy="1419202"/>
                          </a:xfrm>
                          <a:prstGeom prst="rect">
                            <a:avLst/>
                          </a:prstGeom>
                          <a:noFill/>
                          <a:ln>
                            <a:noFill/>
                          </a:ln>
                        </pic:spPr>
                      </pic:pic>
                    </a:graphicData>
                  </a:graphic>
                </wp:inline>
              </w:drawing>
            </w:r>
          </w:p>
          <w:p w14:paraId="20506EED" w14:textId="77777777" w:rsidR="00B7483B" w:rsidRPr="004C4E47" w:rsidRDefault="00B7483B" w:rsidP="00B7483B">
            <w:pPr>
              <w:spacing w:after="0" w:line="240" w:lineRule="auto"/>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48BC3B23"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78357AAA"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6</w:t>
            </w:r>
          </w:p>
        </w:tc>
        <w:tc>
          <w:tcPr>
            <w:tcW w:w="1276" w:type="dxa"/>
            <w:tcBorders>
              <w:top w:val="single" w:sz="4" w:space="0" w:color="00000A"/>
              <w:left w:val="single" w:sz="4" w:space="0" w:color="00000A"/>
              <w:bottom w:val="single" w:sz="4" w:space="0" w:color="00000A"/>
              <w:right w:val="single" w:sz="4" w:space="0" w:color="00000A"/>
            </w:tcBorders>
          </w:tcPr>
          <w:p w14:paraId="36AFBA81"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E92AC53"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E363F53"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3ECE3BF1"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7.</w:t>
            </w:r>
          </w:p>
        </w:tc>
        <w:tc>
          <w:tcPr>
            <w:tcW w:w="7088" w:type="dxa"/>
            <w:tcBorders>
              <w:top w:val="single" w:sz="4" w:space="0" w:color="00000A"/>
              <w:left w:val="single" w:sz="4" w:space="0" w:color="00000A"/>
              <w:bottom w:val="single" w:sz="4" w:space="0" w:color="00000A"/>
              <w:right w:val="single" w:sz="4" w:space="0" w:color="00000A"/>
            </w:tcBorders>
          </w:tcPr>
          <w:p w14:paraId="08DE67F8" w14:textId="77777777" w:rsidR="00B7483B" w:rsidRPr="004C4E47" w:rsidRDefault="00B7483B" w:rsidP="00B7483B">
            <w:pPr>
              <w:widowControl/>
              <w:suppressAutoHyphens w:val="0"/>
              <w:autoSpaceDE w:val="0"/>
              <w:adjustRightInd w:val="0"/>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Stolik okrągły</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o wymiarach: średnica 700mm x wysokość 730mm</w:t>
            </w:r>
          </w:p>
          <w:p w14:paraId="57473948"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Blat stołu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min. 28 mm. </w:t>
            </w:r>
          </w:p>
          <w:p w14:paraId="626D7517"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Obrzeża płyty blatu okleinowane doklejką ABS o grubości 2 mm. </w:t>
            </w:r>
          </w:p>
          <w:p w14:paraId="1C31EFD0"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Wszystkie wąskie płaszczyzny blatu stołu mają być zabezpieczone doklejką przyklejoną za pomocą kleju poliuretanowego PUR.</w:t>
            </w:r>
          </w:p>
          <w:p w14:paraId="42C9CD16"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Kolumna nogi wykonana z metalu o średnicy </w:t>
            </w:r>
            <w:r>
              <w:rPr>
                <w:rFonts w:asciiTheme="minorHAnsi" w:hAnsiTheme="minorHAnsi" w:cs="Times New Roman"/>
                <w:sz w:val="18"/>
                <w:szCs w:val="18"/>
              </w:rPr>
              <w:t xml:space="preserve">min. </w:t>
            </w:r>
            <w:r w:rsidRPr="004C4E47">
              <w:rPr>
                <w:rFonts w:asciiTheme="minorHAnsi" w:hAnsiTheme="minorHAnsi" w:cs="Times New Roman"/>
                <w:sz w:val="18"/>
                <w:szCs w:val="18"/>
              </w:rPr>
              <w:t xml:space="preserve">100 mm, malowana proszkowo. </w:t>
            </w:r>
          </w:p>
          <w:p w14:paraId="52CDAC9E"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Talerz podstawy z metalu malowanego proszkowo. </w:t>
            </w:r>
          </w:p>
          <w:p w14:paraId="37640B41"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 xml:space="preserve">Średnica talerza ma wynosić 620 mm. </w:t>
            </w:r>
          </w:p>
          <w:p w14:paraId="14109EFF" w14:textId="77777777" w:rsidR="00B7483B" w:rsidRPr="004C4E47" w:rsidRDefault="00B7483B" w:rsidP="00B7483B">
            <w:pPr>
              <w:pStyle w:val="Default"/>
              <w:numPr>
                <w:ilvl w:val="0"/>
                <w:numId w:val="69"/>
              </w:numPr>
              <w:ind w:left="252" w:hanging="255"/>
              <w:jc w:val="both"/>
              <w:rPr>
                <w:rFonts w:asciiTheme="minorHAnsi" w:hAnsiTheme="minorHAnsi" w:cs="Times New Roman"/>
                <w:sz w:val="18"/>
                <w:szCs w:val="18"/>
              </w:rPr>
            </w:pPr>
            <w:r w:rsidRPr="004C4E47">
              <w:rPr>
                <w:rFonts w:asciiTheme="minorHAnsi" w:hAnsiTheme="minorHAnsi" w:cs="Times New Roman"/>
                <w:sz w:val="18"/>
                <w:szCs w:val="18"/>
              </w:rPr>
              <w:t>Mocowanie blatu i stelaża za pomocą śrub i wpustek metalowych (sposób rozłączny dający możliwość wielokrotnego montażu i demontażu bez uszkodzeń elementów).</w:t>
            </w:r>
          </w:p>
          <w:p w14:paraId="5CB06311"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75D5797C"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Blat - do wyboru min 15 kolorów z palety producenta,</w:t>
            </w:r>
          </w:p>
          <w:p w14:paraId="19A282FC"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Stelaż - do wyboru min 9 kolorów z palety producenta.</w:t>
            </w:r>
          </w:p>
          <w:p w14:paraId="0A87B79F" w14:textId="77777777" w:rsidR="00B7483B" w:rsidRPr="004C4E47" w:rsidRDefault="00B7483B" w:rsidP="00B7483B">
            <w:pPr>
              <w:jc w:val="center"/>
              <w:rPr>
                <w:rFonts w:asciiTheme="minorHAnsi" w:eastAsia="Times New Roman" w:hAnsiTheme="minorHAnsi" w:cs="Times New Roman"/>
                <w:b/>
                <w:bCs/>
                <w:sz w:val="18"/>
                <w:szCs w:val="18"/>
              </w:rPr>
            </w:pPr>
            <w:r w:rsidRPr="004C4E47">
              <w:rPr>
                <w:rFonts w:asciiTheme="minorHAnsi" w:hAnsiTheme="minorHAnsi"/>
                <w:noProof/>
                <w:sz w:val="18"/>
                <w:szCs w:val="18"/>
              </w:rPr>
              <w:lastRenderedPageBreak/>
              <w:drawing>
                <wp:inline distT="0" distB="0" distL="0" distR="0" wp14:anchorId="34496184" wp14:editId="7E2EC1F1">
                  <wp:extent cx="1219200" cy="1318882"/>
                  <wp:effectExtent l="0" t="0" r="0" b="0"/>
                  <wp:docPr id="315948344"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28165" cy="1328580"/>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139BF979"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61BE5EF6"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8</w:t>
            </w:r>
          </w:p>
        </w:tc>
        <w:tc>
          <w:tcPr>
            <w:tcW w:w="1276" w:type="dxa"/>
            <w:tcBorders>
              <w:top w:val="single" w:sz="4" w:space="0" w:color="00000A"/>
              <w:left w:val="single" w:sz="4" w:space="0" w:color="00000A"/>
              <w:bottom w:val="single" w:sz="4" w:space="0" w:color="00000A"/>
              <w:right w:val="single" w:sz="4" w:space="0" w:color="00000A"/>
            </w:tcBorders>
          </w:tcPr>
          <w:p w14:paraId="5F4DF28F"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4C5F471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01C10416"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02283F6E"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8.</w:t>
            </w:r>
          </w:p>
        </w:tc>
        <w:tc>
          <w:tcPr>
            <w:tcW w:w="7088" w:type="dxa"/>
            <w:tcBorders>
              <w:top w:val="single" w:sz="4" w:space="0" w:color="00000A"/>
              <w:left w:val="single" w:sz="4" w:space="0" w:color="00000A"/>
              <w:bottom w:val="single" w:sz="4" w:space="0" w:color="00000A"/>
              <w:right w:val="single" w:sz="4" w:space="0" w:color="00000A"/>
            </w:tcBorders>
          </w:tcPr>
          <w:p w14:paraId="5D15FE34"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o wymiarach: szerokość 1600mm x głębokość 700mm x wysokość 740mm</w:t>
            </w:r>
          </w:p>
          <w:p w14:paraId="2FC60748"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Blat stołu wykonany z płyty wiórowej, trójwarstwowej, </w:t>
            </w:r>
            <w:proofErr w:type="spellStart"/>
            <w:r w:rsidRPr="004C4E47">
              <w:rPr>
                <w:rFonts w:asciiTheme="minorHAnsi" w:eastAsia="Times New Roman" w:hAnsiTheme="minorHAnsi"/>
                <w:sz w:val="18"/>
                <w:szCs w:val="18"/>
              </w:rPr>
              <w:t>melaminowanej</w:t>
            </w:r>
            <w:proofErr w:type="spellEnd"/>
            <w:r w:rsidRPr="004C4E47">
              <w:rPr>
                <w:rFonts w:asciiTheme="minorHAnsi" w:eastAsia="Times New Roman" w:hAnsiTheme="minorHAnsi"/>
                <w:sz w:val="18"/>
                <w:szCs w:val="18"/>
              </w:rPr>
              <w:t xml:space="preserve"> o grubości min. 28 mm. </w:t>
            </w:r>
          </w:p>
          <w:p w14:paraId="5B121F55"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Obrzeża płyty blatu okleinowane doklejką ABS o grubości 2 mm. </w:t>
            </w:r>
          </w:p>
          <w:p w14:paraId="6148F956"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Wszystkie wąskie płaszczyzny blatu zabezpieczone doklejką przyklejoną za pomocą kleju poliuretanowego PUR. </w:t>
            </w:r>
          </w:p>
          <w:p w14:paraId="479242F1"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W blacie osadzone </w:t>
            </w:r>
            <w:r w:rsidRPr="00C51648">
              <w:rPr>
                <w:rFonts w:asciiTheme="minorHAnsi" w:eastAsia="Times New Roman" w:hAnsiTheme="minorHAnsi"/>
                <w:sz w:val="18"/>
                <w:szCs w:val="18"/>
                <w:u w:val="single"/>
              </w:rPr>
              <w:t>cztery mufy metalowe</w:t>
            </w:r>
            <w:r w:rsidRPr="004C4E47">
              <w:rPr>
                <w:rFonts w:asciiTheme="minorHAnsi" w:eastAsia="Times New Roman" w:hAnsiTheme="minorHAnsi"/>
                <w:sz w:val="18"/>
                <w:szCs w:val="18"/>
              </w:rPr>
              <w:t xml:space="preserve"> z gwintem do przykręcenia stelażu stołu</w:t>
            </w:r>
            <w:r>
              <w:rPr>
                <w:rFonts w:asciiTheme="minorHAnsi" w:eastAsia="Times New Roman" w:hAnsiTheme="minorHAnsi"/>
                <w:sz w:val="18"/>
                <w:szCs w:val="18"/>
              </w:rPr>
              <w:t>.</w:t>
            </w:r>
            <w:r w:rsidRPr="004C4E47">
              <w:rPr>
                <w:rFonts w:asciiTheme="minorHAnsi" w:eastAsia="Times New Roman" w:hAnsiTheme="minorHAnsi"/>
                <w:sz w:val="18"/>
                <w:szCs w:val="18"/>
              </w:rPr>
              <w:t xml:space="preserve"> </w:t>
            </w:r>
          </w:p>
          <w:p w14:paraId="511EE434"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stołu prostokątne, wykonane z profili stalowych 40 x 40 mm.</w:t>
            </w:r>
            <w:r>
              <w:rPr>
                <w:rFonts w:asciiTheme="minorHAnsi" w:eastAsia="Times New Roman" w:hAnsiTheme="minorHAnsi"/>
                <w:sz w:val="18"/>
                <w:szCs w:val="18"/>
              </w:rPr>
              <w:t xml:space="preserve"> (tolerancja wymiarów +/-2%)</w:t>
            </w:r>
            <w:r w:rsidRPr="004C4E47">
              <w:rPr>
                <w:rFonts w:asciiTheme="minorHAnsi" w:eastAsia="Times New Roman" w:hAnsiTheme="minorHAnsi"/>
                <w:sz w:val="18"/>
                <w:szCs w:val="18"/>
              </w:rPr>
              <w:t xml:space="preserve"> </w:t>
            </w:r>
          </w:p>
          <w:p w14:paraId="292571C3"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wyposażone w tworzywowe stopki do poziomowania</w:t>
            </w:r>
            <w:r>
              <w:rPr>
                <w:rFonts w:asciiTheme="minorHAnsi" w:eastAsia="Times New Roman" w:hAnsiTheme="minorHAnsi"/>
                <w:sz w:val="18"/>
                <w:szCs w:val="18"/>
              </w:rPr>
              <w:t xml:space="preserve"> w zakresie minimum </w:t>
            </w:r>
            <w:r w:rsidRPr="004C4E47">
              <w:rPr>
                <w:rFonts w:asciiTheme="minorHAnsi" w:eastAsia="Times New Roman" w:hAnsiTheme="minorHAnsi"/>
                <w:sz w:val="18"/>
                <w:szCs w:val="18"/>
              </w:rPr>
              <w:t>+/- 10 mm</w:t>
            </w:r>
            <w:r>
              <w:rPr>
                <w:rFonts w:asciiTheme="minorHAnsi" w:eastAsia="Times New Roman" w:hAnsiTheme="minorHAnsi"/>
                <w:sz w:val="18"/>
                <w:szCs w:val="18"/>
              </w:rPr>
              <w:t xml:space="preserve"> </w:t>
            </w:r>
            <w:r w:rsidRPr="004C4E47">
              <w:rPr>
                <w:rFonts w:asciiTheme="minorHAnsi" w:eastAsia="Times New Roman" w:hAnsiTheme="minorHAnsi"/>
                <w:sz w:val="18"/>
                <w:szCs w:val="18"/>
              </w:rPr>
              <w:t xml:space="preserve">. </w:t>
            </w:r>
          </w:p>
          <w:p w14:paraId="1C8A1BA3" w14:textId="22A525CE"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stołu oraz pozostałe elementy stelaża malowane farbą proszko</w:t>
            </w:r>
            <w:r w:rsidR="003D01EE">
              <w:rPr>
                <w:rFonts w:asciiTheme="minorHAnsi" w:eastAsia="Times New Roman" w:hAnsiTheme="minorHAnsi"/>
                <w:sz w:val="18"/>
                <w:szCs w:val="18"/>
              </w:rPr>
              <w:t>wą, utwardzaną metodą termiczną</w:t>
            </w:r>
            <w:r w:rsidRPr="004C4E47">
              <w:rPr>
                <w:rFonts w:asciiTheme="minorHAnsi" w:eastAsia="Times New Roman" w:hAnsiTheme="minorHAnsi"/>
                <w:sz w:val="18"/>
                <w:szCs w:val="18"/>
              </w:rPr>
              <w:t>.</w:t>
            </w:r>
          </w:p>
          <w:p w14:paraId="7952EEDD"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Metalowe elementy stelaża technologią laserową</w:t>
            </w:r>
            <w:r>
              <w:rPr>
                <w:rFonts w:asciiTheme="minorHAnsi" w:eastAsia="Times New Roman" w:hAnsiTheme="minorHAnsi"/>
                <w:sz w:val="18"/>
                <w:szCs w:val="18"/>
              </w:rPr>
              <w:t>.</w:t>
            </w:r>
          </w:p>
          <w:p w14:paraId="7DA28C64"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Górna, pozioma część nogi (belka poprzeczna) wykonana z profilu stalowego 60 x 30 x 2 mm, wyposażona w wycięcia umożliwiające mocowanie belki wzdłużnej pod blatem biurka. </w:t>
            </w:r>
          </w:p>
          <w:p w14:paraId="5FF0DF1F"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Belka wzdłużna wykonana z profilu stalowego 60 x 30 x 2 mm</w:t>
            </w:r>
            <w:r>
              <w:rPr>
                <w:rFonts w:asciiTheme="minorHAnsi" w:eastAsia="Times New Roman" w:hAnsiTheme="minorHAnsi"/>
                <w:sz w:val="18"/>
                <w:szCs w:val="18"/>
              </w:rPr>
              <w:t xml:space="preserve"> (tolerancja wymiarów +/- 2%)</w:t>
            </w:r>
            <w:r w:rsidRPr="004C4E47">
              <w:rPr>
                <w:rFonts w:asciiTheme="minorHAnsi" w:eastAsia="Times New Roman" w:hAnsiTheme="minorHAnsi"/>
                <w:sz w:val="18"/>
                <w:szCs w:val="18"/>
              </w:rPr>
              <w:t xml:space="preserve">, obustronnie wyposażona w zaczepy o geometrii wycięcia zapewniającej sztywne połączenie z nogami, zakończona zatrzaskami umożliwiającymi szybki montaż lub demontaż wszystkich elementów stelaża. </w:t>
            </w:r>
          </w:p>
          <w:p w14:paraId="36AC9FC6" w14:textId="77777777" w:rsidR="00B7483B" w:rsidRPr="004C4E47" w:rsidRDefault="00B7483B" w:rsidP="00B7483B">
            <w:pPr>
              <w:pStyle w:val="Akapitzlist"/>
              <w:widowControl/>
              <w:numPr>
                <w:ilvl w:val="0"/>
                <w:numId w:val="62"/>
              </w:numPr>
              <w:suppressAutoHyphens w:val="0"/>
              <w:autoSpaceDN/>
              <w:ind w:left="254" w:hanging="257"/>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W środkowej części belki otwory pod wspornik tworzywowy, który ma zapobiegać uginaniu się blatu.</w:t>
            </w:r>
          </w:p>
          <w:p w14:paraId="177A3DE8"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47A5B1F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Blat - do wyboru min 15 kolorów z palety producenta.</w:t>
            </w:r>
          </w:p>
          <w:p w14:paraId="3AAA2667" w14:textId="77777777" w:rsidR="00B7483B" w:rsidRPr="004C4E47" w:rsidRDefault="00B7483B" w:rsidP="00B7483B">
            <w:pPr>
              <w:spacing w:after="0" w:line="240" w:lineRule="auto"/>
              <w:rPr>
                <w:rFonts w:asciiTheme="minorHAnsi" w:eastAsia="Times New Roman" w:hAnsiTheme="minorHAnsi" w:cs="Times New Roman"/>
                <w:b/>
                <w:bCs/>
                <w:sz w:val="18"/>
                <w:szCs w:val="18"/>
              </w:rPr>
            </w:pPr>
            <w:r w:rsidRPr="004C4E47">
              <w:rPr>
                <w:rFonts w:asciiTheme="minorHAnsi" w:hAnsiTheme="minorHAnsi" w:cs="Times New Roman"/>
                <w:sz w:val="18"/>
                <w:szCs w:val="18"/>
              </w:rPr>
              <w:t>Stelaż - do wyboru min 9 kolorów z palety producenta.</w:t>
            </w:r>
          </w:p>
          <w:p w14:paraId="2C90220C" w14:textId="77777777" w:rsidR="00B7483B" w:rsidRPr="004C4E47" w:rsidRDefault="00B7483B" w:rsidP="00B7483B">
            <w:pPr>
              <w:rPr>
                <w:rFonts w:asciiTheme="minorHAnsi" w:eastAsia="Times New Roman" w:hAnsiTheme="minorHAnsi" w:cs="Times New Roman"/>
                <w:sz w:val="18"/>
                <w:szCs w:val="18"/>
              </w:rPr>
            </w:pPr>
          </w:p>
          <w:p w14:paraId="3076FE07" w14:textId="77777777" w:rsidR="00B7483B" w:rsidRPr="004C4E47" w:rsidRDefault="00B7483B" w:rsidP="00B7483B">
            <w:pPr>
              <w:jc w:val="center"/>
              <w:rPr>
                <w:rFonts w:asciiTheme="minorHAnsi" w:hAnsiTheme="minorHAnsi" w:cs="Times New Roman"/>
                <w:b/>
                <w:bCs/>
                <w:sz w:val="18"/>
                <w:szCs w:val="18"/>
              </w:rPr>
            </w:pPr>
            <w:r w:rsidRPr="004C4E47">
              <w:rPr>
                <w:rFonts w:asciiTheme="minorHAnsi" w:hAnsiTheme="minorHAnsi" w:cs="Times New Roman"/>
                <w:b/>
                <w:bCs/>
                <w:noProof/>
                <w:sz w:val="18"/>
                <w:szCs w:val="18"/>
              </w:rPr>
              <w:lastRenderedPageBreak/>
              <w:drawing>
                <wp:inline distT="0" distB="0" distL="0" distR="0" wp14:anchorId="62D33535" wp14:editId="5BAD196E">
                  <wp:extent cx="1703615" cy="1191646"/>
                  <wp:effectExtent l="0" t="0" r="0" b="8890"/>
                  <wp:docPr id="61937700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5047" cy="1206637"/>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5FFC19F3"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657C5D16"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6F0BFEB7"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3A3797A2"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B5F5D82"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4C6787C"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9.</w:t>
            </w:r>
          </w:p>
          <w:p w14:paraId="2D092B9B"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DA9BC5"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Podstawa pod komputer</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o wymiarach: szerokość 220mm x głębokość 470mm x wysokość 148mm</w:t>
            </w:r>
          </w:p>
          <w:p w14:paraId="0496B2D5" w14:textId="77777777" w:rsidR="00B7483B" w:rsidRPr="004C4E47" w:rsidRDefault="00B7483B" w:rsidP="00B7483B">
            <w:pPr>
              <w:pStyle w:val="Default"/>
              <w:rPr>
                <w:rFonts w:asciiTheme="minorHAnsi" w:hAnsiTheme="minorHAnsi" w:cs="Times New Roman"/>
                <w:sz w:val="18"/>
                <w:szCs w:val="18"/>
              </w:rPr>
            </w:pPr>
            <w:r>
              <w:rPr>
                <w:rFonts w:asciiTheme="minorHAnsi" w:hAnsiTheme="minorHAnsi" w:cs="Times New Roman"/>
                <w:sz w:val="18"/>
                <w:szCs w:val="18"/>
              </w:rPr>
              <w:t xml:space="preserve">W postaci </w:t>
            </w:r>
            <w:r w:rsidRPr="004C4E47">
              <w:rPr>
                <w:rFonts w:asciiTheme="minorHAnsi" w:hAnsiTheme="minorHAnsi" w:cs="Times New Roman"/>
                <w:sz w:val="18"/>
                <w:szCs w:val="18"/>
              </w:rPr>
              <w:t>wózk</w:t>
            </w:r>
            <w:r>
              <w:rPr>
                <w:rFonts w:asciiTheme="minorHAnsi" w:hAnsiTheme="minorHAnsi" w:cs="Times New Roman"/>
                <w:sz w:val="18"/>
                <w:szCs w:val="18"/>
              </w:rPr>
              <w:t>a</w:t>
            </w:r>
            <w:r w:rsidRPr="004C4E47">
              <w:rPr>
                <w:rFonts w:asciiTheme="minorHAnsi" w:hAnsiTheme="minorHAnsi" w:cs="Times New Roman"/>
                <w:sz w:val="18"/>
                <w:szCs w:val="18"/>
              </w:rPr>
              <w:t xml:space="preserve"> z kółkami. Podstawa wózka wykonana z metalu malowanego proszkowo.</w:t>
            </w:r>
          </w:p>
          <w:p w14:paraId="245735D3" w14:textId="77777777" w:rsidR="00B7483B" w:rsidRPr="004C4E47" w:rsidRDefault="00B7483B" w:rsidP="00B7483B">
            <w:pPr>
              <w:pStyle w:val="Default"/>
              <w:rPr>
                <w:rFonts w:asciiTheme="minorHAnsi" w:hAnsiTheme="minorHAnsi" w:cs="Times New Roman"/>
                <w:sz w:val="18"/>
                <w:szCs w:val="18"/>
              </w:rPr>
            </w:pPr>
            <w:r w:rsidRPr="004C4E47">
              <w:rPr>
                <w:rFonts w:asciiTheme="minorHAnsi" w:hAnsiTheme="minorHAnsi" w:cs="Times New Roman"/>
                <w:sz w:val="18"/>
                <w:szCs w:val="18"/>
              </w:rPr>
              <w:t>Kolor podstawy dopasowany do koloru stelaża biurka.</w:t>
            </w:r>
          </w:p>
          <w:p w14:paraId="40B8AC14" w14:textId="77777777" w:rsidR="00B7483B" w:rsidRPr="004C4E47" w:rsidRDefault="00B7483B" w:rsidP="00B7483B">
            <w:pPr>
              <w:pStyle w:val="Default"/>
              <w:rPr>
                <w:rFonts w:asciiTheme="minorHAnsi" w:hAnsiTheme="minorHAnsi" w:cs="Times New Roman"/>
                <w:sz w:val="18"/>
                <w:szCs w:val="18"/>
              </w:rPr>
            </w:pPr>
          </w:p>
          <w:p w14:paraId="07AE5F99" w14:textId="77777777" w:rsidR="00B7483B" w:rsidRPr="004C4E47" w:rsidRDefault="00B7483B" w:rsidP="00B7483B">
            <w:pPr>
              <w:pStyle w:val="Default"/>
              <w:jc w:val="center"/>
              <w:rPr>
                <w:rFonts w:asciiTheme="minorHAnsi" w:hAnsiTheme="minorHAnsi"/>
                <w:sz w:val="18"/>
                <w:szCs w:val="18"/>
              </w:rPr>
            </w:pPr>
            <w:r w:rsidRPr="004C4E47">
              <w:rPr>
                <w:rFonts w:asciiTheme="minorHAnsi" w:hAnsiTheme="minorHAnsi" w:cs="Times New Roman"/>
                <w:noProof/>
                <w:sz w:val="18"/>
                <w:szCs w:val="18"/>
              </w:rPr>
              <w:drawing>
                <wp:inline distT="0" distB="0" distL="0" distR="0" wp14:anchorId="1AB56F60" wp14:editId="3D7E6442">
                  <wp:extent cx="1872342" cy="1021987"/>
                  <wp:effectExtent l="0" t="0" r="0" b="6985"/>
                  <wp:docPr id="1512640822"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2148" cy="1027339"/>
                          </a:xfrm>
                          <a:prstGeom prst="rect">
                            <a:avLst/>
                          </a:prstGeom>
                          <a:noFill/>
                          <a:ln>
                            <a:noFill/>
                          </a:ln>
                        </pic:spPr>
                      </pic:pic>
                    </a:graphicData>
                  </a:graphic>
                </wp:inline>
              </w:drawing>
            </w:r>
          </w:p>
          <w:p w14:paraId="47962C60" w14:textId="77777777" w:rsidR="00B7483B" w:rsidRPr="004C4E47" w:rsidRDefault="00B7483B" w:rsidP="00B7483B">
            <w:pPr>
              <w:pStyle w:val="Default"/>
              <w:rPr>
                <w:rFonts w:asciiTheme="minorHAnsi" w:hAnsiTheme="minorHAnsi"/>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673136C4"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60ED983"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51</w:t>
            </w:r>
          </w:p>
        </w:tc>
        <w:tc>
          <w:tcPr>
            <w:tcW w:w="1276" w:type="dxa"/>
            <w:tcBorders>
              <w:top w:val="single" w:sz="4" w:space="0" w:color="00000A"/>
              <w:left w:val="single" w:sz="4" w:space="0" w:color="00000A"/>
              <w:bottom w:val="single" w:sz="4" w:space="0" w:color="00000A"/>
              <w:right w:val="single" w:sz="4" w:space="0" w:color="00000A"/>
            </w:tcBorders>
          </w:tcPr>
          <w:p w14:paraId="62BB6E66"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4B8729E7"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906B247"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930EDB"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10.</w:t>
            </w:r>
          </w:p>
          <w:p w14:paraId="08ADBE1B"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62BD6C" w14:textId="77777777" w:rsidR="00B7483B" w:rsidRPr="004C4E47" w:rsidRDefault="00B7483B" w:rsidP="00B7483B">
            <w:pPr>
              <w:pStyle w:val="Standard"/>
              <w:rPr>
                <w:rFonts w:asciiTheme="minorHAnsi" w:eastAsia="Times New Roman" w:hAnsiTheme="minorHAnsi" w:cs="Times New Roman"/>
                <w:sz w:val="18"/>
                <w:szCs w:val="18"/>
              </w:rPr>
            </w:pPr>
            <w:r w:rsidRPr="004C4E47">
              <w:rPr>
                <w:rFonts w:asciiTheme="minorHAnsi" w:eastAsia="Times New Roman" w:hAnsiTheme="minorHAnsi" w:cs="Times New Roman"/>
                <w:b/>
                <w:bCs/>
                <w:sz w:val="18"/>
                <w:szCs w:val="18"/>
              </w:rPr>
              <w:t>Biurko</w:t>
            </w:r>
            <w:r>
              <w:rPr>
                <w:rFonts w:asciiTheme="minorHAnsi" w:eastAsia="Times New Roman" w:hAnsiTheme="minorHAnsi" w:cs="Times New Roman"/>
                <w:b/>
                <w:bCs/>
                <w:sz w:val="18"/>
                <w:szCs w:val="18"/>
              </w:rPr>
              <w:t xml:space="preserve"> </w:t>
            </w:r>
            <w:r w:rsidRPr="004C4E47">
              <w:rPr>
                <w:rFonts w:asciiTheme="minorHAnsi" w:eastAsia="Times New Roman" w:hAnsiTheme="minorHAnsi" w:cs="Times New Roman"/>
                <w:sz w:val="18"/>
                <w:szCs w:val="18"/>
              </w:rPr>
              <w:t>o wymiarach: szerokość 1400 mm, głębokość 800 mm, wysokość 740 mm.</w:t>
            </w:r>
          </w:p>
          <w:p w14:paraId="430980C5"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Blat biurka wykonany z płyty wiórowej, trójwarstwowej,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min. 28 mm. </w:t>
            </w:r>
          </w:p>
          <w:p w14:paraId="5E9DE9AB"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Obrzeża płyty blatu okleinowane doklejką ABS o grubości 2 mm. </w:t>
            </w:r>
          </w:p>
          <w:p w14:paraId="6B1A38BC"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Wszystkie wąskie płaszczyzny blatu biurka zabezpieczone doklejką przyklejoną za pomocą kleju poliuretanowego PUR</w:t>
            </w:r>
            <w:r>
              <w:rPr>
                <w:rFonts w:asciiTheme="minorHAnsi" w:hAnsiTheme="minorHAnsi" w:cs="Times New Roman"/>
                <w:sz w:val="18"/>
                <w:szCs w:val="18"/>
              </w:rPr>
              <w:t>.</w:t>
            </w:r>
            <w:r w:rsidRPr="004C4E47">
              <w:rPr>
                <w:rFonts w:asciiTheme="minorHAnsi" w:hAnsiTheme="minorHAnsi" w:cs="Times New Roman"/>
                <w:sz w:val="18"/>
                <w:szCs w:val="18"/>
              </w:rPr>
              <w:t xml:space="preserve"> </w:t>
            </w:r>
          </w:p>
          <w:p w14:paraId="67FF688D"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Nogi biurka/stołu w kształcie litery T, stelaż wykonany z metalu malowany farbą proszkową, utwardzaną metodą termiczną . </w:t>
            </w:r>
          </w:p>
          <w:p w14:paraId="4C5AC48F"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Metalowe elementy stelaża cięte technologią laserową - </w:t>
            </w:r>
          </w:p>
          <w:p w14:paraId="51338BE6"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Kolumna nogi wymiary 642 x 149 x 36 mm, zakończona stopą o wymiarach 647 x 60 mm</w:t>
            </w:r>
            <w:r>
              <w:rPr>
                <w:rFonts w:asciiTheme="minorHAnsi" w:hAnsiTheme="minorHAnsi" w:cs="Times New Roman"/>
                <w:sz w:val="18"/>
                <w:szCs w:val="18"/>
              </w:rPr>
              <w:t xml:space="preserve"> (tolerancja wymiarów +/- 2%)</w:t>
            </w:r>
            <w:r w:rsidRPr="004C4E47">
              <w:rPr>
                <w:rFonts w:asciiTheme="minorHAnsi" w:hAnsiTheme="minorHAnsi" w:cs="Times New Roman"/>
                <w:sz w:val="18"/>
                <w:szCs w:val="18"/>
              </w:rPr>
              <w:t>.</w:t>
            </w:r>
          </w:p>
          <w:p w14:paraId="418ACA40" w14:textId="77777777" w:rsidR="00B7483B" w:rsidRPr="004C4E47" w:rsidRDefault="00B7483B" w:rsidP="00B7483B">
            <w:pPr>
              <w:pStyle w:val="Akapitzlist"/>
              <w:widowControl/>
              <w:numPr>
                <w:ilvl w:val="0"/>
                <w:numId w:val="70"/>
              </w:numPr>
              <w:suppressAutoHyphens w:val="0"/>
              <w:autoSpaceDN/>
              <w:spacing w:after="160"/>
              <w:ind w:left="212" w:hanging="260"/>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Biurko wyposażone w pionowe prowadzenie okablowania, oraz przelotki i szufladę na klawiaturę.</w:t>
            </w:r>
          </w:p>
          <w:p w14:paraId="047DCEF9" w14:textId="77777777" w:rsidR="00B7483B" w:rsidRPr="004C4E47" w:rsidRDefault="00B7483B" w:rsidP="00B7483B">
            <w:pPr>
              <w:pStyle w:val="Akapitzlist"/>
              <w:widowControl/>
              <w:numPr>
                <w:ilvl w:val="0"/>
                <w:numId w:val="70"/>
              </w:numPr>
              <w:suppressAutoHyphens w:val="0"/>
              <w:autoSpaceDN/>
              <w:ind w:left="312"/>
              <w:contextualSpacing/>
              <w:textAlignment w:val="auto"/>
              <w:rPr>
                <w:rFonts w:asciiTheme="minorHAnsi" w:hAnsiTheme="minorHAnsi" w:cs="Times New Roman"/>
                <w:sz w:val="18"/>
                <w:szCs w:val="18"/>
              </w:rPr>
            </w:pPr>
            <w:r w:rsidRPr="004C4E47">
              <w:rPr>
                <w:rFonts w:asciiTheme="minorHAnsi" w:hAnsiTheme="minorHAnsi" w:cs="Times New Roman"/>
                <w:sz w:val="18"/>
                <w:szCs w:val="18"/>
              </w:rPr>
              <w:t xml:space="preserve">Między nogami łączyna wykonana z płyty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min. 18 mm.</w:t>
            </w:r>
          </w:p>
          <w:p w14:paraId="6979D223"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017F84F3"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sz w:val="18"/>
                <w:szCs w:val="18"/>
              </w:rPr>
              <w:t>płyta meblowa - do wyboru min. 15 kolorów z wzornika producenta</w:t>
            </w:r>
          </w:p>
          <w:p w14:paraId="141C17E6" w14:textId="77777777" w:rsidR="00B7483B" w:rsidRPr="004C4E47" w:rsidRDefault="00B7483B" w:rsidP="00B7483B">
            <w:pPr>
              <w:spacing w:after="0" w:line="240" w:lineRule="auto"/>
              <w:rPr>
                <w:rFonts w:asciiTheme="minorHAnsi" w:eastAsia="Calibri" w:hAnsiTheme="minorHAnsi" w:cs="Times New Roman"/>
                <w:kern w:val="0"/>
                <w:sz w:val="18"/>
                <w:szCs w:val="18"/>
              </w:rPr>
            </w:pPr>
            <w:r w:rsidRPr="004C4E47">
              <w:rPr>
                <w:rFonts w:asciiTheme="minorHAnsi" w:hAnsiTheme="minorHAnsi" w:cs="Times New Roman"/>
                <w:sz w:val="18"/>
                <w:szCs w:val="18"/>
              </w:rPr>
              <w:t>stelaż - do wyboru min. 9 kolorów z wzornika producenta</w:t>
            </w:r>
          </w:p>
          <w:p w14:paraId="14CDA02F" w14:textId="77777777" w:rsidR="00B7483B" w:rsidRPr="00C63F66" w:rsidRDefault="00B7483B" w:rsidP="00B7483B">
            <w:pPr>
              <w:spacing w:after="0"/>
              <w:rPr>
                <w:rFonts w:asciiTheme="minorHAnsi" w:eastAsia="Calibri" w:hAnsiTheme="minorHAnsi" w:cs="Times New Roman"/>
                <w:color w:val="FF0000"/>
                <w:kern w:val="0"/>
                <w:sz w:val="18"/>
                <w:szCs w:val="18"/>
              </w:rPr>
            </w:pPr>
          </w:p>
          <w:p w14:paraId="2F86F0F2" w14:textId="77777777" w:rsidR="00B7483B" w:rsidRPr="004C4E47" w:rsidRDefault="00B7483B" w:rsidP="00B7483B">
            <w:pPr>
              <w:spacing w:after="0"/>
              <w:rPr>
                <w:rFonts w:asciiTheme="minorHAnsi" w:eastAsia="Calibri" w:hAnsiTheme="minorHAnsi" w:cs="Times New Roman"/>
                <w:kern w:val="0"/>
                <w:sz w:val="18"/>
                <w:szCs w:val="18"/>
              </w:rPr>
            </w:pPr>
          </w:p>
          <w:p w14:paraId="66D64925" w14:textId="77777777" w:rsidR="00B7483B" w:rsidRPr="004C4E47" w:rsidRDefault="00B7483B" w:rsidP="00B7483B">
            <w:pPr>
              <w:widowControl/>
              <w:suppressAutoHyphens w:val="0"/>
              <w:autoSpaceDN/>
              <w:spacing w:after="0" w:line="240" w:lineRule="auto"/>
              <w:contextualSpacing/>
              <w:jc w:val="center"/>
              <w:textAlignment w:val="auto"/>
              <w:rPr>
                <w:rFonts w:asciiTheme="minorHAnsi" w:hAnsiTheme="minorHAnsi" w:cs="Times New Roman"/>
                <w:sz w:val="18"/>
                <w:szCs w:val="18"/>
              </w:rPr>
            </w:pPr>
            <w:r w:rsidRPr="004C4E47">
              <w:rPr>
                <w:rFonts w:asciiTheme="minorHAnsi" w:hAnsiTheme="minorHAnsi" w:cs="Times New Roman"/>
                <w:noProof/>
                <w:sz w:val="18"/>
                <w:szCs w:val="18"/>
              </w:rPr>
              <w:drawing>
                <wp:inline distT="0" distB="0" distL="0" distR="0" wp14:anchorId="34D8FC2A" wp14:editId="034E95FA">
                  <wp:extent cx="1654628" cy="1224018"/>
                  <wp:effectExtent l="0" t="0" r="3175" b="0"/>
                  <wp:docPr id="20243672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93963" cy="1253116"/>
                          </a:xfrm>
                          <a:prstGeom prst="rect">
                            <a:avLst/>
                          </a:prstGeom>
                          <a:noFill/>
                          <a:ln>
                            <a:noFill/>
                          </a:ln>
                        </pic:spPr>
                      </pic:pic>
                    </a:graphicData>
                  </a:graphic>
                </wp:inline>
              </w:drawing>
            </w:r>
          </w:p>
          <w:p w14:paraId="45C0EEBD" w14:textId="77777777" w:rsidR="00B7483B" w:rsidRPr="004C4E47" w:rsidRDefault="00B7483B" w:rsidP="00B7483B">
            <w:pPr>
              <w:widowControl/>
              <w:suppressAutoHyphens w:val="0"/>
              <w:autoSpaceDN/>
              <w:spacing w:after="0" w:line="240" w:lineRule="auto"/>
              <w:contextualSpacing/>
              <w:jc w:val="center"/>
              <w:textAlignment w:val="auto"/>
              <w:rPr>
                <w:rFonts w:asciiTheme="minorHAnsi"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593A62C"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C5AB3D5"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10</w:t>
            </w:r>
          </w:p>
        </w:tc>
        <w:tc>
          <w:tcPr>
            <w:tcW w:w="1276" w:type="dxa"/>
            <w:tcBorders>
              <w:top w:val="single" w:sz="4" w:space="0" w:color="00000A"/>
              <w:left w:val="single" w:sz="4" w:space="0" w:color="00000A"/>
              <w:bottom w:val="single" w:sz="4" w:space="0" w:color="00000A"/>
              <w:right w:val="single" w:sz="4" w:space="0" w:color="00000A"/>
            </w:tcBorders>
          </w:tcPr>
          <w:p w14:paraId="1EB1E805"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A1EC20A"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C5FD150"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10F233EC"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11.</w:t>
            </w:r>
          </w:p>
          <w:p w14:paraId="36BEAE64"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Pr>
          <w:p w14:paraId="4C34FB02" w14:textId="77777777" w:rsidR="00B7483B" w:rsidRPr="004C4E47" w:rsidRDefault="00B7483B" w:rsidP="00B7483B">
            <w:pPr>
              <w:pStyle w:val="Default"/>
              <w:jc w:val="both"/>
              <w:rPr>
                <w:rFonts w:asciiTheme="minorHAnsi" w:eastAsia="Times New Roman" w:hAnsiTheme="minorHAnsi" w:cs="Times New Roman"/>
                <w:sz w:val="18"/>
                <w:szCs w:val="18"/>
              </w:rPr>
            </w:pPr>
            <w:r w:rsidRPr="004C4E47">
              <w:rPr>
                <w:rFonts w:asciiTheme="minorHAnsi" w:hAnsiTheme="minorHAnsi" w:cs="Times New Roman"/>
                <w:b/>
                <w:bCs/>
                <w:color w:val="auto"/>
                <w:sz w:val="18"/>
                <w:szCs w:val="18"/>
              </w:rPr>
              <w:t>Krzesło</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r>
              <w:rPr>
                <w:rFonts w:asciiTheme="minorHAnsi" w:hAnsiTheme="minorHAnsi" w:cs="Times New Roman"/>
                <w:b/>
                <w:bCs/>
                <w:color w:val="auto"/>
                <w:sz w:val="18"/>
                <w:szCs w:val="18"/>
              </w:rPr>
              <w:t xml:space="preserve"> </w:t>
            </w:r>
            <w:r w:rsidRPr="004C4E47">
              <w:rPr>
                <w:rFonts w:asciiTheme="minorHAnsi" w:eastAsia="Times New Roman" w:hAnsiTheme="minorHAnsi" w:cs="Times New Roman"/>
                <w:sz w:val="18"/>
                <w:szCs w:val="18"/>
              </w:rPr>
              <w:t xml:space="preserve">szerokość 590 mm, </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 xml:space="preserve">głębokość 570 mm, </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całkowita 790 mm, wysokość siedziska 490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głębokość siedziska 470 mm,</w:t>
            </w:r>
            <w:r>
              <w:rPr>
                <w:rFonts w:asciiTheme="minorHAnsi" w:eastAsia="Times New Roman" w:hAnsiTheme="minorHAnsi" w:cs="Times New Roman"/>
                <w:sz w:val="18"/>
                <w:szCs w:val="18"/>
              </w:rPr>
              <w:t xml:space="preserve"> (tolerancja wymiarów: +/- 2%)</w:t>
            </w:r>
          </w:p>
          <w:p w14:paraId="278E5CE9" w14:textId="77777777" w:rsidR="00B7483B" w:rsidRPr="004C4E47" w:rsidRDefault="00B7483B" w:rsidP="00B7483B">
            <w:pPr>
              <w:pStyle w:val="Standard"/>
              <w:rPr>
                <w:rFonts w:asciiTheme="minorHAnsi" w:eastAsia="Times New Roman" w:hAnsiTheme="minorHAnsi" w:cs="Times New Roman"/>
                <w:b/>
                <w:bCs/>
                <w:sz w:val="18"/>
                <w:szCs w:val="18"/>
              </w:rPr>
            </w:pPr>
            <w:r w:rsidRPr="004C4E47">
              <w:rPr>
                <w:rFonts w:asciiTheme="minorHAnsi" w:eastAsia="Times New Roman" w:hAnsiTheme="minorHAnsi" w:cs="Times New Roman"/>
                <w:b/>
                <w:bCs/>
                <w:sz w:val="18"/>
                <w:szCs w:val="18"/>
              </w:rPr>
              <w:t>Nośna struktura mebla:</w:t>
            </w:r>
          </w:p>
          <w:p w14:paraId="1B8F20AD"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Elementem konstrukcyjnym mebla (siedzisko i oparcie) stelaż z polipropylenu</w:t>
            </w:r>
            <w:r>
              <w:rPr>
                <w:rFonts w:asciiTheme="minorHAnsi" w:eastAsia="Times New Roman" w:hAnsiTheme="minorHAnsi" w:cs="Times New Roman"/>
                <w:sz w:val="18"/>
                <w:szCs w:val="18"/>
              </w:rPr>
              <w:t>,</w:t>
            </w:r>
          </w:p>
          <w:p w14:paraId="5CE55201"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Elementy tworzywowe siedziska i oparcia połączone za pomocą stalowych łączników a siedzisko wzmocnione blachą stalową,</w:t>
            </w:r>
          </w:p>
          <w:p w14:paraId="6487E34D"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Blacha wzmacniająca o grubości 5mm formowana i gięta,</w:t>
            </w:r>
          </w:p>
          <w:p w14:paraId="4C27F33D" w14:textId="77777777" w:rsidR="00B7483B" w:rsidRPr="004C4E47" w:rsidRDefault="00B7483B" w:rsidP="00B7483B">
            <w:pPr>
              <w:pStyle w:val="Standard"/>
              <w:ind w:left="-3"/>
              <w:rPr>
                <w:rFonts w:asciiTheme="minorHAnsi" w:eastAsia="Times New Roman" w:hAnsiTheme="minorHAnsi" w:cs="Times New Roman"/>
                <w:b/>
                <w:bCs/>
                <w:sz w:val="18"/>
                <w:szCs w:val="18"/>
              </w:rPr>
            </w:pPr>
            <w:r w:rsidRPr="004C4E47">
              <w:rPr>
                <w:rFonts w:asciiTheme="minorHAnsi" w:eastAsia="Times New Roman" w:hAnsiTheme="minorHAnsi" w:cs="Times New Roman"/>
                <w:b/>
                <w:bCs/>
                <w:sz w:val="18"/>
                <w:szCs w:val="18"/>
              </w:rPr>
              <w:t>Pianka</w:t>
            </w:r>
          </w:p>
          <w:p w14:paraId="33AB4513"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Pianka siedziskowa i </w:t>
            </w:r>
            <w:proofErr w:type="spellStart"/>
            <w:r w:rsidRPr="004C4E47">
              <w:rPr>
                <w:rFonts w:asciiTheme="minorHAnsi" w:eastAsia="Times New Roman" w:hAnsiTheme="minorHAnsi" w:cs="Times New Roman"/>
                <w:sz w:val="18"/>
                <w:szCs w:val="18"/>
              </w:rPr>
              <w:t>oparciowa</w:t>
            </w:r>
            <w:proofErr w:type="spellEnd"/>
            <w:r w:rsidRPr="004C4E47">
              <w:rPr>
                <w:rFonts w:asciiTheme="minorHAnsi" w:eastAsia="Times New Roman" w:hAnsiTheme="minorHAnsi" w:cs="Times New Roman"/>
                <w:sz w:val="18"/>
                <w:szCs w:val="18"/>
              </w:rPr>
              <w:t xml:space="preserve"> wykonane w technologii odlewanej w formach, </w:t>
            </w:r>
          </w:p>
          <w:p w14:paraId="4C85C28B" w14:textId="4DBA40FA"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Gęstość pianki min</w:t>
            </w:r>
            <w:r>
              <w:rPr>
                <w:rFonts w:asciiTheme="minorHAnsi" w:eastAsia="Times New Roman" w:hAnsiTheme="minorHAnsi" w:cs="Times New Roman"/>
                <w:sz w:val="18"/>
                <w:szCs w:val="18"/>
              </w:rPr>
              <w:t>imum</w:t>
            </w:r>
            <w:r w:rsidRPr="004C4E47">
              <w:rPr>
                <w:rFonts w:asciiTheme="minorHAnsi" w:eastAsia="Times New Roman" w:hAnsiTheme="minorHAnsi" w:cs="Times New Roman"/>
                <w:sz w:val="18"/>
                <w:szCs w:val="18"/>
              </w:rPr>
              <w:t>. 65 kg/m</w:t>
            </w:r>
            <w:r w:rsidRPr="004C4E47">
              <w:rPr>
                <w:rFonts w:asciiTheme="minorHAnsi" w:eastAsia="Times New Roman" w:hAnsiTheme="minorHAnsi" w:cs="Times New Roman"/>
                <w:sz w:val="18"/>
                <w:szCs w:val="18"/>
                <w:vertAlign w:val="superscript"/>
              </w:rPr>
              <w:t>3</w:t>
            </w:r>
            <w:r w:rsidRPr="004C4E47">
              <w:rPr>
                <w:rFonts w:asciiTheme="minorHAnsi" w:eastAsia="Times New Roman" w:hAnsiTheme="minorHAnsi" w:cs="Times New Roman"/>
                <w:sz w:val="18"/>
                <w:szCs w:val="18"/>
              </w:rPr>
              <w:t>,</w:t>
            </w:r>
          </w:p>
          <w:p w14:paraId="08B9E4CE"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b/>
                <w:bCs/>
                <w:sz w:val="18"/>
                <w:szCs w:val="18"/>
              </w:rPr>
              <w:t>Podstawa</w:t>
            </w:r>
            <w:r>
              <w:rPr>
                <w:rFonts w:asciiTheme="minorHAnsi" w:eastAsia="Times New Roman" w:hAnsiTheme="minorHAnsi" w:cs="Times New Roman"/>
                <w:b/>
                <w:bCs/>
                <w:sz w:val="18"/>
                <w:szCs w:val="18"/>
              </w:rPr>
              <w:t>:</w:t>
            </w:r>
            <w:r w:rsidRPr="004C4E47">
              <w:rPr>
                <w:rFonts w:asciiTheme="minorHAnsi" w:eastAsia="Times New Roman" w:hAnsiTheme="minorHAnsi" w:cs="Times New Roman"/>
                <w:b/>
                <w:bCs/>
                <w:sz w:val="18"/>
                <w:szCs w:val="18"/>
              </w:rPr>
              <w:br/>
            </w:r>
            <w:r w:rsidRPr="004C4E47">
              <w:rPr>
                <w:rFonts w:asciiTheme="minorHAnsi" w:eastAsia="Times New Roman" w:hAnsiTheme="minorHAnsi" w:cs="Times New Roman"/>
                <w:sz w:val="18"/>
                <w:szCs w:val="18"/>
              </w:rPr>
              <w:t>Nogi z rury malowane proszkowo,</w:t>
            </w:r>
          </w:p>
          <w:p w14:paraId="5E8B7B11"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Średnica rury: 20mm,</w:t>
            </w:r>
            <w:r>
              <w:rPr>
                <w:rFonts w:asciiTheme="minorHAnsi" w:eastAsia="Times New Roman" w:hAnsiTheme="minorHAnsi" w:cs="Times New Roman"/>
                <w:sz w:val="18"/>
                <w:szCs w:val="18"/>
              </w:rPr>
              <w:t xml:space="preserve"> (tolerancja wymiarów: +/-2%)</w:t>
            </w:r>
          </w:p>
          <w:p w14:paraId="27FD18EA"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Stopki tworzywowe lub filcowe.</w:t>
            </w:r>
          </w:p>
          <w:p w14:paraId="33B18567" w14:textId="77777777" w:rsidR="00B7483B" w:rsidRPr="004C4E47" w:rsidRDefault="00B7483B" w:rsidP="00B7483B">
            <w:pPr>
              <w:pStyle w:val="Standard"/>
              <w:numPr>
                <w:ilvl w:val="0"/>
                <w:numId w:val="71"/>
              </w:numPr>
              <w:ind w:left="357"/>
              <w:rPr>
                <w:rFonts w:asciiTheme="minorHAnsi" w:eastAsia="Times New Roman" w:hAnsiTheme="minorHAnsi" w:cs="Times New Roman"/>
                <w:b/>
                <w:bCs/>
                <w:sz w:val="18"/>
                <w:szCs w:val="18"/>
              </w:rPr>
            </w:pPr>
            <w:r w:rsidRPr="004C4E47">
              <w:rPr>
                <w:rFonts w:asciiTheme="minorHAnsi" w:eastAsia="Times New Roman" w:hAnsiTheme="minorHAnsi" w:cs="Times New Roman"/>
                <w:sz w:val="18"/>
                <w:szCs w:val="18"/>
              </w:rPr>
              <w:t>Nogi stelaża pochylone symetrycznie względem płaszczyzny pionowej i rozchodzą się na zewnątrz zarówno w płaszczyźnie szerokości, jak i głębokości</w:t>
            </w:r>
            <w:r>
              <w:rPr>
                <w:rFonts w:asciiTheme="minorHAnsi" w:eastAsia="Times New Roman" w:hAnsiTheme="minorHAnsi" w:cs="Times New Roman"/>
                <w:sz w:val="18"/>
                <w:szCs w:val="18"/>
              </w:rPr>
              <w:t>.</w:t>
            </w:r>
            <w:r w:rsidRPr="004C4E47">
              <w:rPr>
                <w:rFonts w:asciiTheme="minorHAnsi" w:eastAsia="Times New Roman" w:hAnsiTheme="minorHAnsi" w:cs="Times New Roman"/>
                <w:sz w:val="18"/>
                <w:szCs w:val="18"/>
              </w:rPr>
              <w:t xml:space="preserve">, </w:t>
            </w:r>
          </w:p>
          <w:p w14:paraId="3C578354" w14:textId="77777777" w:rsidR="00B7483B" w:rsidRPr="004C4E47" w:rsidRDefault="00B7483B" w:rsidP="00B7483B">
            <w:pPr>
              <w:pStyle w:val="Standard"/>
              <w:numPr>
                <w:ilvl w:val="0"/>
                <w:numId w:val="71"/>
              </w:numPr>
              <w:ind w:left="357"/>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Siedzisko i oparcie tapicerowane </w:t>
            </w:r>
            <w:r>
              <w:rPr>
                <w:rFonts w:asciiTheme="minorHAnsi" w:eastAsia="Times New Roman" w:hAnsiTheme="minorHAnsi" w:cs="Times New Roman"/>
                <w:sz w:val="18"/>
                <w:szCs w:val="18"/>
              </w:rPr>
              <w:t>włókniną</w:t>
            </w:r>
            <w:r w:rsidRPr="004C4E47">
              <w:rPr>
                <w:rFonts w:asciiTheme="minorHAnsi" w:eastAsia="Times New Roman" w:hAnsiTheme="minorHAnsi" w:cs="Times New Roman"/>
                <w:sz w:val="18"/>
                <w:szCs w:val="18"/>
              </w:rPr>
              <w:t>, piank</w:t>
            </w:r>
            <w:r>
              <w:rPr>
                <w:rFonts w:asciiTheme="minorHAnsi" w:eastAsia="Times New Roman" w:hAnsiTheme="minorHAnsi" w:cs="Times New Roman"/>
                <w:sz w:val="18"/>
                <w:szCs w:val="18"/>
              </w:rPr>
              <w:t>ą, tkaniną i sznurkiem</w:t>
            </w:r>
            <w:r w:rsidRPr="004C4E47">
              <w:rPr>
                <w:rFonts w:asciiTheme="minorHAnsi" w:eastAsia="Times New Roman" w:hAnsiTheme="minorHAnsi" w:cs="Times New Roman"/>
                <w:sz w:val="18"/>
                <w:szCs w:val="18"/>
              </w:rPr>
              <w:t>,</w:t>
            </w:r>
          </w:p>
          <w:p w14:paraId="04560F3A"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Krzesło tapicerowane tkaniną o parametrach nie gorszych niż:</w:t>
            </w:r>
          </w:p>
          <w:p w14:paraId="7492D226" w14:textId="5B02F2D7" w:rsidR="00B7483B" w:rsidRPr="004C4E47" w:rsidRDefault="00B7483B" w:rsidP="00B7483B">
            <w:pPr>
              <w:pStyle w:val="Default"/>
              <w:numPr>
                <w:ilvl w:val="0"/>
                <w:numId w:val="71"/>
              </w:numPr>
              <w:ind w:left="357"/>
              <w:rPr>
                <w:rFonts w:asciiTheme="minorHAnsi" w:eastAsia="Times New Roman" w:hAnsiTheme="minorHAnsi"/>
                <w:sz w:val="18"/>
                <w:szCs w:val="18"/>
              </w:rPr>
            </w:pPr>
            <w:r w:rsidRPr="004C4E47">
              <w:rPr>
                <w:rFonts w:asciiTheme="minorHAnsi" w:eastAsia="Times New Roman" w:hAnsiTheme="minorHAnsi"/>
                <w:sz w:val="18"/>
                <w:szCs w:val="18"/>
              </w:rPr>
              <w:t xml:space="preserve">Tapicerka: </w:t>
            </w:r>
            <w:r w:rsidR="003D01EE">
              <w:rPr>
                <w:rFonts w:asciiTheme="minorHAnsi" w:eastAsia="Times New Roman" w:hAnsiTheme="minorHAnsi"/>
                <w:sz w:val="18"/>
                <w:szCs w:val="18"/>
              </w:rPr>
              <w:t>minimum 70</w:t>
            </w:r>
            <w:r w:rsidRPr="004C4E47">
              <w:rPr>
                <w:rFonts w:asciiTheme="minorHAnsi" w:eastAsia="Times New Roman" w:hAnsiTheme="minorHAnsi"/>
                <w:sz w:val="18"/>
                <w:szCs w:val="18"/>
              </w:rPr>
              <w:t>% poliester</w:t>
            </w:r>
          </w:p>
          <w:p w14:paraId="3F94F0D8" w14:textId="77777777" w:rsidR="00B7483B" w:rsidRPr="004C4E47" w:rsidRDefault="00B7483B" w:rsidP="00B7483B">
            <w:pPr>
              <w:pStyle w:val="Default"/>
              <w:numPr>
                <w:ilvl w:val="0"/>
                <w:numId w:val="71"/>
              </w:numPr>
              <w:ind w:left="357"/>
              <w:rPr>
                <w:rFonts w:asciiTheme="minorHAnsi" w:eastAsia="Times New Roman" w:hAnsiTheme="minorHAnsi"/>
                <w:sz w:val="18"/>
                <w:szCs w:val="18"/>
              </w:rPr>
            </w:pPr>
            <w:r w:rsidRPr="004C4E47">
              <w:rPr>
                <w:rFonts w:asciiTheme="minorHAnsi" w:eastAsia="Times New Roman" w:hAnsiTheme="minorHAnsi"/>
                <w:sz w:val="18"/>
                <w:szCs w:val="18"/>
              </w:rPr>
              <w:t xml:space="preserve">Gramatura: </w:t>
            </w:r>
            <w:r>
              <w:rPr>
                <w:rFonts w:asciiTheme="minorHAnsi" w:eastAsia="Times New Roman" w:hAnsiTheme="minorHAnsi"/>
                <w:sz w:val="18"/>
                <w:szCs w:val="18"/>
              </w:rPr>
              <w:t xml:space="preserve">minimum </w:t>
            </w:r>
            <w:r w:rsidRPr="004C4E47">
              <w:rPr>
                <w:rFonts w:asciiTheme="minorHAnsi" w:eastAsia="Times New Roman" w:hAnsiTheme="minorHAnsi"/>
                <w:sz w:val="18"/>
                <w:szCs w:val="18"/>
              </w:rPr>
              <w:t>510g/</w:t>
            </w:r>
            <w:proofErr w:type="spellStart"/>
            <w:r w:rsidRPr="004C4E47">
              <w:rPr>
                <w:rFonts w:asciiTheme="minorHAnsi" w:eastAsia="Times New Roman" w:hAnsiTheme="minorHAnsi"/>
                <w:sz w:val="18"/>
                <w:szCs w:val="18"/>
              </w:rPr>
              <w:t>mb</w:t>
            </w:r>
            <w:proofErr w:type="spellEnd"/>
          </w:p>
          <w:p w14:paraId="4FE85DD1" w14:textId="77777777" w:rsidR="00B7483B" w:rsidRPr="00D616C2" w:rsidRDefault="00B7483B" w:rsidP="00B7483B">
            <w:pPr>
              <w:pStyle w:val="Default"/>
              <w:numPr>
                <w:ilvl w:val="0"/>
                <w:numId w:val="71"/>
              </w:numPr>
              <w:ind w:left="357"/>
              <w:rPr>
                <w:rFonts w:asciiTheme="minorHAnsi" w:eastAsia="Times New Roman" w:hAnsiTheme="minorHAnsi"/>
                <w:color w:val="auto"/>
                <w:sz w:val="18"/>
                <w:szCs w:val="18"/>
              </w:rPr>
            </w:pPr>
            <w:r w:rsidRPr="00D616C2">
              <w:rPr>
                <w:rFonts w:asciiTheme="minorHAnsi" w:eastAsia="Times New Roman" w:hAnsiTheme="minorHAnsi"/>
                <w:color w:val="auto"/>
                <w:sz w:val="18"/>
                <w:szCs w:val="18"/>
              </w:rPr>
              <w:t xml:space="preserve">Ścieralność &gt;75 000 cykli </w:t>
            </w:r>
            <w:proofErr w:type="spellStart"/>
            <w:r w:rsidRPr="00D616C2">
              <w:rPr>
                <w:rFonts w:asciiTheme="minorHAnsi" w:eastAsia="Times New Roman" w:hAnsiTheme="minorHAnsi"/>
                <w:color w:val="auto"/>
                <w:sz w:val="18"/>
                <w:szCs w:val="18"/>
              </w:rPr>
              <w:t>Martindale</w:t>
            </w:r>
            <w:proofErr w:type="spellEnd"/>
            <w:r w:rsidRPr="00D616C2">
              <w:rPr>
                <w:rFonts w:asciiTheme="minorHAnsi" w:eastAsia="Times New Roman" w:hAnsiTheme="minorHAnsi"/>
                <w:color w:val="auto"/>
                <w:sz w:val="18"/>
                <w:szCs w:val="18"/>
                <w:lang w:val="en-US"/>
              </w:rPr>
              <w:t>’</w:t>
            </w:r>
            <w:r w:rsidRPr="00D616C2">
              <w:rPr>
                <w:rFonts w:asciiTheme="minorHAnsi" w:eastAsia="Times New Roman" w:hAnsiTheme="minorHAnsi"/>
                <w:color w:val="auto"/>
                <w:sz w:val="18"/>
                <w:szCs w:val="18"/>
              </w:rPr>
              <w:t xml:space="preserve">a  </w:t>
            </w:r>
          </w:p>
          <w:p w14:paraId="2064027B" w14:textId="77777777" w:rsidR="00B7483B" w:rsidRPr="00D616C2" w:rsidRDefault="00B7483B" w:rsidP="00B7483B">
            <w:pPr>
              <w:pStyle w:val="Default"/>
              <w:numPr>
                <w:ilvl w:val="0"/>
                <w:numId w:val="71"/>
              </w:numPr>
              <w:ind w:left="357"/>
              <w:rPr>
                <w:rFonts w:asciiTheme="minorHAnsi" w:eastAsia="Times New Roman" w:hAnsiTheme="minorHAnsi"/>
                <w:color w:val="auto"/>
                <w:sz w:val="18"/>
                <w:szCs w:val="18"/>
              </w:rPr>
            </w:pPr>
            <w:r w:rsidRPr="00D616C2">
              <w:rPr>
                <w:rFonts w:asciiTheme="minorHAnsi" w:eastAsia="Times New Roman" w:hAnsiTheme="minorHAnsi"/>
                <w:color w:val="auto"/>
                <w:sz w:val="18"/>
                <w:szCs w:val="18"/>
              </w:rPr>
              <w:t>Trudnopalność: PN-EN 1021-1</w:t>
            </w:r>
          </w:p>
          <w:p w14:paraId="37BFDD36" w14:textId="77777777" w:rsidR="00B7483B" w:rsidRPr="00D616C2" w:rsidRDefault="00B7483B" w:rsidP="00B7483B">
            <w:pPr>
              <w:pStyle w:val="Default"/>
              <w:numPr>
                <w:ilvl w:val="0"/>
                <w:numId w:val="71"/>
              </w:numPr>
              <w:ind w:left="357"/>
              <w:rPr>
                <w:rFonts w:asciiTheme="minorHAnsi" w:eastAsia="Times New Roman" w:hAnsiTheme="minorHAnsi"/>
                <w:color w:val="auto"/>
                <w:sz w:val="18"/>
                <w:szCs w:val="18"/>
              </w:rPr>
            </w:pPr>
            <w:r w:rsidRPr="00D616C2">
              <w:rPr>
                <w:rFonts w:asciiTheme="minorHAnsi" w:eastAsia="Times New Roman" w:hAnsiTheme="minorHAnsi"/>
                <w:color w:val="auto"/>
                <w:sz w:val="18"/>
                <w:szCs w:val="18"/>
              </w:rPr>
              <w:t>Odporność na ścieranie: 4-5</w:t>
            </w:r>
          </w:p>
          <w:p w14:paraId="569620C1" w14:textId="77777777" w:rsidR="00B7483B" w:rsidRPr="00D616C2" w:rsidRDefault="00B7483B" w:rsidP="00B7483B">
            <w:pPr>
              <w:pStyle w:val="Default"/>
              <w:numPr>
                <w:ilvl w:val="0"/>
                <w:numId w:val="71"/>
              </w:numPr>
              <w:ind w:left="357"/>
              <w:rPr>
                <w:rFonts w:asciiTheme="minorHAnsi" w:eastAsia="Times New Roman" w:hAnsiTheme="minorHAnsi"/>
                <w:color w:val="auto"/>
                <w:sz w:val="18"/>
                <w:szCs w:val="18"/>
              </w:rPr>
            </w:pPr>
            <w:r w:rsidRPr="00D616C2">
              <w:rPr>
                <w:rFonts w:asciiTheme="minorHAnsi" w:eastAsia="Times New Roman" w:hAnsiTheme="minorHAnsi"/>
                <w:color w:val="auto"/>
                <w:sz w:val="18"/>
                <w:szCs w:val="18"/>
              </w:rPr>
              <w:t>Odporność na światło: 5-7</w:t>
            </w:r>
          </w:p>
          <w:p w14:paraId="58737889" w14:textId="77777777" w:rsidR="00B7483B" w:rsidRPr="00D616C2" w:rsidRDefault="00B7483B" w:rsidP="00B7483B">
            <w:pPr>
              <w:pStyle w:val="Default"/>
              <w:numPr>
                <w:ilvl w:val="0"/>
                <w:numId w:val="71"/>
              </w:numPr>
              <w:ind w:left="357"/>
              <w:rPr>
                <w:rFonts w:asciiTheme="minorHAnsi" w:eastAsia="Times New Roman" w:hAnsiTheme="minorHAnsi"/>
                <w:color w:val="auto"/>
                <w:sz w:val="18"/>
                <w:szCs w:val="18"/>
              </w:rPr>
            </w:pPr>
            <w:r w:rsidRPr="00D616C2">
              <w:rPr>
                <w:rFonts w:asciiTheme="minorHAnsi" w:eastAsia="Times New Roman" w:hAnsiTheme="minorHAnsi"/>
                <w:color w:val="auto"/>
                <w:sz w:val="18"/>
                <w:szCs w:val="18"/>
              </w:rPr>
              <w:t xml:space="preserve">Certyfikat </w:t>
            </w:r>
            <w:proofErr w:type="spellStart"/>
            <w:r w:rsidRPr="00D616C2">
              <w:rPr>
                <w:rFonts w:asciiTheme="minorHAnsi" w:eastAsia="Times New Roman" w:hAnsiTheme="minorHAnsi"/>
                <w:color w:val="auto"/>
                <w:sz w:val="18"/>
                <w:szCs w:val="18"/>
              </w:rPr>
              <w:t>Oeko</w:t>
            </w:r>
            <w:proofErr w:type="spellEnd"/>
            <w:r w:rsidRPr="00D616C2">
              <w:rPr>
                <w:rFonts w:asciiTheme="minorHAnsi" w:eastAsia="Times New Roman" w:hAnsiTheme="minorHAnsi"/>
                <w:color w:val="auto"/>
                <w:sz w:val="18"/>
                <w:szCs w:val="18"/>
              </w:rPr>
              <w:t>-Tex Standard 100</w:t>
            </w:r>
          </w:p>
          <w:p w14:paraId="60E3F33D"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23F75257"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sz w:val="18"/>
                <w:szCs w:val="18"/>
              </w:rPr>
              <w:t>Do wyboru z min 15 kolorów z palety producenta.</w:t>
            </w:r>
          </w:p>
          <w:p w14:paraId="48E05A69" w14:textId="77777777" w:rsidR="00B7483B" w:rsidRPr="004C4E47" w:rsidRDefault="00B7483B" w:rsidP="00B7483B">
            <w:pPr>
              <w:spacing w:after="0" w:line="240" w:lineRule="auto"/>
              <w:rPr>
                <w:rFonts w:asciiTheme="minorHAnsi" w:hAnsiTheme="minorHAnsi" w:cs="Times New Roman"/>
                <w:sz w:val="18"/>
                <w:szCs w:val="18"/>
              </w:rPr>
            </w:pPr>
          </w:p>
          <w:p w14:paraId="61F958B1" w14:textId="77777777" w:rsidR="00B7483B" w:rsidRPr="004C4E47" w:rsidRDefault="00B7483B" w:rsidP="00B7483B">
            <w:pPr>
              <w:spacing w:after="0" w:line="240" w:lineRule="auto"/>
              <w:jc w:val="center"/>
              <w:rPr>
                <w:rFonts w:asciiTheme="minorHAnsi" w:hAnsiTheme="minorHAnsi" w:cs="Times New Roman"/>
                <w:sz w:val="18"/>
                <w:szCs w:val="18"/>
              </w:rPr>
            </w:pPr>
            <w:r w:rsidRPr="004C4E47">
              <w:rPr>
                <w:rFonts w:asciiTheme="minorHAnsi" w:hAnsiTheme="minorHAnsi" w:cs="Times New Roman"/>
                <w:noProof/>
                <w:sz w:val="18"/>
                <w:szCs w:val="18"/>
              </w:rPr>
              <w:drawing>
                <wp:inline distT="0" distB="0" distL="0" distR="0" wp14:anchorId="78DC4C91" wp14:editId="36725216">
                  <wp:extent cx="647700" cy="839420"/>
                  <wp:effectExtent l="0" t="0" r="0" b="0"/>
                  <wp:docPr id="1209362513"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3621" cy="860053"/>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35CC6361"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7D0D5B59"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16</w:t>
            </w:r>
          </w:p>
        </w:tc>
        <w:tc>
          <w:tcPr>
            <w:tcW w:w="1276" w:type="dxa"/>
            <w:tcBorders>
              <w:top w:val="single" w:sz="4" w:space="0" w:color="00000A"/>
              <w:left w:val="single" w:sz="4" w:space="0" w:color="00000A"/>
              <w:bottom w:val="single" w:sz="4" w:space="0" w:color="00000A"/>
              <w:right w:val="single" w:sz="4" w:space="0" w:color="00000A"/>
            </w:tcBorders>
          </w:tcPr>
          <w:p w14:paraId="047660B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4C6A12CB"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B32D2FA"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22ED9C31"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12.</w:t>
            </w:r>
          </w:p>
          <w:p w14:paraId="108DCB23"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Pr>
          <w:p w14:paraId="2AB6AE32" w14:textId="77777777" w:rsidR="00B7483B" w:rsidRPr="004C4E47" w:rsidRDefault="00B7483B" w:rsidP="00B7483B">
            <w:pPr>
              <w:pStyle w:val="Default"/>
              <w:jc w:val="both"/>
              <w:rPr>
                <w:rFonts w:asciiTheme="minorHAnsi" w:eastAsia="Times New Roman" w:hAnsiTheme="minorHAnsi" w:cs="Times New Roman"/>
                <w:sz w:val="18"/>
                <w:szCs w:val="18"/>
              </w:rPr>
            </w:pPr>
            <w:r w:rsidRPr="004C4E47">
              <w:rPr>
                <w:rFonts w:asciiTheme="minorHAnsi" w:hAnsiTheme="minorHAnsi" w:cs="Times New Roman"/>
                <w:b/>
                <w:bCs/>
                <w:color w:val="auto"/>
                <w:sz w:val="18"/>
                <w:szCs w:val="18"/>
              </w:rPr>
              <w:t>Fotel biurowy obrotowy</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r>
              <w:rPr>
                <w:rFonts w:asciiTheme="minorHAnsi" w:hAnsiTheme="minorHAnsi" w:cs="Times New Roman"/>
                <w:b/>
                <w:bCs/>
                <w:color w:val="auto"/>
                <w:sz w:val="18"/>
                <w:szCs w:val="18"/>
              </w:rPr>
              <w:t xml:space="preserve"> </w:t>
            </w:r>
            <w:r w:rsidRPr="004C4E47">
              <w:rPr>
                <w:rFonts w:asciiTheme="minorHAnsi" w:eastAsia="Times New Roman" w:hAnsiTheme="minorHAnsi" w:cs="Times New Roman"/>
                <w:sz w:val="18"/>
                <w:szCs w:val="18"/>
              </w:rPr>
              <w:t xml:space="preserve">szerokość 620 mm, </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głębokość 680 mm, wysokość całkowita regulowana 1170-1380 mm, wysokość siedziska regulowana 400-520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głębokość siedziska regulowana 390-450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podłokietników regulowana w zakresie 180-245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oparcia 600 mm,</w:t>
            </w:r>
            <w:r>
              <w:rPr>
                <w:rFonts w:asciiTheme="minorHAnsi" w:eastAsia="Times New Roman" w:hAnsiTheme="minorHAnsi" w:cs="Times New Roman"/>
                <w:sz w:val="18"/>
                <w:szCs w:val="18"/>
              </w:rPr>
              <w:t xml:space="preserve"> (tolerancja wymiarów: +/-2%)</w:t>
            </w:r>
          </w:p>
          <w:p w14:paraId="3D457BA5" w14:textId="77777777" w:rsidR="00B7483B" w:rsidRPr="004C4E47" w:rsidRDefault="00B7483B" w:rsidP="00B7483B">
            <w:pPr>
              <w:pStyle w:val="Standard"/>
              <w:numPr>
                <w:ilvl w:val="0"/>
                <w:numId w:val="61"/>
              </w:numPr>
              <w:ind w:left="254" w:hanging="257"/>
              <w:jc w:val="both"/>
              <w:rPr>
                <w:rFonts w:asciiTheme="minorHAnsi" w:hAnsiTheme="minorHAnsi" w:cs="Times New Roman"/>
                <w:sz w:val="18"/>
                <w:szCs w:val="18"/>
              </w:rPr>
            </w:pPr>
            <w:r w:rsidRPr="004C4E47">
              <w:rPr>
                <w:rFonts w:asciiTheme="minorHAnsi" w:hAnsiTheme="minorHAnsi" w:cs="Times New Roman"/>
                <w:sz w:val="18"/>
                <w:szCs w:val="18"/>
              </w:rPr>
              <w:t xml:space="preserve">mechanizm synchroniczny umożliwiający odchylanie oparcia i siedziska z regulacją sprężystości odchylania w zależności od ciężaru siedzącego oraz blokady tego ruchu. Mechanizm wyposażony w system  zapobiegający uderzeniu oparcia w plecy siedzącego po zwolnieniu blokady mechanizmu. </w:t>
            </w:r>
          </w:p>
          <w:p w14:paraId="2DA54DB9" w14:textId="77777777" w:rsidR="00B7483B" w:rsidRPr="004C4E47" w:rsidRDefault="00B7483B" w:rsidP="00B7483B">
            <w:pPr>
              <w:pStyle w:val="Standard"/>
              <w:numPr>
                <w:ilvl w:val="0"/>
                <w:numId w:val="61"/>
              </w:numPr>
              <w:ind w:left="254" w:hanging="257"/>
              <w:jc w:val="both"/>
              <w:rPr>
                <w:rFonts w:asciiTheme="minorHAnsi" w:hAnsiTheme="minorHAnsi" w:cs="Times New Roman"/>
                <w:sz w:val="18"/>
                <w:szCs w:val="18"/>
              </w:rPr>
            </w:pPr>
            <w:r w:rsidRPr="004C4E47">
              <w:rPr>
                <w:rFonts w:asciiTheme="minorHAnsi" w:hAnsiTheme="minorHAnsi" w:cs="Times New Roman"/>
                <w:sz w:val="18"/>
                <w:szCs w:val="18"/>
              </w:rPr>
              <w:t>Podstawa pięcioramienna</w:t>
            </w:r>
            <w:r>
              <w:rPr>
                <w:rFonts w:asciiTheme="minorHAnsi" w:hAnsiTheme="minorHAnsi" w:cs="Times New Roman"/>
                <w:sz w:val="18"/>
                <w:szCs w:val="18"/>
              </w:rPr>
              <w:t>,</w:t>
            </w:r>
            <w:r w:rsidRPr="004C4E47">
              <w:rPr>
                <w:rFonts w:asciiTheme="minorHAnsi" w:hAnsiTheme="minorHAnsi" w:cs="Times New Roman"/>
                <w:sz w:val="18"/>
                <w:szCs w:val="18"/>
              </w:rPr>
              <w:t xml:space="preserve"> czarna.</w:t>
            </w:r>
          </w:p>
          <w:p w14:paraId="39A37172" w14:textId="77777777" w:rsidR="00B7483B" w:rsidRPr="004C4E47" w:rsidRDefault="00B7483B" w:rsidP="00B7483B">
            <w:pPr>
              <w:pStyle w:val="Standard"/>
              <w:numPr>
                <w:ilvl w:val="0"/>
                <w:numId w:val="61"/>
              </w:numPr>
              <w:ind w:left="254" w:hanging="257"/>
              <w:jc w:val="both"/>
              <w:rPr>
                <w:rFonts w:asciiTheme="minorHAnsi" w:hAnsiTheme="minorHAnsi" w:cs="Times New Roman"/>
                <w:sz w:val="18"/>
                <w:szCs w:val="18"/>
              </w:rPr>
            </w:pPr>
            <w:r w:rsidRPr="004C4E47">
              <w:rPr>
                <w:rFonts w:asciiTheme="minorHAnsi" w:hAnsiTheme="minorHAnsi" w:cs="Times New Roman"/>
                <w:sz w:val="18"/>
                <w:szCs w:val="18"/>
              </w:rPr>
              <w:t>Samohamowne miękkie kółka jezdne fi 65 mm do powierzchni twardych lub miękkich.</w:t>
            </w:r>
          </w:p>
          <w:p w14:paraId="4E4407F1" w14:textId="77777777" w:rsidR="00B7483B" w:rsidRPr="004C4E47" w:rsidRDefault="00B7483B" w:rsidP="00B7483B">
            <w:pPr>
              <w:pStyle w:val="Standard"/>
              <w:numPr>
                <w:ilvl w:val="0"/>
                <w:numId w:val="61"/>
              </w:numPr>
              <w:ind w:left="254" w:hanging="257"/>
              <w:jc w:val="both"/>
              <w:rPr>
                <w:rFonts w:asciiTheme="minorHAnsi" w:hAnsiTheme="minorHAnsi" w:cs="Times New Roman"/>
                <w:sz w:val="18"/>
                <w:szCs w:val="18"/>
              </w:rPr>
            </w:pPr>
            <w:r w:rsidRPr="004C4E47">
              <w:rPr>
                <w:rFonts w:asciiTheme="minorHAnsi" w:hAnsiTheme="minorHAnsi" w:cs="Times New Roman"/>
                <w:sz w:val="18"/>
                <w:szCs w:val="18"/>
              </w:rPr>
              <w:t>Amortyzator gazowy zapewniający płynną regulację wysokości siedziska.</w:t>
            </w:r>
          </w:p>
          <w:p w14:paraId="22F1871D" w14:textId="77777777" w:rsidR="00B7483B" w:rsidRPr="004C4E47" w:rsidRDefault="00B7483B" w:rsidP="003D01EE">
            <w:pPr>
              <w:pStyle w:val="Standard"/>
              <w:numPr>
                <w:ilvl w:val="0"/>
                <w:numId w:val="61"/>
              </w:numPr>
              <w:ind w:left="211" w:hanging="214"/>
              <w:jc w:val="both"/>
              <w:rPr>
                <w:rFonts w:asciiTheme="minorHAnsi" w:hAnsiTheme="minorHAnsi" w:cs="Times New Roman"/>
                <w:sz w:val="18"/>
                <w:szCs w:val="18"/>
              </w:rPr>
            </w:pPr>
            <w:r w:rsidRPr="004C4E47">
              <w:rPr>
                <w:rFonts w:asciiTheme="minorHAnsi" w:hAnsiTheme="minorHAnsi" w:cs="Times New Roman"/>
                <w:sz w:val="18"/>
                <w:szCs w:val="18"/>
              </w:rPr>
              <w:t xml:space="preserve">Siedzisko wyposażone w mechanizm regulacji głębokości w zakresie </w:t>
            </w:r>
            <w:r>
              <w:rPr>
                <w:rFonts w:asciiTheme="minorHAnsi" w:hAnsiTheme="minorHAnsi" w:cs="Times New Roman"/>
                <w:sz w:val="18"/>
                <w:szCs w:val="18"/>
              </w:rPr>
              <w:t xml:space="preserve">minimum </w:t>
            </w:r>
            <w:r w:rsidRPr="004C4E47">
              <w:rPr>
                <w:rFonts w:asciiTheme="minorHAnsi" w:hAnsiTheme="minorHAnsi" w:cs="Times New Roman"/>
                <w:sz w:val="18"/>
                <w:szCs w:val="18"/>
              </w:rPr>
              <w:t>60mm.</w:t>
            </w:r>
          </w:p>
          <w:p w14:paraId="26D91FDB" w14:textId="77777777" w:rsidR="00B7483B" w:rsidRPr="004C4E47" w:rsidRDefault="00B7483B" w:rsidP="003D01EE">
            <w:pPr>
              <w:pStyle w:val="Standard"/>
              <w:numPr>
                <w:ilvl w:val="0"/>
                <w:numId w:val="61"/>
              </w:numPr>
              <w:ind w:left="211" w:hanging="214"/>
              <w:jc w:val="both"/>
              <w:rPr>
                <w:rFonts w:asciiTheme="minorHAnsi" w:hAnsiTheme="minorHAnsi" w:cs="Times New Roman"/>
                <w:sz w:val="18"/>
                <w:szCs w:val="18"/>
              </w:rPr>
            </w:pPr>
            <w:r w:rsidRPr="004C4E47">
              <w:rPr>
                <w:rFonts w:asciiTheme="minorHAnsi" w:hAnsiTheme="minorHAnsi" w:cs="Times New Roman"/>
                <w:sz w:val="18"/>
                <w:szCs w:val="18"/>
              </w:rPr>
              <w:t xml:space="preserve">Ergonomicznie wyprofilowane siedzisko krzesła wyłożone trudnopalną pianką PU o gęstości </w:t>
            </w:r>
            <w:r>
              <w:rPr>
                <w:rFonts w:asciiTheme="minorHAnsi" w:hAnsiTheme="minorHAnsi" w:cs="Times New Roman"/>
                <w:sz w:val="18"/>
                <w:szCs w:val="18"/>
              </w:rPr>
              <w:t xml:space="preserve">minimum </w:t>
            </w:r>
            <w:r w:rsidRPr="004C4E47">
              <w:rPr>
                <w:rFonts w:asciiTheme="minorHAnsi" w:hAnsiTheme="minorHAnsi" w:cs="Times New Roman"/>
                <w:sz w:val="18"/>
                <w:szCs w:val="18"/>
              </w:rPr>
              <w:t>35 kg/m</w:t>
            </w:r>
            <w:r w:rsidRPr="004C4E47">
              <w:rPr>
                <w:rFonts w:asciiTheme="minorHAnsi" w:hAnsiTheme="minorHAnsi" w:cs="Times New Roman"/>
                <w:sz w:val="18"/>
                <w:szCs w:val="18"/>
                <w:vertAlign w:val="superscript"/>
              </w:rPr>
              <w:t>3.</w:t>
            </w:r>
          </w:p>
          <w:p w14:paraId="72A7D080" w14:textId="77777777" w:rsidR="00B7483B" w:rsidRPr="004C4E47" w:rsidRDefault="00B7483B" w:rsidP="003D01EE">
            <w:pPr>
              <w:pStyle w:val="Standard"/>
              <w:numPr>
                <w:ilvl w:val="0"/>
                <w:numId w:val="61"/>
              </w:numPr>
              <w:ind w:left="211" w:hanging="214"/>
              <w:jc w:val="both"/>
              <w:rPr>
                <w:rFonts w:asciiTheme="minorHAnsi" w:hAnsiTheme="minorHAnsi" w:cs="Times New Roman"/>
                <w:sz w:val="18"/>
                <w:szCs w:val="18"/>
              </w:rPr>
            </w:pPr>
            <w:r w:rsidRPr="004C4E47">
              <w:rPr>
                <w:rFonts w:asciiTheme="minorHAnsi" w:hAnsiTheme="minorHAnsi" w:cs="Times New Roman"/>
                <w:sz w:val="18"/>
                <w:szCs w:val="18"/>
              </w:rPr>
              <w:t>Oparcie krzesła wykonane jako rama z tworzywa sztucznego w kolorze czarnym na której rozciągnięta jest transparentna siatka, wyprofilowane do naturalnego kształtu kręgosłupa</w:t>
            </w:r>
            <w:r>
              <w:rPr>
                <w:rFonts w:asciiTheme="minorHAnsi" w:hAnsiTheme="minorHAnsi" w:cs="Times New Roman"/>
                <w:sz w:val="18"/>
                <w:szCs w:val="18"/>
              </w:rPr>
              <w:t>,</w:t>
            </w:r>
            <w:r w:rsidRPr="004C4E47">
              <w:rPr>
                <w:rFonts w:asciiTheme="minorHAnsi" w:hAnsiTheme="minorHAnsi" w:cs="Times New Roman"/>
                <w:sz w:val="18"/>
                <w:szCs w:val="18"/>
              </w:rPr>
              <w:t xml:space="preserve"> w części podtrzymującej odcinek krzyżowo-lędźwiowy, regulowane w zakresie wysokości podparcie lędźwiowe. </w:t>
            </w:r>
          </w:p>
          <w:p w14:paraId="2AF6A454" w14:textId="77777777" w:rsidR="00B7483B" w:rsidRPr="004C4E47" w:rsidRDefault="00B7483B" w:rsidP="003D01EE">
            <w:pPr>
              <w:pStyle w:val="Standard"/>
              <w:numPr>
                <w:ilvl w:val="0"/>
                <w:numId w:val="61"/>
              </w:numPr>
              <w:ind w:left="211" w:hanging="214"/>
              <w:jc w:val="both"/>
              <w:rPr>
                <w:rFonts w:asciiTheme="minorHAnsi" w:hAnsiTheme="minorHAnsi" w:cs="Times New Roman"/>
                <w:sz w:val="18"/>
                <w:szCs w:val="18"/>
              </w:rPr>
            </w:pPr>
            <w:r w:rsidRPr="004C4E47">
              <w:rPr>
                <w:rFonts w:asciiTheme="minorHAnsi" w:hAnsiTheme="minorHAnsi" w:cs="Times New Roman"/>
                <w:sz w:val="18"/>
                <w:szCs w:val="18"/>
              </w:rPr>
              <w:t>Krzesło wyposażone w regulowany w zakresie wysokości oraz kąta pochylenia zagłówek o konstrukcji ramowej, na której rozciągnięta jest transparentna siatka.</w:t>
            </w:r>
          </w:p>
          <w:p w14:paraId="530AFEA9" w14:textId="77777777" w:rsidR="00B7483B" w:rsidRPr="004C4E47" w:rsidRDefault="00B7483B" w:rsidP="003D01EE">
            <w:pPr>
              <w:pStyle w:val="Standard"/>
              <w:numPr>
                <w:ilvl w:val="0"/>
                <w:numId w:val="61"/>
              </w:numPr>
              <w:ind w:left="211" w:hanging="214"/>
              <w:jc w:val="both"/>
              <w:rPr>
                <w:rFonts w:asciiTheme="minorHAnsi" w:hAnsiTheme="minorHAnsi" w:cs="Times New Roman"/>
                <w:sz w:val="18"/>
                <w:szCs w:val="18"/>
              </w:rPr>
            </w:pPr>
            <w:r w:rsidRPr="004C4E47">
              <w:rPr>
                <w:rFonts w:asciiTheme="minorHAnsi" w:hAnsiTheme="minorHAnsi" w:cs="Times New Roman"/>
                <w:sz w:val="18"/>
                <w:szCs w:val="18"/>
              </w:rPr>
              <w:t>Podłokietniki krzesła czarne, z możliwością regulacji w zakresie wysokości względem siedziska oraz ruchem nakładki podłokietnika przód- tył.</w:t>
            </w:r>
          </w:p>
          <w:p w14:paraId="67D8728F"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Siedzisko krzesła tapicerowane tkaniną o parametrach nie gorszych niż:</w:t>
            </w:r>
          </w:p>
          <w:p w14:paraId="75AFB7A1" w14:textId="25AE45A2"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Tapicerka: </w:t>
            </w:r>
            <w:r w:rsidR="003D01EE">
              <w:rPr>
                <w:rFonts w:asciiTheme="minorHAnsi" w:eastAsia="Times New Roman" w:hAnsiTheme="minorHAnsi"/>
                <w:sz w:val="18"/>
                <w:szCs w:val="18"/>
              </w:rPr>
              <w:t>minimum 7</w:t>
            </w:r>
            <w:r w:rsidRPr="004C4E47">
              <w:rPr>
                <w:rFonts w:asciiTheme="minorHAnsi" w:eastAsia="Times New Roman" w:hAnsiTheme="minorHAnsi"/>
                <w:sz w:val="18"/>
                <w:szCs w:val="18"/>
              </w:rPr>
              <w:t>0% poliester</w:t>
            </w:r>
          </w:p>
          <w:p w14:paraId="712499F7"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Gramatura: 510g/</w:t>
            </w:r>
            <w:proofErr w:type="spellStart"/>
            <w:r w:rsidRPr="004C4E47">
              <w:rPr>
                <w:rFonts w:asciiTheme="minorHAnsi" w:eastAsia="Times New Roman" w:hAnsiTheme="minorHAnsi"/>
                <w:sz w:val="18"/>
                <w:szCs w:val="18"/>
              </w:rPr>
              <w:t>mb</w:t>
            </w:r>
            <w:proofErr w:type="spellEnd"/>
          </w:p>
          <w:p w14:paraId="243389F3"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a  </w:t>
            </w:r>
          </w:p>
          <w:p w14:paraId="683FF46F"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Trudnopalność: PN-EN 1021-1</w:t>
            </w:r>
          </w:p>
          <w:p w14:paraId="78913943"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Odporność na ścieranie: 4-5</w:t>
            </w:r>
          </w:p>
          <w:p w14:paraId="764EB19A"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4400614C"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5DA1804B"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17C3955D"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sz w:val="18"/>
                <w:szCs w:val="18"/>
              </w:rPr>
              <w:t>Do wyboru z min 15 kolorów z palety producenta.</w:t>
            </w:r>
          </w:p>
          <w:p w14:paraId="4545DBA3" w14:textId="77777777" w:rsidR="00B7483B" w:rsidRPr="004C4E47" w:rsidRDefault="00B7483B" w:rsidP="00B7483B">
            <w:pPr>
              <w:spacing w:after="0" w:line="240" w:lineRule="auto"/>
              <w:rPr>
                <w:rFonts w:asciiTheme="minorHAnsi" w:hAnsiTheme="minorHAnsi" w:cs="Times New Roman"/>
                <w:kern w:val="1"/>
                <w:sz w:val="18"/>
                <w:szCs w:val="18"/>
                <w:lang w:eastAsia="hi-IN" w:bidi="hi-IN"/>
              </w:rPr>
            </w:pPr>
          </w:p>
          <w:p w14:paraId="2407E7AA" w14:textId="77777777" w:rsidR="00B7483B" w:rsidRPr="004C4E47" w:rsidRDefault="00B7483B" w:rsidP="00B7483B">
            <w:pPr>
              <w:spacing w:after="0"/>
              <w:jc w:val="center"/>
              <w:rPr>
                <w:rFonts w:asciiTheme="minorHAnsi" w:hAnsiTheme="minorHAnsi" w:cs="Times New Roman"/>
                <w:kern w:val="1"/>
                <w:sz w:val="18"/>
                <w:szCs w:val="18"/>
                <w:lang w:eastAsia="hi-IN" w:bidi="hi-IN"/>
              </w:rPr>
            </w:pPr>
            <w:r w:rsidRPr="004C4E47">
              <w:rPr>
                <w:rFonts w:asciiTheme="minorHAnsi" w:hAnsiTheme="minorHAnsi" w:cs="Times New Roman"/>
                <w:noProof/>
                <w:kern w:val="1"/>
                <w:sz w:val="18"/>
                <w:szCs w:val="18"/>
              </w:rPr>
              <w:drawing>
                <wp:inline distT="0" distB="0" distL="0" distR="0" wp14:anchorId="5AC3E6B0" wp14:editId="2875DFD5">
                  <wp:extent cx="582386" cy="1005405"/>
                  <wp:effectExtent l="0" t="0" r="8255" b="4445"/>
                  <wp:docPr id="196547195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2119" cy="1039472"/>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5E4F2A5D"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1E19282D"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61</w:t>
            </w:r>
          </w:p>
        </w:tc>
        <w:tc>
          <w:tcPr>
            <w:tcW w:w="1276" w:type="dxa"/>
            <w:tcBorders>
              <w:top w:val="single" w:sz="4" w:space="0" w:color="00000A"/>
              <w:left w:val="single" w:sz="4" w:space="0" w:color="00000A"/>
              <w:bottom w:val="single" w:sz="4" w:space="0" w:color="00000A"/>
              <w:right w:val="single" w:sz="4" w:space="0" w:color="00000A"/>
            </w:tcBorders>
          </w:tcPr>
          <w:p w14:paraId="4626F986"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03F65D7"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6014027D"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D4B3E8"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13.</w:t>
            </w:r>
          </w:p>
          <w:p w14:paraId="6606CB7B" w14:textId="77777777" w:rsidR="00B7483B" w:rsidRPr="004C4E47" w:rsidRDefault="00B7483B" w:rsidP="00B7483B">
            <w:pPr>
              <w:spacing w:line="240" w:lineRule="auto"/>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B925B8"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 z czterema krzesłami (komplet: 1 stół + 4 krzesła)</w:t>
            </w:r>
            <w:r>
              <w:rPr>
                <w:rFonts w:asciiTheme="minorHAnsi" w:eastAsia="Times New Roman" w:hAnsiTheme="minorHAnsi" w:cs="Times New Roman"/>
                <w:b/>
                <w:bCs/>
                <w:sz w:val="18"/>
                <w:szCs w:val="18"/>
              </w:rPr>
              <w:t xml:space="preserve"> </w:t>
            </w:r>
            <w:r w:rsidRPr="004C4E47">
              <w:rPr>
                <w:rFonts w:asciiTheme="minorHAnsi" w:hAnsiTheme="minorHAnsi" w:cs="Times New Roman"/>
                <w:b/>
                <w:bCs/>
                <w:sz w:val="18"/>
                <w:szCs w:val="18"/>
              </w:rPr>
              <w:t>o wymiarach:</w:t>
            </w:r>
            <w:r w:rsidRPr="004C4E47">
              <w:rPr>
                <w:rFonts w:asciiTheme="minorHAnsi" w:hAnsiTheme="minorHAnsi" w:cs="Times New Roman"/>
                <w:sz w:val="18"/>
                <w:szCs w:val="18"/>
              </w:rPr>
              <w:t xml:space="preserve"> szerokość 1200mm x głębokość 800mm x wysokość 740mm</w:t>
            </w:r>
          </w:p>
          <w:p w14:paraId="32E8DD3C"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Blat stołu wykonany z płyty wiórowej, trójwarstwowej, </w:t>
            </w:r>
            <w:proofErr w:type="spellStart"/>
            <w:r w:rsidRPr="004C4E47">
              <w:rPr>
                <w:rFonts w:asciiTheme="minorHAnsi" w:eastAsia="Times New Roman" w:hAnsiTheme="minorHAnsi"/>
                <w:sz w:val="18"/>
                <w:szCs w:val="18"/>
              </w:rPr>
              <w:t>melaminowanej</w:t>
            </w:r>
            <w:proofErr w:type="spellEnd"/>
            <w:r w:rsidRPr="004C4E47">
              <w:rPr>
                <w:rFonts w:asciiTheme="minorHAnsi" w:eastAsia="Times New Roman" w:hAnsiTheme="minorHAnsi"/>
                <w:sz w:val="18"/>
                <w:szCs w:val="18"/>
              </w:rPr>
              <w:t xml:space="preserve"> o grubości min. 28 mm. </w:t>
            </w:r>
          </w:p>
          <w:p w14:paraId="2A7C1506"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Obrzeża płyty blatu okleinowane doklejką ABS o grubości 2 mm. </w:t>
            </w:r>
          </w:p>
          <w:p w14:paraId="753F52EE"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Wszystkie wąskie płaszczyzny blatu powinny być zabezpieczone doklejką przyklejoną za pomocą kleju poliuretanowego PUR, </w:t>
            </w:r>
          </w:p>
          <w:p w14:paraId="195D66CE"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W blacie osadzone cztery mufy metalowe z gwintem do przykręcenia stelażu</w:t>
            </w:r>
            <w:r>
              <w:rPr>
                <w:rFonts w:asciiTheme="minorHAnsi" w:eastAsia="Times New Roman" w:hAnsiTheme="minorHAnsi"/>
                <w:sz w:val="18"/>
                <w:szCs w:val="18"/>
              </w:rPr>
              <w:t>.</w:t>
            </w:r>
            <w:r w:rsidRPr="004C4E47">
              <w:rPr>
                <w:rFonts w:asciiTheme="minorHAnsi" w:eastAsia="Times New Roman" w:hAnsiTheme="minorHAnsi"/>
                <w:sz w:val="18"/>
                <w:szCs w:val="18"/>
              </w:rPr>
              <w:t xml:space="preserve"> </w:t>
            </w:r>
          </w:p>
          <w:p w14:paraId="2F3DA782"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stołu prostokątne, wykonane z profili stalowych 40 x 40 mm.</w:t>
            </w:r>
            <w:r>
              <w:rPr>
                <w:rFonts w:asciiTheme="minorHAnsi" w:eastAsia="Times New Roman" w:hAnsiTheme="minorHAnsi" w:cs="Times New Roman"/>
                <w:sz w:val="18"/>
                <w:szCs w:val="18"/>
              </w:rPr>
              <w:t xml:space="preserve"> (tolerancja wymiarów: +/-2%)</w:t>
            </w:r>
            <w:r w:rsidRPr="004C4E47">
              <w:rPr>
                <w:rFonts w:asciiTheme="minorHAnsi" w:eastAsia="Times New Roman" w:hAnsiTheme="minorHAnsi"/>
                <w:sz w:val="18"/>
                <w:szCs w:val="18"/>
              </w:rPr>
              <w:t xml:space="preserve"> </w:t>
            </w:r>
          </w:p>
          <w:p w14:paraId="6B4FE251"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wyposażone w tworzywowe stopki do poziomowania</w:t>
            </w:r>
            <w:r>
              <w:rPr>
                <w:rFonts w:asciiTheme="minorHAnsi" w:eastAsia="Times New Roman" w:hAnsiTheme="minorHAnsi"/>
                <w:sz w:val="18"/>
                <w:szCs w:val="18"/>
              </w:rPr>
              <w:t xml:space="preserve">, z możliwością </w:t>
            </w:r>
            <w:r w:rsidRPr="004C4E47">
              <w:rPr>
                <w:rFonts w:asciiTheme="minorHAnsi" w:eastAsia="Times New Roman" w:hAnsiTheme="minorHAnsi"/>
                <w:sz w:val="18"/>
                <w:szCs w:val="18"/>
              </w:rPr>
              <w:t xml:space="preserve">poziomowanie stołu w zakresie +/- 10 mm.  </w:t>
            </w:r>
          </w:p>
          <w:p w14:paraId="72AA3130"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Stopki mają zapewniać dodatkowe poziomowanie biurka/stołu w zakresie +/- 10 mm. </w:t>
            </w:r>
          </w:p>
          <w:p w14:paraId="062DF0B5"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Nogi stołu oraz pozostałe elementy stelaża malowane farbą proszkową, utwardzaną metodą termiczną .</w:t>
            </w:r>
          </w:p>
          <w:p w14:paraId="2B780362"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Metalowe elementy stela</w:t>
            </w:r>
            <w:r>
              <w:rPr>
                <w:rFonts w:asciiTheme="minorHAnsi" w:eastAsia="Times New Roman" w:hAnsiTheme="minorHAnsi"/>
                <w:sz w:val="18"/>
                <w:szCs w:val="18"/>
              </w:rPr>
              <w:t>ża cięte technologią laserową.</w:t>
            </w:r>
          </w:p>
          <w:p w14:paraId="36267FD9"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Górna, pozioma część nogi (belka poprzeczna) wykonana z profilu stalowego 60 x 30 x 2 mm</w:t>
            </w:r>
            <w:r>
              <w:rPr>
                <w:rFonts w:asciiTheme="minorHAnsi" w:eastAsia="Times New Roman" w:hAnsiTheme="minorHAnsi"/>
                <w:sz w:val="18"/>
                <w:szCs w:val="18"/>
              </w:rPr>
              <w:t xml:space="preserve"> (tolerancja wymiarów +/-2%)</w:t>
            </w:r>
            <w:r w:rsidRPr="004C4E47">
              <w:rPr>
                <w:rFonts w:asciiTheme="minorHAnsi" w:eastAsia="Times New Roman" w:hAnsiTheme="minorHAnsi"/>
                <w:sz w:val="18"/>
                <w:szCs w:val="18"/>
              </w:rPr>
              <w:t xml:space="preserve">, wyposażona w wycięcia umożliwiające mocowanie belki wzdłużnej pod blatem biurka. </w:t>
            </w:r>
          </w:p>
          <w:p w14:paraId="7E0378FA"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Belka wzdłużna wykonana z profilu stalowego 60 x 30 x 2 mm, </w:t>
            </w:r>
            <w:r>
              <w:rPr>
                <w:rFonts w:asciiTheme="minorHAnsi" w:eastAsia="Times New Roman" w:hAnsiTheme="minorHAnsi"/>
                <w:sz w:val="18"/>
                <w:szCs w:val="18"/>
              </w:rPr>
              <w:t>(tolerancja wymiarów +/-2%)</w:t>
            </w:r>
            <w:r w:rsidRPr="004C4E47">
              <w:rPr>
                <w:rFonts w:asciiTheme="minorHAnsi" w:eastAsia="Times New Roman" w:hAnsiTheme="minorHAnsi"/>
                <w:sz w:val="18"/>
                <w:szCs w:val="18"/>
              </w:rPr>
              <w:t xml:space="preserve">, obustronnie wyposażona w zaczepy o geometrii wycięcia zapewniającej sztywne połączenie z nogami, dodatkowo zakończona zatrzaskami umożliwiającymi szybki montaż lub demontaż wszystkich elementów stelaża. </w:t>
            </w:r>
          </w:p>
          <w:p w14:paraId="66450428" w14:textId="77777777" w:rsidR="00B7483B" w:rsidRPr="004C4E47" w:rsidRDefault="00B7483B" w:rsidP="00B7483B">
            <w:pPr>
              <w:pStyle w:val="Akapitzlist"/>
              <w:widowControl/>
              <w:numPr>
                <w:ilvl w:val="0"/>
                <w:numId w:val="72"/>
              </w:numPr>
              <w:suppressAutoHyphens w:val="0"/>
              <w:autoSpaceDN/>
              <w:ind w:left="212" w:hanging="260"/>
              <w:jc w:val="both"/>
              <w:textAlignment w:val="auto"/>
              <w:rPr>
                <w:rFonts w:asciiTheme="minorHAnsi" w:eastAsia="Times New Roman" w:hAnsiTheme="minorHAnsi"/>
                <w:sz w:val="18"/>
                <w:szCs w:val="18"/>
              </w:rPr>
            </w:pPr>
            <w:r w:rsidRPr="004C4E47">
              <w:rPr>
                <w:rFonts w:asciiTheme="minorHAnsi" w:eastAsia="Times New Roman" w:hAnsiTheme="minorHAnsi"/>
                <w:sz w:val="18"/>
                <w:szCs w:val="18"/>
              </w:rPr>
              <w:t xml:space="preserve">W środkowej części belki usytułowane otwory pod wspornik tworzywowy, który </w:t>
            </w:r>
            <w:r>
              <w:rPr>
                <w:rFonts w:asciiTheme="minorHAnsi" w:eastAsia="Times New Roman" w:hAnsiTheme="minorHAnsi"/>
                <w:sz w:val="18"/>
                <w:szCs w:val="18"/>
              </w:rPr>
              <w:t>zapobiega</w:t>
            </w:r>
            <w:r w:rsidRPr="004C4E47">
              <w:rPr>
                <w:rFonts w:asciiTheme="minorHAnsi" w:eastAsia="Times New Roman" w:hAnsiTheme="minorHAnsi"/>
                <w:sz w:val="18"/>
                <w:szCs w:val="18"/>
              </w:rPr>
              <w:t xml:space="preserve"> uginaniu się blatu.</w:t>
            </w:r>
          </w:p>
          <w:p w14:paraId="00BD5DC2"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 stołu:</w:t>
            </w:r>
            <w:r w:rsidRPr="004C4E47">
              <w:rPr>
                <w:rFonts w:asciiTheme="minorHAnsi" w:hAnsiTheme="minorHAnsi" w:cs="Times New Roman"/>
                <w:b/>
                <w:bCs/>
                <w:noProof/>
                <w:sz w:val="18"/>
                <w:szCs w:val="18"/>
              </w:rPr>
              <w:t xml:space="preserve"> </w:t>
            </w:r>
          </w:p>
          <w:p w14:paraId="7BC28C2D"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Blat - do wyboru min 15 kolorów z palety producenta.</w:t>
            </w:r>
            <w:r w:rsidRPr="004C4E47">
              <w:rPr>
                <w:rFonts w:asciiTheme="minorHAnsi" w:hAnsiTheme="minorHAnsi" w:cs="Times New Roman"/>
                <w:b/>
                <w:bCs/>
                <w:noProof/>
                <w:sz w:val="18"/>
                <w:szCs w:val="18"/>
              </w:rPr>
              <w:t xml:space="preserve"> </w:t>
            </w:r>
          </w:p>
          <w:p w14:paraId="71889D19" w14:textId="77777777" w:rsidR="00B7483B" w:rsidRPr="004C4E47" w:rsidRDefault="00B7483B" w:rsidP="00B7483B">
            <w:pPr>
              <w:spacing w:after="0" w:line="240" w:lineRule="auto"/>
              <w:rPr>
                <w:rFonts w:asciiTheme="minorHAnsi" w:eastAsia="Times New Roman" w:hAnsiTheme="minorHAnsi" w:cs="Times New Roman"/>
                <w:b/>
                <w:bCs/>
                <w:sz w:val="18"/>
                <w:szCs w:val="18"/>
              </w:rPr>
            </w:pPr>
            <w:r w:rsidRPr="004C4E47">
              <w:rPr>
                <w:rFonts w:asciiTheme="minorHAnsi" w:hAnsiTheme="minorHAnsi" w:cs="Times New Roman"/>
                <w:sz w:val="18"/>
                <w:szCs w:val="18"/>
              </w:rPr>
              <w:t>Stelaż - do wyboru min 9 kolorów z palety producenta.</w:t>
            </w:r>
          </w:p>
          <w:p w14:paraId="20FFAC1D" w14:textId="77777777" w:rsidR="00B7483B" w:rsidRDefault="00B7483B" w:rsidP="00B7483B">
            <w:pPr>
              <w:pStyle w:val="Default"/>
              <w:jc w:val="both"/>
              <w:rPr>
                <w:rFonts w:asciiTheme="minorHAnsi" w:eastAsia="Times New Roman" w:hAnsiTheme="minorHAnsi" w:cs="Times New Roman"/>
                <w:sz w:val="18"/>
                <w:szCs w:val="18"/>
              </w:rPr>
            </w:pPr>
            <w:r w:rsidRPr="004C4E47">
              <w:rPr>
                <w:rFonts w:asciiTheme="minorHAnsi" w:hAnsiTheme="minorHAnsi" w:cs="Times New Roman"/>
                <w:b/>
                <w:bCs/>
                <w:color w:val="auto"/>
                <w:sz w:val="18"/>
                <w:szCs w:val="18"/>
              </w:rPr>
              <w:t>Krzesło o wymiarach:</w:t>
            </w:r>
            <w:r>
              <w:rPr>
                <w:rFonts w:asciiTheme="minorHAnsi" w:hAnsiTheme="minorHAnsi" w:cs="Times New Roman"/>
                <w:b/>
                <w:bCs/>
                <w:color w:val="auto"/>
                <w:sz w:val="18"/>
                <w:szCs w:val="18"/>
              </w:rPr>
              <w:t xml:space="preserve"> </w:t>
            </w:r>
            <w:r w:rsidRPr="004C4E47">
              <w:rPr>
                <w:rFonts w:asciiTheme="minorHAnsi" w:eastAsia="Times New Roman" w:hAnsiTheme="minorHAnsi" w:cs="Times New Roman"/>
                <w:sz w:val="18"/>
                <w:szCs w:val="18"/>
              </w:rPr>
              <w:t>szerokość 490 mm, głębokość 515 mm, wysokość całkowita 825 mm, głębokość siedziska 438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siedziska 430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oparcia 400 mm.</w:t>
            </w:r>
            <w:r>
              <w:rPr>
                <w:rFonts w:asciiTheme="minorHAnsi" w:eastAsia="Times New Roman" w:hAnsiTheme="minorHAnsi" w:cs="Times New Roman"/>
                <w:sz w:val="18"/>
                <w:szCs w:val="18"/>
              </w:rPr>
              <w:t xml:space="preserve"> </w:t>
            </w:r>
          </w:p>
          <w:p w14:paraId="0B7A9AE5" w14:textId="77777777" w:rsidR="00B7483B" w:rsidRDefault="00B7483B" w:rsidP="00B7483B">
            <w:pPr>
              <w:pStyle w:val="Default"/>
              <w:jc w:val="both"/>
              <w:rPr>
                <w:rFonts w:asciiTheme="minorHAnsi" w:eastAsia="Times New Roman" w:hAnsiTheme="minorHAnsi" w:cs="Times New Roman"/>
                <w:sz w:val="18"/>
                <w:szCs w:val="18"/>
              </w:rPr>
            </w:pPr>
            <w:r>
              <w:rPr>
                <w:rFonts w:asciiTheme="minorHAnsi" w:eastAsia="Times New Roman" w:hAnsiTheme="minorHAnsi" w:cs="Times New Roman"/>
                <w:sz w:val="18"/>
                <w:szCs w:val="18"/>
              </w:rPr>
              <w:t>(</w:t>
            </w:r>
            <w:r>
              <w:rPr>
                <w:rFonts w:asciiTheme="minorHAnsi" w:eastAsia="Times New Roman" w:hAnsiTheme="minorHAnsi"/>
                <w:sz w:val="18"/>
                <w:szCs w:val="18"/>
              </w:rPr>
              <w:t>tolerancja wymiarów +/-2%)</w:t>
            </w:r>
            <w:r w:rsidRPr="004C4E47">
              <w:rPr>
                <w:rFonts w:asciiTheme="minorHAnsi" w:eastAsia="Times New Roman" w:hAnsiTheme="minorHAnsi"/>
                <w:sz w:val="18"/>
                <w:szCs w:val="18"/>
              </w:rPr>
              <w:t>,</w:t>
            </w:r>
          </w:p>
          <w:p w14:paraId="79950C2B" w14:textId="77777777" w:rsidR="00B7483B" w:rsidRPr="004C4E47" w:rsidRDefault="00B7483B" w:rsidP="00B7483B">
            <w:pPr>
              <w:pStyle w:val="Default"/>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Krzesło na czterech nogach. </w:t>
            </w:r>
          </w:p>
          <w:p w14:paraId="6600CAAD"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lastRenderedPageBreak/>
              <w:t>Stelaż wykonany z rury stalowej o wymiarach 19x1,5 mm</w:t>
            </w:r>
            <w:r>
              <w:rPr>
                <w:rFonts w:asciiTheme="minorHAnsi" w:eastAsia="Times New Roman" w:hAnsiTheme="minorHAnsi" w:cs="Times New Roman"/>
                <w:sz w:val="18"/>
                <w:szCs w:val="18"/>
              </w:rPr>
              <w:t xml:space="preserve"> (</w:t>
            </w:r>
            <w:r>
              <w:rPr>
                <w:rFonts w:asciiTheme="minorHAnsi" w:eastAsia="Times New Roman" w:hAnsiTheme="minorHAnsi"/>
                <w:sz w:val="18"/>
                <w:szCs w:val="18"/>
              </w:rPr>
              <w:t>tolerancja wymiarów +/-2%)</w:t>
            </w:r>
            <w:r w:rsidRPr="004C4E47">
              <w:rPr>
                <w:rFonts w:asciiTheme="minorHAnsi" w:eastAsia="Times New Roman" w:hAnsiTheme="minorHAnsi"/>
                <w:sz w:val="18"/>
                <w:szCs w:val="18"/>
              </w:rPr>
              <w:t>,</w:t>
            </w:r>
            <w:r w:rsidRPr="004C4E47">
              <w:rPr>
                <w:rFonts w:asciiTheme="minorHAnsi" w:eastAsia="Times New Roman" w:hAnsiTheme="minorHAnsi" w:cs="Times New Roman"/>
                <w:sz w:val="18"/>
                <w:szCs w:val="18"/>
              </w:rPr>
              <w:t xml:space="preserve"> malowany proszkowo na </w:t>
            </w:r>
            <w:r>
              <w:rPr>
                <w:rFonts w:asciiTheme="minorHAnsi" w:eastAsia="Times New Roman" w:hAnsiTheme="minorHAnsi" w:cs="Times New Roman"/>
                <w:sz w:val="18"/>
                <w:szCs w:val="18"/>
              </w:rPr>
              <w:t>jeden kolor</w:t>
            </w:r>
            <w:r w:rsidRPr="004C4E47">
              <w:rPr>
                <w:rFonts w:asciiTheme="minorHAnsi" w:eastAsia="Times New Roman" w:hAnsiTheme="minorHAnsi" w:cs="Times New Roman"/>
                <w:sz w:val="18"/>
                <w:szCs w:val="18"/>
              </w:rPr>
              <w:t xml:space="preserve">, nogi krzesła zakończone stopkami </w:t>
            </w:r>
            <w:r w:rsidRPr="004C4E47">
              <w:rPr>
                <w:rFonts w:asciiTheme="minorHAnsi" w:eastAsia="Times New Roman" w:hAnsiTheme="minorHAnsi" w:cs="Times New Roman"/>
                <w:bCs/>
                <w:sz w:val="18"/>
                <w:szCs w:val="18"/>
              </w:rPr>
              <w:t>z tworzywa sztucznego.</w:t>
            </w:r>
          </w:p>
          <w:p w14:paraId="476C2ED5"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Siedzisko i oparcie wykonane </w:t>
            </w:r>
            <w:r>
              <w:rPr>
                <w:rFonts w:asciiTheme="minorHAnsi" w:eastAsia="Times New Roman" w:hAnsiTheme="minorHAnsi" w:cs="Times New Roman"/>
                <w:sz w:val="18"/>
                <w:szCs w:val="18"/>
              </w:rPr>
              <w:t>stanowi profil kubełkowy</w:t>
            </w:r>
            <w:r w:rsidRPr="004C4E47">
              <w:rPr>
                <w:rFonts w:asciiTheme="minorHAnsi" w:eastAsia="Times New Roman" w:hAnsiTheme="minorHAnsi" w:cs="Times New Roman"/>
                <w:sz w:val="18"/>
                <w:szCs w:val="18"/>
              </w:rPr>
              <w:t xml:space="preserve"> z polipropylenu</w:t>
            </w:r>
            <w:r>
              <w:rPr>
                <w:rFonts w:asciiTheme="minorHAnsi" w:eastAsia="Times New Roman" w:hAnsiTheme="minorHAnsi" w:cs="Times New Roman"/>
                <w:sz w:val="18"/>
                <w:szCs w:val="18"/>
              </w:rPr>
              <w:t>,</w:t>
            </w:r>
            <w:r w:rsidRPr="004C4E47">
              <w:rPr>
                <w:rFonts w:asciiTheme="minorHAnsi" w:eastAsia="Times New Roman" w:hAnsiTheme="minorHAnsi" w:cs="Times New Roman"/>
                <w:sz w:val="18"/>
                <w:szCs w:val="18"/>
              </w:rPr>
              <w:t xml:space="preserve"> </w:t>
            </w:r>
            <w:r>
              <w:rPr>
                <w:rFonts w:asciiTheme="minorHAnsi" w:eastAsia="Times New Roman" w:hAnsiTheme="minorHAnsi" w:cs="Times New Roman"/>
                <w:sz w:val="18"/>
                <w:szCs w:val="18"/>
              </w:rPr>
              <w:t>jednolity kolor,</w:t>
            </w:r>
            <w:r w:rsidRPr="004C4E47">
              <w:rPr>
                <w:rFonts w:asciiTheme="minorHAnsi" w:eastAsia="Times New Roman" w:hAnsiTheme="minorHAnsi" w:cs="Times New Roman"/>
                <w:sz w:val="18"/>
                <w:szCs w:val="18"/>
              </w:rPr>
              <w:t xml:space="preserve"> </w:t>
            </w:r>
            <w:r>
              <w:rPr>
                <w:rFonts w:asciiTheme="minorHAnsi" w:eastAsia="Times New Roman" w:hAnsiTheme="minorHAnsi" w:cs="Times New Roman"/>
                <w:sz w:val="18"/>
                <w:szCs w:val="18"/>
              </w:rPr>
              <w:t>owalny otwór</w:t>
            </w:r>
            <w:r w:rsidRPr="004C4E47">
              <w:rPr>
                <w:rFonts w:asciiTheme="minorHAnsi" w:eastAsia="Times New Roman" w:hAnsiTheme="minorHAnsi" w:cs="Times New Roman"/>
                <w:sz w:val="18"/>
                <w:szCs w:val="18"/>
              </w:rPr>
              <w:t xml:space="preserve"> na styku siedziska i oparcia krzesła. </w:t>
            </w:r>
          </w:p>
          <w:p w14:paraId="1C4D6F02"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Kubełek mocowany do stelaża bez widocznych od strony osoby siedzącej śrub montażowych.</w:t>
            </w:r>
          </w:p>
          <w:p w14:paraId="61A85A18"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Konstrukcja krzesła umożliwia sztaplowanie w ilości do 12 szt. </w:t>
            </w:r>
          </w:p>
          <w:p w14:paraId="129537AB" w14:textId="77777777" w:rsidR="00B7483B" w:rsidRPr="004C4E47" w:rsidRDefault="00B7483B" w:rsidP="00B7483B">
            <w:pPr>
              <w:spacing w:after="0"/>
              <w:jc w:val="center"/>
              <w:rPr>
                <w:rFonts w:asciiTheme="minorHAnsi" w:hAnsiTheme="minorHAnsi"/>
                <w:b/>
                <w:sz w:val="18"/>
                <w:szCs w:val="18"/>
              </w:rPr>
            </w:pPr>
            <w:r w:rsidRPr="004C4E47">
              <w:rPr>
                <w:rFonts w:asciiTheme="minorHAnsi" w:hAnsiTheme="minorHAnsi" w:cs="Times New Roman"/>
                <w:b/>
                <w:bCs/>
                <w:noProof/>
                <w:sz w:val="18"/>
                <w:szCs w:val="18"/>
              </w:rPr>
              <w:drawing>
                <wp:inline distT="0" distB="0" distL="0" distR="0" wp14:anchorId="4D18A573" wp14:editId="45901A06">
                  <wp:extent cx="1487805" cy="1040691"/>
                  <wp:effectExtent l="0" t="0" r="0" b="7620"/>
                  <wp:docPr id="1483471566"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370" cy="1059972"/>
                          </a:xfrm>
                          <a:prstGeom prst="rect">
                            <a:avLst/>
                          </a:prstGeom>
                          <a:noFill/>
                          <a:ln>
                            <a:noFill/>
                          </a:ln>
                        </pic:spPr>
                      </pic:pic>
                    </a:graphicData>
                  </a:graphic>
                </wp:inline>
              </w:drawing>
            </w:r>
            <w:r w:rsidRPr="004C4E47">
              <w:rPr>
                <w:rFonts w:asciiTheme="minorHAnsi" w:hAnsiTheme="minorHAnsi"/>
                <w:b/>
                <w:noProof/>
                <w:sz w:val="18"/>
                <w:szCs w:val="18"/>
              </w:rPr>
              <w:drawing>
                <wp:inline distT="0" distB="0" distL="0" distR="0" wp14:anchorId="44432B93" wp14:editId="5FEB869C">
                  <wp:extent cx="815006" cy="1123950"/>
                  <wp:effectExtent l="0" t="0" r="4445" b="0"/>
                  <wp:docPr id="212080191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8241" cy="1155992"/>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018552A6"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2C04E44"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3</w:t>
            </w:r>
          </w:p>
        </w:tc>
        <w:tc>
          <w:tcPr>
            <w:tcW w:w="1276" w:type="dxa"/>
            <w:tcBorders>
              <w:top w:val="single" w:sz="4" w:space="0" w:color="00000A"/>
              <w:left w:val="single" w:sz="4" w:space="0" w:color="00000A"/>
              <w:bottom w:val="single" w:sz="4" w:space="0" w:color="00000A"/>
              <w:right w:val="single" w:sz="4" w:space="0" w:color="00000A"/>
            </w:tcBorders>
          </w:tcPr>
          <w:p w14:paraId="56878E19"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9634327"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0C996499"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AB04EA6"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14.</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8C61CF5" w14:textId="77777777" w:rsidR="00B7483B" w:rsidRPr="00332DE0" w:rsidRDefault="00B7483B" w:rsidP="00B7483B">
            <w:pPr>
              <w:pStyle w:val="Standard"/>
              <w:rPr>
                <w:rFonts w:asciiTheme="minorHAnsi" w:eastAsia="Times New Roman" w:hAnsiTheme="minorHAnsi" w:cs="Times New Roman"/>
                <w:sz w:val="18"/>
                <w:szCs w:val="18"/>
              </w:rPr>
            </w:pPr>
            <w:r w:rsidRPr="00332DE0">
              <w:rPr>
                <w:rFonts w:asciiTheme="minorHAnsi" w:eastAsia="Times New Roman" w:hAnsiTheme="minorHAnsi" w:cs="Times New Roman"/>
                <w:b/>
                <w:bCs/>
                <w:sz w:val="18"/>
                <w:szCs w:val="18"/>
              </w:rPr>
              <w:t xml:space="preserve">Metalowa szafka ubraniowa z drzwiami typu L </w:t>
            </w:r>
            <w:r w:rsidRPr="00332DE0">
              <w:rPr>
                <w:rFonts w:asciiTheme="minorHAnsi" w:eastAsia="Times New Roman" w:hAnsiTheme="minorHAnsi" w:cs="Times New Roman"/>
                <w:sz w:val="18"/>
                <w:szCs w:val="18"/>
              </w:rPr>
              <w:t>o wymiarach: szerokość 400 mm, głębokość 500 mm, wysokość 1800 mm (na nóżkach 1940 mm). (</w:t>
            </w:r>
            <w:r w:rsidRPr="00332DE0">
              <w:rPr>
                <w:rFonts w:asciiTheme="minorHAnsi" w:eastAsia="Times New Roman" w:hAnsiTheme="minorHAnsi"/>
                <w:sz w:val="18"/>
                <w:szCs w:val="18"/>
              </w:rPr>
              <w:t>tolerancja wymiarów +/-2%),</w:t>
            </w:r>
          </w:p>
          <w:p w14:paraId="4351B726"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Szafa wykonana z blachy stalowej gr. 0,5 - 0,6 mm (korpus i drzwi).</w:t>
            </w:r>
          </w:p>
          <w:p w14:paraId="30EC05F8"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Drzwi szafy z perforacją.</w:t>
            </w:r>
          </w:p>
          <w:p w14:paraId="69ADDAC6"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Drzwi z zamkiem cylindrycznym z ryglowaniem w jednym punkcie.</w:t>
            </w:r>
          </w:p>
          <w:p w14:paraId="4DAEDC68"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 xml:space="preserve">Szafa wyposażona w plastikowy drążek, wieszaki ubraniowe, </w:t>
            </w:r>
            <w:proofErr w:type="spellStart"/>
            <w:r w:rsidRPr="00332DE0">
              <w:rPr>
                <w:rFonts w:asciiTheme="minorHAnsi" w:eastAsia="Times New Roman" w:hAnsiTheme="minorHAnsi" w:cs="Times New Roman"/>
                <w:sz w:val="18"/>
                <w:szCs w:val="18"/>
              </w:rPr>
              <w:t>wizytownik</w:t>
            </w:r>
            <w:proofErr w:type="spellEnd"/>
            <w:r w:rsidRPr="00332DE0">
              <w:rPr>
                <w:rFonts w:asciiTheme="minorHAnsi" w:eastAsia="Times New Roman" w:hAnsiTheme="minorHAnsi" w:cs="Times New Roman"/>
                <w:sz w:val="18"/>
                <w:szCs w:val="18"/>
              </w:rPr>
              <w:t>.</w:t>
            </w:r>
          </w:p>
          <w:p w14:paraId="484A72FF"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Szafa składa się z dwóch przedziałów ubraniowych w jednym module.</w:t>
            </w:r>
          </w:p>
          <w:p w14:paraId="6B2A8C15"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Drzwi szafy w kształcie litery „L”.</w:t>
            </w:r>
          </w:p>
          <w:p w14:paraId="5A4CED99" w14:textId="77777777" w:rsidR="00B7483B" w:rsidRPr="00332DE0" w:rsidRDefault="00B7483B" w:rsidP="00B7483B">
            <w:pPr>
              <w:pStyle w:val="Akapitzlist"/>
              <w:numPr>
                <w:ilvl w:val="0"/>
                <w:numId w:val="62"/>
              </w:numPr>
              <w:ind w:left="312"/>
              <w:rPr>
                <w:rFonts w:asciiTheme="minorHAnsi" w:eastAsia="Times New Roman" w:hAnsiTheme="minorHAnsi" w:cs="Times New Roman"/>
                <w:sz w:val="18"/>
                <w:szCs w:val="18"/>
              </w:rPr>
            </w:pPr>
            <w:r w:rsidRPr="00332DE0">
              <w:rPr>
                <w:rFonts w:asciiTheme="minorHAnsi" w:eastAsia="Times New Roman" w:hAnsiTheme="minorHAnsi" w:cs="Times New Roman"/>
                <w:sz w:val="18"/>
                <w:szCs w:val="18"/>
              </w:rPr>
              <w:t>Szafa wyposażona w 4 nóżki ze stopką regulacyjną do poziomowania szafy w zakresie +/- 10mm.</w:t>
            </w:r>
          </w:p>
          <w:p w14:paraId="5443FD0B" w14:textId="77777777" w:rsidR="00B7483B" w:rsidRPr="00332DE0" w:rsidRDefault="00B7483B" w:rsidP="00B7483B">
            <w:pPr>
              <w:spacing w:after="0" w:line="240" w:lineRule="auto"/>
              <w:rPr>
                <w:rFonts w:asciiTheme="minorHAnsi" w:hAnsiTheme="minorHAnsi" w:cs="Times New Roman"/>
                <w:b/>
                <w:bCs/>
                <w:sz w:val="18"/>
                <w:szCs w:val="18"/>
              </w:rPr>
            </w:pPr>
            <w:r w:rsidRPr="00332DE0">
              <w:rPr>
                <w:rFonts w:asciiTheme="minorHAnsi" w:hAnsiTheme="minorHAnsi" w:cs="Times New Roman"/>
                <w:b/>
                <w:bCs/>
                <w:sz w:val="18"/>
                <w:szCs w:val="18"/>
              </w:rPr>
              <w:t>Kolorystyka:</w:t>
            </w:r>
          </w:p>
          <w:p w14:paraId="4F4F6F81" w14:textId="77777777" w:rsidR="00B7483B" w:rsidRPr="00332DE0" w:rsidRDefault="00B7483B" w:rsidP="00B7483B">
            <w:pPr>
              <w:spacing w:after="0" w:line="240" w:lineRule="auto"/>
              <w:rPr>
                <w:rFonts w:asciiTheme="minorHAnsi" w:hAnsiTheme="minorHAnsi" w:cs="Times New Roman"/>
                <w:b/>
                <w:bCs/>
                <w:sz w:val="18"/>
                <w:szCs w:val="18"/>
              </w:rPr>
            </w:pPr>
            <w:r w:rsidRPr="00332DE0">
              <w:rPr>
                <w:rFonts w:asciiTheme="minorHAnsi" w:hAnsiTheme="minorHAnsi" w:cs="Times New Roman"/>
                <w:sz w:val="18"/>
                <w:szCs w:val="18"/>
              </w:rPr>
              <w:t>Do wyboru z min 16 kolorów z palety producenta.</w:t>
            </w:r>
          </w:p>
          <w:p w14:paraId="3701DF53" w14:textId="77777777" w:rsidR="00B7483B" w:rsidRPr="005C609D" w:rsidRDefault="00B7483B" w:rsidP="00B7483B">
            <w:pPr>
              <w:spacing w:after="0" w:line="240" w:lineRule="auto"/>
              <w:rPr>
                <w:rFonts w:asciiTheme="minorHAnsi" w:hAnsiTheme="minorHAnsi" w:cs="Times New Roman"/>
                <w:sz w:val="18"/>
                <w:szCs w:val="18"/>
              </w:rPr>
            </w:pPr>
          </w:p>
          <w:p w14:paraId="5DE14DAB" w14:textId="77777777" w:rsidR="00B7483B" w:rsidRPr="004C4E47" w:rsidRDefault="00B7483B" w:rsidP="00B7483B">
            <w:pPr>
              <w:spacing w:after="0" w:line="240" w:lineRule="auto"/>
              <w:jc w:val="center"/>
              <w:rPr>
                <w:rFonts w:asciiTheme="minorHAnsi" w:eastAsia="Times New Roman" w:hAnsiTheme="minorHAnsi" w:cs="Times New Roman"/>
                <w:b/>
                <w:bCs/>
                <w:sz w:val="18"/>
                <w:szCs w:val="18"/>
              </w:rPr>
            </w:pPr>
            <w:r w:rsidRPr="004F11C4">
              <w:rPr>
                <w:rFonts w:asciiTheme="minorHAnsi" w:hAnsiTheme="minorHAnsi" w:cs="Times New Roman"/>
                <w:noProof/>
                <w:color w:val="00B050"/>
                <w:sz w:val="18"/>
                <w:szCs w:val="18"/>
              </w:rPr>
              <w:lastRenderedPageBreak/>
              <w:drawing>
                <wp:inline distT="0" distB="0" distL="0" distR="0" wp14:anchorId="6997F133" wp14:editId="3EC6EF4D">
                  <wp:extent cx="489857" cy="1224577"/>
                  <wp:effectExtent l="0" t="0" r="5715" b="0"/>
                  <wp:docPr id="971505691"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0776" cy="1251873"/>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276D73C9"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FFB79E"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17</w:t>
            </w:r>
          </w:p>
        </w:tc>
        <w:tc>
          <w:tcPr>
            <w:tcW w:w="1276" w:type="dxa"/>
            <w:tcBorders>
              <w:top w:val="single" w:sz="4" w:space="0" w:color="00000A"/>
              <w:left w:val="single" w:sz="4" w:space="0" w:color="00000A"/>
              <w:bottom w:val="single" w:sz="4" w:space="0" w:color="00000A"/>
              <w:right w:val="single" w:sz="4" w:space="0" w:color="00000A"/>
            </w:tcBorders>
          </w:tcPr>
          <w:p w14:paraId="6933FAD1"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A2A1CA4"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6ED69349"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3B4EAB7"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15.</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9D63F7" w14:textId="77777777" w:rsidR="00B7483B" w:rsidRPr="004C4E47" w:rsidRDefault="00B7483B" w:rsidP="00B7483B">
            <w:pPr>
              <w:pStyle w:val="Default"/>
              <w:jc w:val="both"/>
              <w:rPr>
                <w:rFonts w:asciiTheme="minorHAnsi" w:eastAsia="Times New Roman" w:hAnsiTheme="minorHAnsi" w:cs="Times New Roman"/>
                <w:sz w:val="18"/>
                <w:szCs w:val="18"/>
              </w:rPr>
            </w:pPr>
            <w:r w:rsidRPr="004C4E47">
              <w:rPr>
                <w:rFonts w:asciiTheme="minorHAnsi" w:hAnsiTheme="minorHAnsi" w:cs="Times New Roman"/>
                <w:b/>
                <w:bCs/>
                <w:color w:val="auto"/>
                <w:sz w:val="18"/>
                <w:szCs w:val="18"/>
              </w:rPr>
              <w:t>Sofa</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r>
              <w:rPr>
                <w:rFonts w:asciiTheme="minorHAnsi" w:hAnsiTheme="minorHAnsi" w:cs="Times New Roman"/>
                <w:b/>
                <w:bCs/>
                <w:color w:val="auto"/>
                <w:sz w:val="18"/>
                <w:szCs w:val="18"/>
              </w:rPr>
              <w:t xml:space="preserve"> </w:t>
            </w:r>
            <w:r w:rsidRPr="004C4E47">
              <w:rPr>
                <w:rFonts w:asciiTheme="minorHAnsi" w:eastAsia="Times New Roman" w:hAnsiTheme="minorHAnsi" w:cs="Times New Roman"/>
                <w:sz w:val="18"/>
                <w:szCs w:val="18"/>
              </w:rPr>
              <w:t xml:space="preserve">szerokość 1500 mm, </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 xml:space="preserve">głębokość 680 mm, </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wysokość całkowita 710 mm, wysokość siedziska 440 mm,</w:t>
            </w:r>
            <w:r>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t>głębokość siedziska 480 mm,</w:t>
            </w:r>
            <w:r>
              <w:rPr>
                <w:rFonts w:asciiTheme="minorHAnsi" w:eastAsia="Times New Roman" w:hAnsiTheme="minorHAnsi" w:cs="Times New Roman"/>
                <w:sz w:val="18"/>
                <w:szCs w:val="18"/>
              </w:rPr>
              <w:t xml:space="preserve"> (</w:t>
            </w:r>
            <w:r>
              <w:rPr>
                <w:rFonts w:asciiTheme="minorHAnsi" w:eastAsia="Times New Roman" w:hAnsiTheme="minorHAnsi"/>
                <w:sz w:val="18"/>
                <w:szCs w:val="18"/>
              </w:rPr>
              <w:t>tolerancja wymiarów +/-2%)</w:t>
            </w:r>
            <w:r w:rsidRPr="004C4E47">
              <w:rPr>
                <w:rFonts w:asciiTheme="minorHAnsi" w:eastAsia="Times New Roman" w:hAnsiTheme="minorHAnsi"/>
                <w:sz w:val="18"/>
                <w:szCs w:val="18"/>
              </w:rPr>
              <w:t>,</w:t>
            </w:r>
          </w:p>
          <w:p w14:paraId="7710F3BD" w14:textId="77777777" w:rsidR="00B7483B" w:rsidRPr="004C4E47" w:rsidRDefault="00B7483B" w:rsidP="00B7483B">
            <w:pPr>
              <w:pStyle w:val="Akapitzlist"/>
              <w:widowControl/>
              <w:numPr>
                <w:ilvl w:val="0"/>
                <w:numId w:val="61"/>
              </w:numPr>
              <w:suppressAutoHyphens w:val="0"/>
              <w:autoSpaceDN/>
              <w:ind w:left="212" w:hanging="260"/>
              <w:jc w:val="both"/>
              <w:textAlignment w:val="auto"/>
              <w:rPr>
                <w:rFonts w:asciiTheme="minorHAnsi" w:hAnsiTheme="minorHAnsi" w:cs="Times New Roman"/>
                <w:sz w:val="18"/>
                <w:szCs w:val="18"/>
              </w:rPr>
            </w:pPr>
            <w:r w:rsidRPr="004C4E47">
              <w:rPr>
                <w:rFonts w:asciiTheme="minorHAnsi" w:hAnsiTheme="minorHAnsi" w:cs="Times New Roman"/>
                <w:sz w:val="18"/>
                <w:szCs w:val="18"/>
              </w:rPr>
              <w:t>sofa wypoczynkowa, w całości tapicerowana tkaniną obiciową.</w:t>
            </w:r>
          </w:p>
          <w:p w14:paraId="606380FC" w14:textId="77777777" w:rsidR="00B7483B" w:rsidRPr="004C4E47" w:rsidRDefault="00B7483B" w:rsidP="00B7483B">
            <w:pPr>
              <w:pStyle w:val="Akapitzlist"/>
              <w:widowControl/>
              <w:numPr>
                <w:ilvl w:val="0"/>
                <w:numId w:val="61"/>
              </w:numPr>
              <w:suppressAutoHyphens w:val="0"/>
              <w:autoSpaceDN/>
              <w:ind w:left="212" w:hanging="260"/>
              <w:jc w:val="both"/>
              <w:textAlignment w:val="auto"/>
              <w:rPr>
                <w:rFonts w:asciiTheme="minorHAnsi" w:hAnsiTheme="minorHAnsi" w:cs="Times New Roman"/>
                <w:sz w:val="18"/>
                <w:szCs w:val="18"/>
              </w:rPr>
            </w:pPr>
            <w:r>
              <w:rPr>
                <w:rFonts w:asciiTheme="minorHAnsi" w:hAnsiTheme="minorHAnsi" w:cs="Times New Roman"/>
                <w:sz w:val="18"/>
                <w:szCs w:val="18"/>
              </w:rPr>
              <w:t>Cztery metalowe nogi</w:t>
            </w:r>
            <w:r w:rsidRPr="004C4E47">
              <w:rPr>
                <w:rFonts w:asciiTheme="minorHAnsi" w:hAnsiTheme="minorHAnsi" w:cs="Times New Roman"/>
                <w:sz w:val="18"/>
                <w:szCs w:val="18"/>
              </w:rPr>
              <w:t xml:space="preserve"> z profilu stalowego o przekroju kwadratu </w:t>
            </w:r>
            <w:r>
              <w:rPr>
                <w:rFonts w:asciiTheme="minorHAnsi" w:hAnsiTheme="minorHAnsi" w:cs="Times New Roman"/>
                <w:sz w:val="18"/>
                <w:szCs w:val="18"/>
              </w:rPr>
              <w:t xml:space="preserve"> minimum </w:t>
            </w:r>
            <w:r w:rsidRPr="004C4E47">
              <w:rPr>
                <w:rFonts w:asciiTheme="minorHAnsi" w:hAnsiTheme="minorHAnsi" w:cs="Times New Roman"/>
                <w:sz w:val="18"/>
                <w:szCs w:val="18"/>
              </w:rPr>
              <w:t xml:space="preserve">40X40 mm, </w:t>
            </w:r>
            <w:r w:rsidRPr="004C4E47">
              <w:rPr>
                <w:rFonts w:asciiTheme="minorHAnsi" w:hAnsiTheme="minorHAnsi" w:cs="Times New Roman"/>
                <w:bCs/>
                <w:sz w:val="18"/>
                <w:szCs w:val="18"/>
              </w:rPr>
              <w:t>malowanych proszkowo na kolor czarny, wyposażonych w stopki z tworzywa sztucznego z</w:t>
            </w:r>
            <w:r>
              <w:rPr>
                <w:rFonts w:asciiTheme="minorHAnsi" w:hAnsiTheme="minorHAnsi" w:cs="Times New Roman"/>
                <w:bCs/>
                <w:sz w:val="18"/>
                <w:szCs w:val="18"/>
              </w:rPr>
              <w:t>e</w:t>
            </w:r>
            <w:r w:rsidRPr="004C4E47">
              <w:rPr>
                <w:rFonts w:asciiTheme="minorHAnsi" w:hAnsiTheme="minorHAnsi" w:cs="Times New Roman"/>
                <w:bCs/>
                <w:sz w:val="18"/>
                <w:szCs w:val="18"/>
              </w:rPr>
              <w:t xml:space="preserve"> ślizgiem filcowym.</w:t>
            </w:r>
          </w:p>
          <w:p w14:paraId="64582FF7" w14:textId="77777777" w:rsidR="00B7483B" w:rsidRPr="004C4E47" w:rsidRDefault="00B7483B" w:rsidP="00B7483B">
            <w:pPr>
              <w:pStyle w:val="Akapitzlist"/>
              <w:widowControl/>
              <w:numPr>
                <w:ilvl w:val="0"/>
                <w:numId w:val="61"/>
              </w:numPr>
              <w:suppressAutoHyphens w:val="0"/>
              <w:autoSpaceDN/>
              <w:ind w:left="212" w:hanging="260"/>
              <w:textAlignment w:val="auto"/>
              <w:rPr>
                <w:rFonts w:asciiTheme="minorHAnsi" w:hAnsiTheme="minorHAnsi" w:cs="Times New Roman"/>
                <w:sz w:val="18"/>
                <w:szCs w:val="18"/>
              </w:rPr>
            </w:pPr>
            <w:r w:rsidRPr="004C4E47">
              <w:rPr>
                <w:rFonts w:asciiTheme="minorHAnsi" w:hAnsiTheme="minorHAnsi" w:cs="Times New Roman"/>
                <w:sz w:val="18"/>
                <w:szCs w:val="18"/>
              </w:rPr>
              <w:t>Podłokietniki oraz oparcie sofy w formie brył sześciennych</w:t>
            </w:r>
            <w:r>
              <w:rPr>
                <w:rFonts w:asciiTheme="minorHAnsi" w:hAnsiTheme="minorHAnsi" w:cs="Times New Roman"/>
                <w:sz w:val="18"/>
                <w:szCs w:val="18"/>
              </w:rPr>
              <w:t xml:space="preserve">, </w:t>
            </w:r>
            <w:r w:rsidRPr="004C4E47">
              <w:rPr>
                <w:rFonts w:asciiTheme="minorHAnsi" w:hAnsiTheme="minorHAnsi" w:cs="Times New Roman"/>
                <w:sz w:val="18"/>
                <w:szCs w:val="18"/>
              </w:rPr>
              <w:t xml:space="preserve">siedzisko, wykonane ze stelaża z płaskimi sprężynami, pokrytego trudnopalną pianką PU. </w:t>
            </w:r>
          </w:p>
          <w:p w14:paraId="26351091" w14:textId="77777777" w:rsidR="00B7483B" w:rsidRPr="004C4E47" w:rsidRDefault="00B7483B" w:rsidP="00B7483B">
            <w:pPr>
              <w:pStyle w:val="Akapitzlist"/>
              <w:widowControl/>
              <w:numPr>
                <w:ilvl w:val="0"/>
                <w:numId w:val="61"/>
              </w:numPr>
              <w:suppressAutoHyphens w:val="0"/>
              <w:autoSpaceDN/>
              <w:ind w:left="212" w:hanging="260"/>
              <w:textAlignment w:val="auto"/>
              <w:rPr>
                <w:rFonts w:asciiTheme="minorHAnsi" w:hAnsiTheme="minorHAnsi" w:cs="Times New Roman"/>
                <w:sz w:val="18"/>
                <w:szCs w:val="18"/>
              </w:rPr>
            </w:pPr>
            <w:r w:rsidRPr="004C4E47">
              <w:rPr>
                <w:rFonts w:asciiTheme="minorHAnsi" w:hAnsiTheme="minorHAnsi" w:cs="Times New Roman"/>
                <w:sz w:val="18"/>
                <w:szCs w:val="18"/>
              </w:rPr>
              <w:t xml:space="preserve">Stelaż sofy </w:t>
            </w:r>
            <w:r>
              <w:rPr>
                <w:rFonts w:asciiTheme="minorHAnsi" w:hAnsiTheme="minorHAnsi" w:cs="Times New Roman"/>
                <w:sz w:val="18"/>
                <w:szCs w:val="18"/>
              </w:rPr>
              <w:t xml:space="preserve">z </w:t>
            </w:r>
            <w:r w:rsidRPr="004C4E47">
              <w:rPr>
                <w:rFonts w:asciiTheme="minorHAnsi" w:hAnsiTheme="minorHAnsi" w:cs="Times New Roman"/>
                <w:sz w:val="18"/>
                <w:szCs w:val="18"/>
              </w:rPr>
              <w:t>lite</w:t>
            </w:r>
            <w:r>
              <w:rPr>
                <w:rFonts w:asciiTheme="minorHAnsi" w:hAnsiTheme="minorHAnsi" w:cs="Times New Roman"/>
                <w:sz w:val="18"/>
                <w:szCs w:val="18"/>
              </w:rPr>
              <w:t>go drewna</w:t>
            </w:r>
            <w:r w:rsidRPr="004C4E47">
              <w:rPr>
                <w:rFonts w:asciiTheme="minorHAnsi" w:hAnsiTheme="minorHAnsi" w:cs="Times New Roman"/>
                <w:sz w:val="18"/>
                <w:szCs w:val="18"/>
              </w:rPr>
              <w:t xml:space="preserve"> pokryte</w:t>
            </w:r>
            <w:r>
              <w:rPr>
                <w:rFonts w:asciiTheme="minorHAnsi" w:hAnsiTheme="minorHAnsi" w:cs="Times New Roman"/>
                <w:sz w:val="18"/>
                <w:szCs w:val="18"/>
              </w:rPr>
              <w:t>go</w:t>
            </w:r>
            <w:r w:rsidRPr="004C4E47">
              <w:rPr>
                <w:rFonts w:asciiTheme="minorHAnsi" w:hAnsiTheme="minorHAnsi" w:cs="Times New Roman"/>
                <w:sz w:val="18"/>
                <w:szCs w:val="18"/>
              </w:rPr>
              <w:t xml:space="preserve"> sklejką </w:t>
            </w:r>
            <w:r w:rsidRPr="004C4E47">
              <w:rPr>
                <w:rFonts w:asciiTheme="minorHAnsi" w:hAnsiTheme="minorHAnsi" w:cs="Times New Roman"/>
                <w:bCs/>
                <w:sz w:val="18"/>
                <w:szCs w:val="18"/>
              </w:rPr>
              <w:t xml:space="preserve">oraz trudnopalną pianką PU </w:t>
            </w:r>
          </w:p>
          <w:p w14:paraId="5CC94B7D" w14:textId="77777777" w:rsidR="00B7483B" w:rsidRPr="004C4E47" w:rsidRDefault="00B7483B" w:rsidP="00B7483B">
            <w:pPr>
              <w:widowControl/>
              <w:suppressAutoHyphens w:val="0"/>
              <w:autoSpaceDE w:val="0"/>
              <w:adjustRightInd w:val="0"/>
              <w:spacing w:after="0"/>
              <w:ind w:left="212" w:hanging="212"/>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Sofa w całości </w:t>
            </w:r>
            <w:r w:rsidRPr="004C4E47">
              <w:rPr>
                <w:rFonts w:asciiTheme="minorHAnsi" w:hAnsiTheme="minorHAnsi" w:cs="Times New Roman"/>
                <w:noProof/>
                <w:sz w:val="18"/>
                <w:szCs w:val="18"/>
              </w:rPr>
              <w:t>tapicerowana</w:t>
            </w:r>
            <w:r w:rsidRPr="004C4E47">
              <w:rPr>
                <w:rFonts w:asciiTheme="minorHAnsi" w:hAnsiTheme="minorHAnsi" w:cs="Times New Roman"/>
                <w:sz w:val="18"/>
                <w:szCs w:val="18"/>
              </w:rPr>
              <w:t xml:space="preserve"> tkaniną</w:t>
            </w:r>
            <w:r w:rsidRPr="004C4E47">
              <w:rPr>
                <w:rFonts w:asciiTheme="minorHAnsi" w:hAnsiTheme="minorHAnsi" w:cs="Times New Roman"/>
                <w:noProof/>
                <w:sz w:val="18"/>
                <w:szCs w:val="18"/>
              </w:rPr>
              <w:t xml:space="preserve"> </w:t>
            </w:r>
            <w:r w:rsidRPr="004C4E47">
              <w:rPr>
                <w:rFonts w:asciiTheme="minorHAnsi" w:hAnsiTheme="minorHAnsi" w:cs="Times New Roman"/>
                <w:sz w:val="18"/>
                <w:szCs w:val="18"/>
              </w:rPr>
              <w:t>o składzie nie gorszym niż:</w:t>
            </w:r>
          </w:p>
          <w:p w14:paraId="3161D8D2" w14:textId="076E302A" w:rsidR="00B7483B" w:rsidRPr="004C4E47" w:rsidRDefault="003C5154" w:rsidP="00B7483B">
            <w:pPr>
              <w:pStyle w:val="Akapitzlist"/>
              <w:widowControl/>
              <w:numPr>
                <w:ilvl w:val="0"/>
                <w:numId w:val="73"/>
              </w:numPr>
              <w:suppressAutoHyphens w:val="0"/>
              <w:autoSpaceDE w:val="0"/>
              <w:adjustRightInd w:val="0"/>
              <w:ind w:left="212" w:hanging="212"/>
              <w:contextualSpacing/>
              <w:jc w:val="both"/>
              <w:textAlignment w:val="auto"/>
              <w:rPr>
                <w:rFonts w:asciiTheme="minorHAnsi" w:hAnsiTheme="minorHAnsi" w:cs="Times New Roman"/>
                <w:sz w:val="18"/>
                <w:szCs w:val="18"/>
              </w:rPr>
            </w:pPr>
            <w:r>
              <w:rPr>
                <w:rFonts w:asciiTheme="minorHAnsi" w:hAnsiTheme="minorHAnsi" w:cs="Times New Roman"/>
                <w:sz w:val="18"/>
                <w:szCs w:val="18"/>
              </w:rPr>
              <w:t>Minimum 7</w:t>
            </w:r>
            <w:r w:rsidR="00B7483B" w:rsidRPr="004C4E47">
              <w:rPr>
                <w:rFonts w:asciiTheme="minorHAnsi" w:hAnsiTheme="minorHAnsi" w:cs="Times New Roman"/>
                <w:sz w:val="18"/>
                <w:szCs w:val="18"/>
              </w:rPr>
              <w:t xml:space="preserve">0% PVC (podkład 100% Poliester), </w:t>
            </w:r>
          </w:p>
          <w:p w14:paraId="11C7C509" w14:textId="67642CF7" w:rsidR="00B7483B" w:rsidRPr="004C4E47" w:rsidRDefault="003C5154" w:rsidP="00B7483B">
            <w:pPr>
              <w:pStyle w:val="Akapitzlist"/>
              <w:widowControl/>
              <w:numPr>
                <w:ilvl w:val="0"/>
                <w:numId w:val="73"/>
              </w:numPr>
              <w:suppressAutoHyphens w:val="0"/>
              <w:autoSpaceDE w:val="0"/>
              <w:adjustRightInd w:val="0"/>
              <w:ind w:left="212" w:hanging="212"/>
              <w:contextualSpacing/>
              <w:jc w:val="both"/>
              <w:textAlignment w:val="auto"/>
              <w:rPr>
                <w:rFonts w:asciiTheme="minorHAnsi" w:hAnsiTheme="minorHAnsi" w:cs="Times New Roman"/>
                <w:sz w:val="18"/>
                <w:szCs w:val="18"/>
              </w:rPr>
            </w:pPr>
            <w:r>
              <w:rPr>
                <w:rFonts w:asciiTheme="minorHAnsi" w:hAnsiTheme="minorHAnsi" w:cs="Times New Roman"/>
                <w:sz w:val="18"/>
                <w:szCs w:val="18"/>
              </w:rPr>
              <w:t>gramatura</w:t>
            </w:r>
            <w:r w:rsidR="00B7483B" w:rsidRPr="004C4E47">
              <w:rPr>
                <w:rFonts w:asciiTheme="minorHAnsi" w:hAnsiTheme="minorHAnsi" w:cs="Times New Roman"/>
                <w:sz w:val="18"/>
                <w:szCs w:val="18"/>
              </w:rPr>
              <w:t xml:space="preserve"> min. 650g/m</w:t>
            </w:r>
            <w:r w:rsidR="00B7483B" w:rsidRPr="004C4E47">
              <w:rPr>
                <w:rFonts w:asciiTheme="minorHAnsi" w:hAnsiTheme="minorHAnsi" w:cs="Times New Roman"/>
                <w:sz w:val="18"/>
                <w:szCs w:val="18"/>
                <w:vertAlign w:val="superscript"/>
              </w:rPr>
              <w:t>2</w:t>
            </w:r>
            <w:r w:rsidR="00B7483B" w:rsidRPr="004C4E47">
              <w:rPr>
                <w:rFonts w:asciiTheme="minorHAnsi" w:hAnsiTheme="minorHAnsi" w:cs="Times New Roman"/>
                <w:sz w:val="18"/>
                <w:szCs w:val="18"/>
              </w:rPr>
              <w:t xml:space="preserve">, </w:t>
            </w:r>
          </w:p>
          <w:p w14:paraId="37DEAE75" w14:textId="77777777" w:rsidR="00B7483B" w:rsidRPr="004C4E47" w:rsidRDefault="00B7483B" w:rsidP="00B7483B">
            <w:pPr>
              <w:pStyle w:val="Akapitzlist"/>
              <w:widowControl/>
              <w:numPr>
                <w:ilvl w:val="0"/>
                <w:numId w:val="73"/>
              </w:numPr>
              <w:suppressAutoHyphens w:val="0"/>
              <w:autoSpaceDE w:val="0"/>
              <w:adjustRightInd w:val="0"/>
              <w:ind w:left="212" w:hanging="212"/>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odporności na ścieranie min. 300 000 cykli </w:t>
            </w:r>
            <w:proofErr w:type="spellStart"/>
            <w:r w:rsidRPr="004C4E47">
              <w:rPr>
                <w:rFonts w:asciiTheme="minorHAnsi" w:hAnsiTheme="minorHAnsi" w:cs="Times New Roman"/>
                <w:sz w:val="18"/>
                <w:szCs w:val="18"/>
              </w:rPr>
              <w:t>Martinadale`a</w:t>
            </w:r>
            <w:proofErr w:type="spellEnd"/>
            <w:r w:rsidRPr="004C4E47">
              <w:rPr>
                <w:rFonts w:asciiTheme="minorHAnsi" w:hAnsiTheme="minorHAnsi" w:cs="Times New Roman"/>
                <w:sz w:val="18"/>
                <w:szCs w:val="18"/>
              </w:rPr>
              <w:t xml:space="preserve">, </w:t>
            </w:r>
          </w:p>
          <w:p w14:paraId="09EBA876" w14:textId="77777777" w:rsidR="00B7483B" w:rsidRPr="004C4E47" w:rsidRDefault="00B7483B" w:rsidP="00B7483B">
            <w:pPr>
              <w:pStyle w:val="Akapitzlist"/>
              <w:widowControl/>
              <w:numPr>
                <w:ilvl w:val="0"/>
                <w:numId w:val="73"/>
              </w:numPr>
              <w:suppressAutoHyphens w:val="0"/>
              <w:autoSpaceDE w:val="0"/>
              <w:adjustRightInd w:val="0"/>
              <w:ind w:left="212" w:hanging="212"/>
              <w:contextualSpacing/>
              <w:jc w:val="both"/>
              <w:textAlignment w:val="auto"/>
              <w:rPr>
                <w:rFonts w:asciiTheme="minorHAnsi" w:hAnsiTheme="minorHAnsi" w:cs="Times New Roman"/>
                <w:sz w:val="18"/>
                <w:szCs w:val="18"/>
              </w:rPr>
            </w:pPr>
            <w:r w:rsidRPr="004C4E47">
              <w:rPr>
                <w:rFonts w:asciiTheme="minorHAnsi" w:hAnsiTheme="minorHAnsi" w:cs="Times New Roman"/>
                <w:sz w:val="18"/>
                <w:szCs w:val="18"/>
              </w:rPr>
              <w:t xml:space="preserve">odporność na światło 7-8 (EN ISO105-B02), </w:t>
            </w:r>
          </w:p>
          <w:p w14:paraId="30AA658C"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14068BEC"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20 kolorów z palety producenta.</w:t>
            </w:r>
          </w:p>
          <w:p w14:paraId="5A328AF7" w14:textId="77777777" w:rsidR="00B7483B" w:rsidRPr="004C4E47" w:rsidRDefault="00B7483B" w:rsidP="00B7483B">
            <w:pPr>
              <w:pStyle w:val="Standard"/>
              <w:jc w:val="center"/>
              <w:rPr>
                <w:rFonts w:asciiTheme="minorHAnsi" w:eastAsia="Times New Roman" w:hAnsiTheme="minorHAnsi" w:cs="Times New Roman"/>
                <w:b/>
                <w:bCs/>
                <w:sz w:val="18"/>
                <w:szCs w:val="18"/>
              </w:rPr>
            </w:pPr>
            <w:r w:rsidRPr="004C4E47">
              <w:rPr>
                <w:rFonts w:asciiTheme="minorHAnsi" w:eastAsia="Times New Roman" w:hAnsiTheme="minorHAnsi" w:cs="Times New Roman"/>
                <w:b/>
                <w:bCs/>
                <w:noProof/>
                <w:sz w:val="18"/>
                <w:szCs w:val="18"/>
                <w:lang w:eastAsia="pl-PL" w:bidi="ar-SA"/>
              </w:rPr>
              <w:lastRenderedPageBreak/>
              <w:drawing>
                <wp:inline distT="0" distB="0" distL="0" distR="0" wp14:anchorId="6567CE0B" wp14:editId="5A5875AE">
                  <wp:extent cx="1654628" cy="999376"/>
                  <wp:effectExtent l="0" t="0" r="0" b="0"/>
                  <wp:docPr id="191879021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79824" cy="1014594"/>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600A0257"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B08B0EC"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17784E77"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D66E11A"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51CFA12"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8DD46A4"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16.</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BEBC371" w14:textId="77777777" w:rsidR="00B7483B" w:rsidRPr="004C4E47" w:rsidRDefault="00B7483B" w:rsidP="00B7483B">
            <w:pPr>
              <w:spacing w:after="0" w:line="240" w:lineRule="auto"/>
              <w:rPr>
                <w:rFonts w:asciiTheme="minorHAnsi" w:hAnsiTheme="minorHAnsi" w:cs="Times New Roman"/>
                <w:b/>
                <w:sz w:val="18"/>
                <w:szCs w:val="18"/>
              </w:rPr>
            </w:pPr>
            <w:r w:rsidRPr="004C4E47">
              <w:rPr>
                <w:rFonts w:asciiTheme="minorHAnsi" w:hAnsiTheme="minorHAnsi" w:cs="Times New Roman"/>
                <w:b/>
                <w:sz w:val="18"/>
                <w:szCs w:val="18"/>
              </w:rPr>
              <w:t xml:space="preserve">Jednoosobowy rozkładany fotel z funkcją spania </w:t>
            </w:r>
            <w:r>
              <w:rPr>
                <w:rFonts w:asciiTheme="minorHAnsi" w:hAnsiTheme="minorHAnsi" w:cs="Times New Roman"/>
                <w:b/>
                <w:sz w:val="18"/>
                <w:szCs w:val="18"/>
              </w:rPr>
              <w:t xml:space="preserve"> </w:t>
            </w:r>
            <w:r w:rsidRPr="004C4E47">
              <w:rPr>
                <w:rFonts w:asciiTheme="minorHAnsi" w:eastAsia="Times New Roman" w:hAnsiTheme="minorHAnsi" w:cs="Times New Roman"/>
                <w:sz w:val="18"/>
                <w:szCs w:val="18"/>
              </w:rPr>
              <w:t>o wymiarach: szerokość 1000 mm, głębokość 980 mm, wysokość 840 mm</w:t>
            </w:r>
            <w:r w:rsidRPr="004C4E47">
              <w:rPr>
                <w:rFonts w:asciiTheme="minorHAnsi" w:hAnsiTheme="minorHAnsi" w:cs="Times New Roman"/>
                <w:bCs/>
                <w:sz w:val="18"/>
                <w:szCs w:val="18"/>
                <w:shd w:val="clear" w:color="auto" w:fill="FFFFFF"/>
              </w:rPr>
              <w:t xml:space="preserve"> (powierzchnia spania co najmniej 80/195)  </w:t>
            </w:r>
            <w:r w:rsidRPr="004C4E47">
              <w:rPr>
                <w:rFonts w:asciiTheme="minorHAnsi" w:hAnsiTheme="minorHAnsi" w:cs="Times New Roman"/>
                <w:bCs/>
                <w:sz w:val="18"/>
                <w:szCs w:val="18"/>
              </w:rPr>
              <w:t>(tolerancja wymiarów: +/- 2 cm)</w:t>
            </w:r>
          </w:p>
          <w:p w14:paraId="3EB592ED" w14:textId="77777777" w:rsidR="00B7483B" w:rsidRPr="004C4E47" w:rsidRDefault="00B7483B" w:rsidP="003C5154">
            <w:pPr>
              <w:pStyle w:val="Akapitzlist"/>
              <w:numPr>
                <w:ilvl w:val="0"/>
                <w:numId w:val="74"/>
              </w:numPr>
              <w:shd w:val="clear" w:color="auto" w:fill="FFFFFF"/>
              <w:ind w:left="312" w:hanging="138"/>
              <w:rPr>
                <w:rFonts w:asciiTheme="minorHAnsi" w:hAnsiTheme="minorHAnsi"/>
                <w:sz w:val="18"/>
                <w:szCs w:val="18"/>
              </w:rPr>
            </w:pPr>
            <w:r w:rsidRPr="004C4E47">
              <w:rPr>
                <w:rFonts w:asciiTheme="minorHAnsi" w:hAnsiTheme="minorHAnsi" w:cs="Times New Roman"/>
                <w:bCs/>
                <w:sz w:val="18"/>
                <w:szCs w:val="18"/>
              </w:rPr>
              <w:t xml:space="preserve">Fotel wolnostojący z tapicerowanymi plecami </w:t>
            </w:r>
            <w:r w:rsidRPr="004C4E47">
              <w:rPr>
                <w:rFonts w:asciiTheme="minorHAnsi" w:hAnsiTheme="minorHAnsi" w:cs="Times New Roman"/>
                <w:bCs/>
                <w:sz w:val="18"/>
                <w:szCs w:val="18"/>
                <w:shd w:val="clear" w:color="auto" w:fill="FFFFFF"/>
              </w:rPr>
              <w:t>wyposażony w </w:t>
            </w:r>
            <w:r w:rsidRPr="004C4E47">
              <w:rPr>
                <w:rStyle w:val="Pogrubienie"/>
                <w:rFonts w:asciiTheme="minorHAnsi" w:hAnsiTheme="minorHAnsi" w:cs="Times New Roman"/>
                <w:b w:val="0"/>
                <w:sz w:val="18"/>
                <w:szCs w:val="18"/>
                <w:shd w:val="clear" w:color="auto" w:fill="FFFFFF"/>
              </w:rPr>
              <w:t>pojemnik na pościel.</w:t>
            </w:r>
          </w:p>
          <w:p w14:paraId="56D275DF" w14:textId="77777777" w:rsidR="00B7483B" w:rsidRPr="004C4E47" w:rsidRDefault="00B7483B" w:rsidP="003C5154">
            <w:pPr>
              <w:pStyle w:val="Akapitzlist"/>
              <w:widowControl/>
              <w:numPr>
                <w:ilvl w:val="0"/>
                <w:numId w:val="74"/>
              </w:numPr>
              <w:shd w:val="clear" w:color="auto" w:fill="FFFFFF" w:themeFill="background1"/>
              <w:suppressAutoHyphens w:val="0"/>
              <w:autoSpaceDN/>
              <w:ind w:left="312" w:hanging="138"/>
              <w:textAlignment w:val="auto"/>
              <w:rPr>
                <w:rFonts w:asciiTheme="minorHAnsi" w:hAnsiTheme="minorHAnsi" w:cs="Times New Roman"/>
                <w:bCs/>
                <w:sz w:val="18"/>
                <w:szCs w:val="18"/>
              </w:rPr>
            </w:pPr>
            <w:r w:rsidRPr="004C4E47">
              <w:rPr>
                <w:rStyle w:val="Pogrubienie"/>
                <w:rFonts w:asciiTheme="minorHAnsi" w:hAnsiTheme="minorHAnsi" w:cs="Times New Roman"/>
                <w:b w:val="0"/>
                <w:sz w:val="18"/>
                <w:szCs w:val="18"/>
              </w:rPr>
              <w:t>Konstrukcja siedziska oparta na sprężynach falistych</w:t>
            </w:r>
            <w:r w:rsidRPr="004C4E47">
              <w:rPr>
                <w:rFonts w:asciiTheme="minorHAnsi" w:hAnsiTheme="minorHAnsi" w:cs="Times New Roman"/>
                <w:bCs/>
                <w:sz w:val="18"/>
                <w:szCs w:val="18"/>
              </w:rPr>
              <w:t xml:space="preserve"> i piance </w:t>
            </w:r>
            <w:r>
              <w:rPr>
                <w:rFonts w:asciiTheme="minorHAnsi" w:hAnsiTheme="minorHAnsi" w:cs="Times New Roman"/>
                <w:bCs/>
                <w:sz w:val="18"/>
                <w:szCs w:val="18"/>
              </w:rPr>
              <w:t xml:space="preserve">co najmniej </w:t>
            </w:r>
            <w:r w:rsidRPr="004C4E47">
              <w:rPr>
                <w:rFonts w:asciiTheme="minorHAnsi" w:hAnsiTheme="minorHAnsi" w:cs="Times New Roman"/>
                <w:bCs/>
                <w:sz w:val="18"/>
                <w:szCs w:val="18"/>
              </w:rPr>
              <w:t>T30</w:t>
            </w:r>
            <w:r>
              <w:rPr>
                <w:rFonts w:asciiTheme="minorHAnsi" w:hAnsiTheme="minorHAnsi" w:cs="Times New Roman"/>
                <w:bCs/>
                <w:sz w:val="18"/>
                <w:szCs w:val="18"/>
              </w:rPr>
              <w:t xml:space="preserve">, o grubości </w:t>
            </w:r>
            <w:r w:rsidRPr="004C4E47">
              <w:rPr>
                <w:rFonts w:asciiTheme="minorHAnsi" w:hAnsiTheme="minorHAnsi" w:cs="Times New Roman"/>
                <w:bCs/>
                <w:sz w:val="18"/>
                <w:szCs w:val="18"/>
              </w:rPr>
              <w:t xml:space="preserve"> 4-5 cm </w:t>
            </w:r>
          </w:p>
          <w:p w14:paraId="6300DBCE" w14:textId="77777777" w:rsidR="00B7483B" w:rsidRPr="004C4E47" w:rsidRDefault="00B7483B" w:rsidP="003C5154">
            <w:pPr>
              <w:shd w:val="clear" w:color="auto" w:fill="FFFFFF"/>
              <w:spacing w:after="0"/>
              <w:ind w:left="174" w:hanging="138"/>
              <w:rPr>
                <w:rFonts w:asciiTheme="minorHAnsi" w:hAnsiTheme="minorHAnsi" w:cs="Times New Roman"/>
                <w:bCs/>
                <w:sz w:val="18"/>
                <w:szCs w:val="18"/>
                <w:shd w:val="clear" w:color="auto" w:fill="FFFFFF"/>
              </w:rPr>
            </w:pPr>
            <w:r w:rsidRPr="004C4E47">
              <w:rPr>
                <w:rFonts w:asciiTheme="minorHAnsi" w:hAnsiTheme="minorHAnsi" w:cs="Times New Roman"/>
                <w:sz w:val="18"/>
                <w:szCs w:val="18"/>
              </w:rPr>
              <w:t>Fotel o</w:t>
            </w:r>
            <w:r w:rsidRPr="004C4E47">
              <w:rPr>
                <w:rFonts w:asciiTheme="minorHAnsi" w:hAnsiTheme="minorHAnsi" w:cs="Times New Roman"/>
                <w:bCs/>
                <w:sz w:val="18"/>
                <w:szCs w:val="18"/>
              </w:rPr>
              <w:t xml:space="preserve">bity tkaniną, </w:t>
            </w:r>
            <w:r w:rsidRPr="004C4E47">
              <w:rPr>
                <w:rFonts w:asciiTheme="minorHAnsi" w:hAnsiTheme="minorHAnsi" w:cs="Times New Roman"/>
                <w:bCs/>
                <w:sz w:val="18"/>
                <w:szCs w:val="18"/>
                <w:shd w:val="clear" w:color="auto" w:fill="FFFFFF"/>
              </w:rPr>
              <w:t>charakteryzującą się:</w:t>
            </w:r>
          </w:p>
          <w:p w14:paraId="32FD47FA" w14:textId="453B0F9B" w:rsidR="00B7483B" w:rsidRPr="004C4E47" w:rsidRDefault="00B7483B" w:rsidP="003C5154">
            <w:pPr>
              <w:pStyle w:val="Akapitzlist"/>
              <w:numPr>
                <w:ilvl w:val="0"/>
                <w:numId w:val="74"/>
              </w:numPr>
              <w:shd w:val="clear" w:color="auto" w:fill="FFFFFF"/>
              <w:ind w:left="312" w:hanging="138"/>
              <w:rPr>
                <w:rFonts w:asciiTheme="minorHAnsi" w:hAnsiTheme="minorHAnsi" w:cs="Times New Roman"/>
                <w:bCs/>
                <w:sz w:val="18"/>
                <w:szCs w:val="18"/>
                <w:shd w:val="clear" w:color="auto" w:fill="FFFFFF"/>
              </w:rPr>
            </w:pPr>
            <w:r w:rsidRPr="004C4E47">
              <w:rPr>
                <w:rFonts w:asciiTheme="minorHAnsi" w:hAnsiTheme="minorHAnsi" w:cs="Times New Roman"/>
                <w:bCs/>
                <w:sz w:val="18"/>
                <w:szCs w:val="18"/>
                <w:shd w:val="clear" w:color="auto" w:fill="FFFFFF"/>
              </w:rPr>
              <w:t xml:space="preserve">wysoką odpornością na ścieranie (70 000 – 80 000 cykli </w:t>
            </w:r>
            <w:proofErr w:type="spellStart"/>
            <w:r w:rsidRPr="004C4E47">
              <w:rPr>
                <w:rFonts w:asciiTheme="minorHAnsi" w:hAnsiTheme="minorHAnsi" w:cs="Times New Roman"/>
                <w:bCs/>
                <w:sz w:val="18"/>
                <w:szCs w:val="18"/>
                <w:shd w:val="clear" w:color="auto" w:fill="FFFFFF"/>
              </w:rPr>
              <w:t>Martindale’a</w:t>
            </w:r>
            <w:proofErr w:type="spellEnd"/>
            <w:r w:rsidRPr="004C4E47">
              <w:rPr>
                <w:rFonts w:asciiTheme="minorHAnsi" w:hAnsiTheme="minorHAnsi" w:cs="Times New Roman"/>
                <w:bCs/>
                <w:sz w:val="18"/>
                <w:szCs w:val="18"/>
                <w:shd w:val="clear" w:color="auto" w:fill="FFFFFF"/>
              </w:rPr>
              <w:t xml:space="preserve">) </w:t>
            </w:r>
          </w:p>
          <w:p w14:paraId="39BF0901" w14:textId="213E2303" w:rsidR="00B7483B" w:rsidRPr="004C4E47" w:rsidRDefault="00B7483B" w:rsidP="003C5154">
            <w:pPr>
              <w:pStyle w:val="Akapitzlist"/>
              <w:numPr>
                <w:ilvl w:val="0"/>
                <w:numId w:val="74"/>
              </w:numPr>
              <w:shd w:val="clear" w:color="auto" w:fill="FFFFFF"/>
              <w:ind w:left="312" w:hanging="138"/>
              <w:rPr>
                <w:rFonts w:asciiTheme="minorHAnsi" w:hAnsiTheme="minorHAnsi" w:cs="Times New Roman"/>
                <w:bCs/>
                <w:sz w:val="18"/>
                <w:szCs w:val="18"/>
                <w:shd w:val="clear" w:color="auto" w:fill="FFFFFF"/>
              </w:rPr>
            </w:pPr>
            <w:r w:rsidRPr="004C4E47">
              <w:rPr>
                <w:rFonts w:asciiTheme="minorHAnsi" w:hAnsiTheme="minorHAnsi" w:cs="Times New Roman"/>
                <w:bCs/>
                <w:sz w:val="18"/>
                <w:szCs w:val="18"/>
                <w:shd w:val="clear" w:color="auto" w:fill="FFFFFF"/>
              </w:rPr>
              <w:t xml:space="preserve">niską skłonnością do mechacenia, </w:t>
            </w:r>
          </w:p>
          <w:p w14:paraId="71E70ACA" w14:textId="05817980" w:rsidR="00B7483B" w:rsidRPr="004C4E47" w:rsidRDefault="00B7483B" w:rsidP="003C5154">
            <w:pPr>
              <w:pStyle w:val="Akapitzlist"/>
              <w:numPr>
                <w:ilvl w:val="0"/>
                <w:numId w:val="74"/>
              </w:numPr>
              <w:shd w:val="clear" w:color="auto" w:fill="FFFFFF"/>
              <w:ind w:left="312" w:hanging="138"/>
              <w:rPr>
                <w:rFonts w:asciiTheme="minorHAnsi" w:hAnsiTheme="minorHAnsi" w:cs="Times New Roman"/>
                <w:bCs/>
                <w:sz w:val="18"/>
                <w:szCs w:val="18"/>
                <w:shd w:val="clear" w:color="auto" w:fill="FFFFFF"/>
              </w:rPr>
            </w:pPr>
            <w:r w:rsidRPr="004C4E47">
              <w:rPr>
                <w:rFonts w:asciiTheme="minorHAnsi" w:hAnsiTheme="minorHAnsi" w:cs="Times New Roman"/>
                <w:bCs/>
                <w:sz w:val="18"/>
                <w:szCs w:val="18"/>
                <w:shd w:val="clear" w:color="auto" w:fill="FFFFFF"/>
              </w:rPr>
              <w:t>odpornością na promienie UV,</w:t>
            </w:r>
          </w:p>
          <w:p w14:paraId="4795CB69"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58A967DD" w14:textId="77777777" w:rsidR="00B7483B" w:rsidRPr="004C4E47" w:rsidRDefault="00B7483B" w:rsidP="00B7483B">
            <w:pPr>
              <w:spacing w:after="0" w:line="240" w:lineRule="auto"/>
              <w:rPr>
                <w:rFonts w:asciiTheme="minorHAnsi" w:hAnsiTheme="minorHAnsi" w:cs="Times New Roman"/>
                <w:b/>
                <w:bCs/>
                <w:sz w:val="18"/>
                <w:szCs w:val="18"/>
                <w:shd w:val="clear" w:color="auto" w:fill="FFFFFF"/>
              </w:rPr>
            </w:pPr>
            <w:r w:rsidRPr="004C4E47">
              <w:rPr>
                <w:rFonts w:asciiTheme="minorHAnsi" w:hAnsiTheme="minorHAnsi" w:cs="Times New Roman"/>
                <w:sz w:val="18"/>
                <w:szCs w:val="18"/>
              </w:rPr>
              <w:t xml:space="preserve">Do wyboru z min 7 kolorów z palety producenta. </w:t>
            </w:r>
          </w:p>
          <w:p w14:paraId="760278A0" w14:textId="77777777" w:rsidR="00B7483B" w:rsidRPr="004C4E47" w:rsidRDefault="00B7483B" w:rsidP="00B7483B">
            <w:pPr>
              <w:shd w:val="clear" w:color="auto" w:fill="FFFFFF" w:themeFill="background1"/>
              <w:spacing w:line="240" w:lineRule="auto"/>
              <w:rPr>
                <w:rFonts w:asciiTheme="minorHAnsi" w:hAnsiTheme="minorHAnsi" w:cs="Times New Roman"/>
                <w:b/>
                <w:bCs/>
                <w:sz w:val="18"/>
                <w:szCs w:val="18"/>
                <w:shd w:val="clear" w:color="auto" w:fill="FFFFFF"/>
              </w:rPr>
            </w:pPr>
          </w:p>
          <w:p w14:paraId="57DA8F2E" w14:textId="77777777" w:rsidR="00B7483B" w:rsidRPr="004C4E47" w:rsidRDefault="00B7483B" w:rsidP="00B7483B">
            <w:pPr>
              <w:shd w:val="clear" w:color="auto" w:fill="FFFFFF" w:themeFill="background1"/>
              <w:spacing w:after="0" w:line="240" w:lineRule="auto"/>
              <w:jc w:val="center"/>
              <w:rPr>
                <w:rFonts w:asciiTheme="minorHAnsi" w:eastAsia="Times New Roman" w:hAnsiTheme="minorHAnsi" w:cs="Times New Roman"/>
                <w:b/>
                <w:bCs/>
                <w:sz w:val="18"/>
                <w:szCs w:val="18"/>
              </w:rPr>
            </w:pPr>
            <w:r w:rsidRPr="004C4E47">
              <w:rPr>
                <w:rFonts w:asciiTheme="minorHAnsi" w:hAnsiTheme="minorHAnsi" w:cs="Times New Roman"/>
                <w:b/>
                <w:noProof/>
                <w:sz w:val="18"/>
                <w:szCs w:val="18"/>
              </w:rPr>
              <w:drawing>
                <wp:inline distT="0" distB="0" distL="0" distR="0" wp14:anchorId="0EA76D74" wp14:editId="481EBB6E">
                  <wp:extent cx="1062038" cy="1346708"/>
                  <wp:effectExtent l="0" t="0" r="5080" b="6350"/>
                  <wp:docPr id="18" name="Obraz 9" descr="https://d3hrfv6hmcqa82.cloudfront.net/bigProductImageLowerQuality/images/product/jednoosobowy-fotel-rozkladany-ozi-i-aston-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https://d3hrfv6hmcqa82.cloudfront.net/bigProductImageLowerQuality/images/product/jednoosobowy-fotel-rozkladany-ozi-i-aston-1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84791" cy="1375560"/>
                          </a:xfrm>
                          <a:prstGeom prst="rect">
                            <a:avLst/>
                          </a:prstGeom>
                          <a:noFill/>
                          <a:ln>
                            <a:noFill/>
                          </a:ln>
                        </pic:spPr>
                      </pic:pic>
                    </a:graphicData>
                  </a:graphic>
                </wp:inline>
              </w:drawing>
            </w:r>
            <w:r w:rsidRPr="004C4E47">
              <w:rPr>
                <w:rFonts w:asciiTheme="minorHAnsi" w:hAnsiTheme="minorHAnsi" w:cs="Times New Roman"/>
                <w:noProof/>
                <w:sz w:val="18"/>
                <w:szCs w:val="18"/>
              </w:rPr>
              <w:drawing>
                <wp:inline distT="0" distB="0" distL="0" distR="0" wp14:anchorId="5E093EF4" wp14:editId="23C1083C">
                  <wp:extent cx="1752600" cy="1348971"/>
                  <wp:effectExtent l="0" t="0" r="0" b="3810"/>
                  <wp:docPr id="19" name="Obraz 14" descr="https://www.centrumkrzesel.pl/images/editor/wymiary-fotela-rozkladanego-ozi-i-gab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https://www.centrumkrzesel.pl/images/editor/wymiary-fotela-rozkladanego-ozi-i-gabi.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88901" cy="1376912"/>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6B3B7B1"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79AF54A"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3EC0F89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C0E8BFC"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5AF5BF6C"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B24EDE"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17.</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887BAE" w14:textId="77777777" w:rsidR="00B7483B" w:rsidRPr="004C4E47" w:rsidRDefault="00B7483B" w:rsidP="00B7483B">
            <w:pPr>
              <w:pStyle w:val="Default"/>
              <w:rPr>
                <w:rFonts w:asciiTheme="minorHAnsi" w:hAnsiTheme="minorHAnsi" w:cs="Times New Roman"/>
                <w:color w:val="auto"/>
                <w:sz w:val="18"/>
                <w:szCs w:val="18"/>
              </w:rPr>
            </w:pPr>
            <w:r w:rsidRPr="004C4E47">
              <w:rPr>
                <w:rFonts w:asciiTheme="minorHAnsi" w:hAnsiTheme="minorHAnsi" w:cs="Times New Roman"/>
                <w:b/>
                <w:bCs/>
                <w:color w:val="auto"/>
                <w:sz w:val="18"/>
                <w:szCs w:val="18"/>
              </w:rPr>
              <w:t>Biurko gabinetowe</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 xml:space="preserve">o wymiarach: </w:t>
            </w:r>
            <w:r w:rsidRPr="004C4E47">
              <w:rPr>
                <w:rFonts w:asciiTheme="minorHAnsi" w:hAnsiTheme="minorHAnsi" w:cs="Times New Roman"/>
                <w:color w:val="auto"/>
                <w:sz w:val="18"/>
                <w:szCs w:val="18"/>
              </w:rPr>
              <w:t xml:space="preserve">szerokość 2150 x głębokość 1400 x wysokość 760 mm </w:t>
            </w:r>
            <w:r>
              <w:rPr>
                <w:rFonts w:asciiTheme="minorHAnsi" w:hAnsiTheme="minorHAnsi" w:cs="Times New Roman"/>
                <w:color w:val="auto"/>
                <w:sz w:val="18"/>
                <w:szCs w:val="18"/>
              </w:rPr>
              <w:t xml:space="preserve"> + dostawki:</w:t>
            </w:r>
          </w:p>
          <w:p w14:paraId="70FDA4AA" w14:textId="77777777" w:rsidR="00B7483B" w:rsidRPr="004C4E47" w:rsidRDefault="00B7483B" w:rsidP="00B7483B">
            <w:pPr>
              <w:pStyle w:val="NormalnyWeb"/>
              <w:shd w:val="clear" w:color="auto" w:fill="FFFFFF"/>
              <w:spacing w:after="0"/>
              <w:rPr>
                <w:rFonts w:asciiTheme="minorHAnsi" w:hAnsiTheme="minorHAnsi"/>
                <w:bCs/>
                <w:sz w:val="18"/>
                <w:szCs w:val="18"/>
                <w:shd w:val="clear" w:color="auto" w:fill="FFFFFF"/>
              </w:rPr>
            </w:pPr>
            <w:r w:rsidRPr="004C4E47">
              <w:rPr>
                <w:rFonts w:asciiTheme="minorHAnsi" w:hAnsiTheme="minorHAnsi"/>
                <w:bCs/>
                <w:sz w:val="18"/>
                <w:szCs w:val="18"/>
                <w:lang w:eastAsia="pl-PL"/>
              </w:rPr>
              <w:t xml:space="preserve">Dostawka (1) – wymiary </w:t>
            </w:r>
            <w:r w:rsidRPr="004C4E47">
              <w:rPr>
                <w:rFonts w:asciiTheme="minorHAnsi" w:hAnsiTheme="minorHAnsi"/>
                <w:bCs/>
                <w:sz w:val="18"/>
                <w:szCs w:val="18"/>
                <w:shd w:val="clear" w:color="auto" w:fill="FFFFFF"/>
              </w:rPr>
              <w:t>60 x 180 cm</w:t>
            </w:r>
          </w:p>
          <w:p w14:paraId="4DA30186" w14:textId="77777777" w:rsidR="00B7483B" w:rsidRPr="004C4E47" w:rsidRDefault="00B7483B" w:rsidP="00B7483B">
            <w:pPr>
              <w:pStyle w:val="NormalnyWeb"/>
              <w:shd w:val="clear" w:color="auto" w:fill="FFFFFF"/>
              <w:spacing w:after="0"/>
              <w:rPr>
                <w:rFonts w:asciiTheme="minorHAnsi" w:hAnsiTheme="minorHAnsi"/>
                <w:bCs/>
                <w:sz w:val="18"/>
                <w:szCs w:val="18"/>
                <w:shd w:val="clear" w:color="auto" w:fill="FFFFFF"/>
              </w:rPr>
            </w:pPr>
            <w:r w:rsidRPr="004C4E47">
              <w:rPr>
                <w:rFonts w:asciiTheme="minorHAnsi" w:hAnsiTheme="minorHAnsi"/>
                <w:bCs/>
                <w:sz w:val="18"/>
                <w:szCs w:val="18"/>
                <w:lang w:eastAsia="pl-PL"/>
              </w:rPr>
              <w:t>Dostawka (</w:t>
            </w:r>
            <w:r w:rsidRPr="004C4E47">
              <w:rPr>
                <w:rFonts w:asciiTheme="minorHAnsi" w:hAnsiTheme="minorHAnsi"/>
                <w:bCs/>
                <w:sz w:val="18"/>
                <w:szCs w:val="18"/>
                <w:shd w:val="clear" w:color="auto" w:fill="FFFFFF"/>
              </w:rPr>
              <w:t>2) – wymiary 130 x 90 cm</w:t>
            </w:r>
          </w:p>
          <w:p w14:paraId="017E3D96" w14:textId="77777777" w:rsidR="00B7483B" w:rsidRPr="004C4E47" w:rsidRDefault="00B7483B" w:rsidP="00B7483B">
            <w:pPr>
              <w:pStyle w:val="NormalnyWeb"/>
              <w:shd w:val="clear" w:color="auto" w:fill="FFFFFF"/>
              <w:spacing w:after="0"/>
              <w:ind w:left="28"/>
              <w:rPr>
                <w:rFonts w:asciiTheme="minorHAnsi" w:hAnsiTheme="minorHAnsi"/>
                <w:bCs/>
                <w:sz w:val="18"/>
                <w:szCs w:val="18"/>
                <w:shd w:val="clear" w:color="auto" w:fill="FFFFFF"/>
              </w:rPr>
            </w:pPr>
            <w:r w:rsidRPr="004C4E47">
              <w:rPr>
                <w:rFonts w:asciiTheme="minorHAnsi" w:hAnsiTheme="minorHAnsi"/>
                <w:bCs/>
                <w:sz w:val="18"/>
                <w:szCs w:val="18"/>
                <w:lang w:eastAsia="pl-PL"/>
              </w:rPr>
              <w:t>Biurko gabinetowe wraz z dwoma dostawkami</w:t>
            </w:r>
          </w:p>
          <w:p w14:paraId="630D570B" w14:textId="77777777" w:rsidR="00B7483B" w:rsidRPr="004C4E47" w:rsidRDefault="00B7483B" w:rsidP="00B7483B">
            <w:pPr>
              <w:pStyle w:val="Akapitzlist"/>
              <w:widowControl/>
              <w:numPr>
                <w:ilvl w:val="0"/>
                <w:numId w:val="75"/>
              </w:numPr>
              <w:shd w:val="clear" w:color="auto" w:fill="FFFFFF" w:themeFill="background1"/>
              <w:suppressAutoHyphens w:val="0"/>
              <w:autoSpaceDN/>
              <w:ind w:left="361" w:hanging="284"/>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xml:space="preserve">biurko o konstrukcji płytowej, blat o minimalnej grubości min. 36 mm,  </w:t>
            </w:r>
          </w:p>
          <w:p w14:paraId="11D119A4" w14:textId="77777777" w:rsidR="00B7483B" w:rsidRPr="004C4E47" w:rsidRDefault="00B7483B" w:rsidP="00B7483B">
            <w:pPr>
              <w:pStyle w:val="Akapitzlist"/>
              <w:widowControl/>
              <w:numPr>
                <w:ilvl w:val="0"/>
                <w:numId w:val="75"/>
              </w:numPr>
              <w:shd w:val="clear" w:color="auto" w:fill="FFFFFF" w:themeFill="background1"/>
              <w:suppressAutoHyphens w:val="0"/>
              <w:autoSpaceDN/>
              <w:ind w:left="361" w:hanging="284"/>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xml:space="preserve">regulacja wysokości na stopce do </w:t>
            </w:r>
            <w:r>
              <w:rPr>
                <w:rFonts w:asciiTheme="minorHAnsi" w:eastAsia="Times New Roman" w:hAnsiTheme="minorHAnsi" w:cs="Times New Roman"/>
                <w:bCs/>
                <w:sz w:val="18"/>
                <w:szCs w:val="18"/>
              </w:rPr>
              <w:t xml:space="preserve">minimum </w:t>
            </w:r>
            <w:r w:rsidRPr="004C4E47">
              <w:rPr>
                <w:rFonts w:asciiTheme="minorHAnsi" w:eastAsia="Times New Roman" w:hAnsiTheme="minorHAnsi" w:cs="Times New Roman"/>
                <w:bCs/>
                <w:sz w:val="18"/>
                <w:szCs w:val="18"/>
              </w:rPr>
              <w:t>12 mm</w:t>
            </w:r>
          </w:p>
          <w:p w14:paraId="1DD162F3" w14:textId="77777777" w:rsidR="00B7483B" w:rsidRPr="004C4E47" w:rsidRDefault="00B7483B" w:rsidP="00B7483B">
            <w:pPr>
              <w:pStyle w:val="Akapitzlist"/>
              <w:widowControl/>
              <w:numPr>
                <w:ilvl w:val="0"/>
                <w:numId w:val="75"/>
              </w:numPr>
              <w:shd w:val="clear" w:color="auto" w:fill="FFFFFF" w:themeFill="background1"/>
              <w:suppressAutoHyphens w:val="0"/>
              <w:autoSpaceDN/>
              <w:ind w:left="359" w:hanging="284"/>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lastRenderedPageBreak/>
              <w:t xml:space="preserve">płyta wiórowa dwustronnie </w:t>
            </w:r>
            <w:proofErr w:type="spellStart"/>
            <w:r w:rsidRPr="004C4E47">
              <w:rPr>
                <w:rFonts w:asciiTheme="minorHAnsi" w:eastAsia="Times New Roman" w:hAnsiTheme="minorHAnsi" w:cs="Times New Roman"/>
                <w:bCs/>
                <w:sz w:val="18"/>
                <w:szCs w:val="18"/>
              </w:rPr>
              <w:t>melaminowana</w:t>
            </w:r>
            <w:proofErr w:type="spellEnd"/>
            <w:r w:rsidRPr="004C4E47">
              <w:rPr>
                <w:rFonts w:asciiTheme="minorHAnsi" w:eastAsia="Times New Roman" w:hAnsiTheme="minorHAnsi" w:cs="Times New Roman"/>
                <w:bCs/>
                <w:sz w:val="18"/>
                <w:szCs w:val="18"/>
              </w:rPr>
              <w:t>, nietoksyczna i bezzapachowa, oklejona obrzeżem ABS 2 mm</w:t>
            </w:r>
          </w:p>
          <w:p w14:paraId="04CDCADD" w14:textId="77777777" w:rsidR="00B7483B" w:rsidRPr="004C4E47" w:rsidRDefault="00B7483B" w:rsidP="00B7483B">
            <w:pPr>
              <w:pStyle w:val="Akapitzlist"/>
              <w:widowControl/>
              <w:numPr>
                <w:ilvl w:val="0"/>
                <w:numId w:val="75"/>
              </w:numPr>
              <w:shd w:val="clear" w:color="auto" w:fill="FFFFFF" w:themeFill="background1"/>
              <w:suppressAutoHyphens w:val="0"/>
              <w:autoSpaceDN/>
              <w:ind w:left="359" w:hanging="284"/>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płyty oklejone klejami poliuretanowymi (wodoodpornymi – Technologia PUR)</w:t>
            </w:r>
          </w:p>
          <w:p w14:paraId="65EC37CE" w14:textId="77777777" w:rsidR="00B7483B" w:rsidRPr="004C4E47" w:rsidRDefault="00B7483B" w:rsidP="00B7483B">
            <w:pPr>
              <w:pStyle w:val="NormalnyWeb"/>
              <w:shd w:val="clear" w:color="auto" w:fill="FFFFFF"/>
              <w:spacing w:after="0"/>
              <w:ind w:left="359" w:hanging="284"/>
              <w:rPr>
                <w:rFonts w:asciiTheme="minorHAnsi" w:hAnsiTheme="minorHAnsi"/>
                <w:bCs/>
                <w:sz w:val="18"/>
                <w:szCs w:val="18"/>
                <w:shd w:val="clear" w:color="auto" w:fill="FFFFFF"/>
              </w:rPr>
            </w:pPr>
            <w:r w:rsidRPr="004C4E47">
              <w:rPr>
                <w:rFonts w:asciiTheme="minorHAnsi" w:hAnsiTheme="minorHAnsi"/>
                <w:bCs/>
                <w:sz w:val="18"/>
                <w:szCs w:val="18"/>
                <w:shd w:val="clear" w:color="auto" w:fill="FFFFFF"/>
              </w:rPr>
              <w:t>Do biurka mają być zastosowane 2 dostawki:</w:t>
            </w:r>
          </w:p>
          <w:p w14:paraId="3225CA87" w14:textId="77777777" w:rsidR="00B7483B" w:rsidRPr="004C4E47" w:rsidRDefault="00B7483B" w:rsidP="00B7483B">
            <w:pPr>
              <w:pStyle w:val="NormalnyWeb"/>
              <w:numPr>
                <w:ilvl w:val="0"/>
                <w:numId w:val="75"/>
              </w:numPr>
              <w:shd w:val="clear" w:color="auto" w:fill="FFFFFF"/>
              <w:spacing w:after="0"/>
              <w:ind w:left="359" w:hanging="284"/>
              <w:rPr>
                <w:rFonts w:asciiTheme="minorHAnsi" w:hAnsiTheme="minorHAnsi"/>
                <w:bCs/>
                <w:sz w:val="18"/>
                <w:szCs w:val="18"/>
                <w:shd w:val="clear" w:color="auto" w:fill="FFFFFF"/>
              </w:rPr>
            </w:pPr>
            <w:r w:rsidRPr="004C4E47">
              <w:rPr>
                <w:rFonts w:asciiTheme="minorHAnsi" w:hAnsiTheme="minorHAnsi"/>
                <w:bCs/>
                <w:sz w:val="18"/>
                <w:szCs w:val="18"/>
                <w:shd w:val="clear" w:color="auto" w:fill="FFFFFF"/>
              </w:rPr>
              <w:t>dostawka (1) jest montowana z prawej strony blatu i ma funkcję połączenia biurka z pomocnikiem do biurka</w:t>
            </w:r>
          </w:p>
          <w:p w14:paraId="6ED77E13" w14:textId="77777777" w:rsidR="00B7483B" w:rsidRPr="004C4E47" w:rsidRDefault="00B7483B" w:rsidP="00B7483B">
            <w:pPr>
              <w:pStyle w:val="NormalnyWeb"/>
              <w:numPr>
                <w:ilvl w:val="0"/>
                <w:numId w:val="75"/>
              </w:numPr>
              <w:shd w:val="clear" w:color="auto" w:fill="FFFFFF"/>
              <w:spacing w:after="0"/>
              <w:ind w:left="359" w:hanging="284"/>
              <w:rPr>
                <w:rFonts w:asciiTheme="minorHAnsi" w:hAnsiTheme="minorHAnsi"/>
                <w:bCs/>
                <w:sz w:val="18"/>
                <w:szCs w:val="18"/>
                <w:shd w:val="clear" w:color="auto" w:fill="FFFFFF"/>
              </w:rPr>
            </w:pPr>
            <w:r w:rsidRPr="004C4E47">
              <w:rPr>
                <w:rFonts w:asciiTheme="minorHAnsi" w:hAnsiTheme="minorHAnsi"/>
                <w:bCs/>
                <w:sz w:val="18"/>
                <w:szCs w:val="18"/>
                <w:shd w:val="clear" w:color="auto" w:fill="FFFFFF"/>
              </w:rPr>
              <w:t>dostawka (2) jest montowana z lewej strony blatu i ma funkcję pogłębienia blatu biurka w celu uzyskania dogodnej przestrzeni dla petenta.</w:t>
            </w:r>
          </w:p>
          <w:p w14:paraId="5C0C815B" w14:textId="77777777" w:rsidR="00B7483B" w:rsidRPr="004C4E47" w:rsidRDefault="00B7483B" w:rsidP="00B7483B">
            <w:pPr>
              <w:pStyle w:val="NormalnyWeb"/>
              <w:numPr>
                <w:ilvl w:val="0"/>
                <w:numId w:val="75"/>
              </w:numPr>
              <w:shd w:val="clear" w:color="auto" w:fill="FFFFFF"/>
              <w:spacing w:after="0"/>
              <w:ind w:left="359" w:hanging="284"/>
              <w:rPr>
                <w:rFonts w:asciiTheme="minorHAnsi" w:hAnsiTheme="minorHAnsi"/>
                <w:bCs/>
                <w:sz w:val="18"/>
                <w:szCs w:val="18"/>
                <w:shd w:val="clear" w:color="auto" w:fill="FFFFFF"/>
              </w:rPr>
            </w:pPr>
            <w:r w:rsidRPr="004C4E47">
              <w:rPr>
                <w:rFonts w:asciiTheme="minorHAnsi" w:hAnsiTheme="minorHAnsi"/>
                <w:bCs/>
                <w:sz w:val="18"/>
                <w:szCs w:val="18"/>
                <w:shd w:val="clear" w:color="auto" w:fill="FFFFFF"/>
              </w:rPr>
              <w:t>parametry dostawek takie same jak blatu biurka.</w:t>
            </w:r>
          </w:p>
          <w:p w14:paraId="66CB73F8"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62CF13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252EE26A" w14:textId="77777777" w:rsidR="00B7483B" w:rsidRPr="004C4E47" w:rsidRDefault="00B7483B" w:rsidP="00B7483B">
            <w:pPr>
              <w:shd w:val="clear" w:color="auto" w:fill="FFFFFF" w:themeFill="background1"/>
              <w:spacing w:after="0" w:line="240" w:lineRule="auto"/>
              <w:rPr>
                <w:rFonts w:asciiTheme="minorHAnsi" w:hAnsiTheme="minorHAnsi" w:cs="Times New Roman"/>
                <w:bCs/>
                <w:sz w:val="18"/>
                <w:szCs w:val="18"/>
                <w:shd w:val="clear" w:color="auto" w:fill="FFFFFF"/>
              </w:rPr>
            </w:pPr>
            <w:r w:rsidRPr="004C4E47">
              <w:rPr>
                <w:rFonts w:asciiTheme="minorHAnsi" w:hAnsiTheme="minorHAnsi" w:cs="Times New Roman"/>
                <w:bCs/>
                <w:sz w:val="18"/>
                <w:szCs w:val="18"/>
                <w:shd w:val="clear" w:color="auto" w:fill="FFFFFF"/>
              </w:rPr>
              <w:t>Przykładowy obraz poglądowy poniżej:</w:t>
            </w:r>
          </w:p>
          <w:p w14:paraId="12B0B3A8" w14:textId="77777777" w:rsidR="00B7483B" w:rsidRPr="004C4E47" w:rsidRDefault="00B7483B" w:rsidP="00B7483B">
            <w:pPr>
              <w:shd w:val="clear" w:color="auto" w:fill="FFFFFF" w:themeFill="background1"/>
              <w:spacing w:line="240" w:lineRule="auto"/>
              <w:rPr>
                <w:rFonts w:asciiTheme="minorHAnsi" w:hAnsiTheme="minorHAnsi" w:cs="Times New Roman"/>
                <w:bCs/>
                <w:sz w:val="18"/>
                <w:szCs w:val="18"/>
              </w:rPr>
            </w:pPr>
            <w:r w:rsidRPr="004C4E47">
              <w:rPr>
                <w:rFonts w:asciiTheme="minorHAnsi" w:hAnsiTheme="minorHAnsi" w:cs="Times New Roman"/>
                <w:bCs/>
                <w:sz w:val="18"/>
                <w:szCs w:val="18"/>
                <w:shd w:val="clear" w:color="auto" w:fill="FFFFFF"/>
              </w:rPr>
              <w:t xml:space="preserve"> Biurko</w:t>
            </w:r>
            <w:r>
              <w:rPr>
                <w:rFonts w:asciiTheme="minorHAnsi" w:hAnsiTheme="minorHAnsi" w:cs="Times New Roman"/>
                <w:bCs/>
                <w:sz w:val="18"/>
                <w:szCs w:val="18"/>
                <w:shd w:val="clear" w:color="auto" w:fill="FFFFFF"/>
              </w:rPr>
              <w:t xml:space="preserve">, </w:t>
            </w:r>
            <w:r w:rsidRPr="004C4E47">
              <w:rPr>
                <w:rFonts w:asciiTheme="minorHAnsi" w:hAnsiTheme="minorHAnsi" w:cs="Times New Roman"/>
                <w:bCs/>
                <w:sz w:val="18"/>
                <w:szCs w:val="18"/>
                <w:shd w:val="clear" w:color="auto" w:fill="FFFFFF"/>
              </w:rPr>
              <w:t>dostawka 1</w:t>
            </w:r>
            <w:r>
              <w:rPr>
                <w:rFonts w:asciiTheme="minorHAnsi" w:hAnsiTheme="minorHAnsi" w:cs="Times New Roman"/>
                <w:bCs/>
                <w:sz w:val="18"/>
                <w:szCs w:val="18"/>
                <w:shd w:val="clear" w:color="auto" w:fill="FFFFFF"/>
              </w:rPr>
              <w:t xml:space="preserve">, </w:t>
            </w:r>
            <w:r w:rsidRPr="004C4E47">
              <w:rPr>
                <w:rFonts w:asciiTheme="minorHAnsi" w:hAnsiTheme="minorHAnsi" w:cs="Times New Roman"/>
                <w:bCs/>
                <w:sz w:val="18"/>
                <w:szCs w:val="18"/>
                <w:shd w:val="clear" w:color="auto" w:fill="FFFFFF"/>
              </w:rPr>
              <w:t>dostawka 2</w:t>
            </w:r>
          </w:p>
          <w:p w14:paraId="1FE901E2" w14:textId="77777777" w:rsidR="00B7483B" w:rsidRPr="004C4E47" w:rsidRDefault="00B7483B" w:rsidP="00B7483B">
            <w:pPr>
              <w:shd w:val="clear" w:color="auto" w:fill="FFFFFF"/>
              <w:spacing w:after="0" w:line="240" w:lineRule="auto"/>
              <w:jc w:val="center"/>
              <w:rPr>
                <w:rFonts w:asciiTheme="minorHAnsi" w:eastAsia="Times New Roman" w:hAnsiTheme="minorHAnsi" w:cs="Times New Roman"/>
                <w:b/>
                <w:bCs/>
                <w:sz w:val="18"/>
                <w:szCs w:val="18"/>
              </w:rPr>
            </w:pPr>
            <w:r w:rsidRPr="004C4E47">
              <w:rPr>
                <w:rFonts w:asciiTheme="minorHAnsi" w:hAnsiTheme="minorHAnsi" w:cs="Times New Roman"/>
                <w:noProof/>
                <w:sz w:val="18"/>
                <w:szCs w:val="18"/>
              </w:rPr>
              <w:drawing>
                <wp:inline distT="0" distB="0" distL="0" distR="0" wp14:anchorId="3F65A75C" wp14:editId="39D24BCA">
                  <wp:extent cx="1209675" cy="1209675"/>
                  <wp:effectExtent l="0" t="0" r="9525" b="9525"/>
                  <wp:docPr id="21" name="Obraz 17" descr="https://www.antrax.com.pl/dane_2/1k/dab_przybrzezny/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descr="https://www.antrax.com.pl/dane_2/1k/dab_przybrzezny/Ka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Pr="004C4E47">
              <w:rPr>
                <w:rFonts w:asciiTheme="minorHAnsi" w:hAnsiTheme="minorHAnsi" w:cs="Times New Roman"/>
                <w:noProof/>
                <w:sz w:val="18"/>
                <w:szCs w:val="18"/>
              </w:rPr>
              <w:drawing>
                <wp:inline distT="0" distB="0" distL="0" distR="0" wp14:anchorId="53B25647" wp14:editId="7BA4D016">
                  <wp:extent cx="1062038" cy="1062038"/>
                  <wp:effectExtent l="0" t="0" r="5080" b="5080"/>
                  <wp:docPr id="22" name="Obraz 23" descr="https://www.antrax.com.pl/dane_2/1k/dab_przybrzezny/K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https://www.antrax.com.pl/dane_2/1k/dab_przybrzezny/Kd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67743" cy="1067743"/>
                          </a:xfrm>
                          <a:prstGeom prst="rect">
                            <a:avLst/>
                          </a:prstGeom>
                          <a:noFill/>
                          <a:ln>
                            <a:noFill/>
                          </a:ln>
                        </pic:spPr>
                      </pic:pic>
                    </a:graphicData>
                  </a:graphic>
                </wp:inline>
              </w:drawing>
            </w:r>
            <w:r w:rsidRPr="004C4E47">
              <w:rPr>
                <w:rFonts w:asciiTheme="minorHAnsi" w:hAnsiTheme="minorHAnsi" w:cs="Times New Roman"/>
                <w:noProof/>
                <w:sz w:val="18"/>
                <w:szCs w:val="18"/>
              </w:rPr>
              <w:drawing>
                <wp:inline distT="0" distB="0" distL="0" distR="0" wp14:anchorId="7CCFC437" wp14:editId="49A7654B">
                  <wp:extent cx="1062038" cy="1062038"/>
                  <wp:effectExtent l="0" t="0" r="5080" b="5080"/>
                  <wp:docPr id="23" name="Obraz 24" descr="https://www.antrax.com.pl/dane_2/1k/dab_przybrzezny/K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https://www.antrax.com.pl/dane_2/1k/dab_przybrzezny/Ka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65072" cy="1065072"/>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48FA0A60"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6CE575"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5BAB9883"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106BFB7"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54618605"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BD7A50"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18.</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0A0E01" w14:textId="77777777" w:rsidR="00B7483B" w:rsidRPr="004C4E47" w:rsidRDefault="00B7483B" w:rsidP="00B7483B">
            <w:pPr>
              <w:pStyle w:val="Default"/>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 xml:space="preserve">Pomocnik do biurka gabinetowego, o wymiarach: </w:t>
            </w:r>
            <w:r w:rsidRPr="004C4E47">
              <w:rPr>
                <w:rFonts w:asciiTheme="minorHAnsi" w:hAnsiTheme="minorHAnsi" w:cs="Times New Roman"/>
                <w:color w:val="auto"/>
                <w:sz w:val="18"/>
                <w:szCs w:val="18"/>
              </w:rPr>
              <w:t>szerokość</w:t>
            </w:r>
            <w:r w:rsidRPr="004C4E47">
              <w:rPr>
                <w:rFonts w:asciiTheme="minorHAnsi" w:hAnsiTheme="minorHAnsi" w:cs="Times New Roman"/>
                <w:b/>
                <w:bCs/>
                <w:color w:val="auto"/>
                <w:sz w:val="18"/>
                <w:szCs w:val="18"/>
              </w:rPr>
              <w:t xml:space="preserve"> </w:t>
            </w:r>
            <w:r w:rsidRPr="004C4E47">
              <w:rPr>
                <w:rFonts w:asciiTheme="minorHAnsi" w:hAnsiTheme="minorHAnsi" w:cs="Times New Roman"/>
                <w:color w:val="auto"/>
                <w:sz w:val="18"/>
                <w:szCs w:val="18"/>
              </w:rPr>
              <w:t>900 x głębokość 500 x wysokość 722 mm</w:t>
            </w:r>
            <w:r w:rsidRPr="004C4E47">
              <w:rPr>
                <w:rFonts w:asciiTheme="minorHAnsi" w:hAnsiTheme="minorHAnsi" w:cs="Times New Roman"/>
                <w:b/>
                <w:bCs/>
                <w:color w:val="auto"/>
                <w:sz w:val="18"/>
                <w:szCs w:val="18"/>
              </w:rPr>
              <w:t xml:space="preserve"> </w:t>
            </w:r>
          </w:p>
          <w:p w14:paraId="3CC80605" w14:textId="77777777" w:rsidR="00B7483B" w:rsidRPr="004C4E47" w:rsidRDefault="00B7483B" w:rsidP="00B7483B">
            <w:pPr>
              <w:shd w:val="clear" w:color="auto" w:fill="FFFFFF"/>
              <w:spacing w:after="0" w:line="240" w:lineRule="auto"/>
              <w:rPr>
                <w:rFonts w:asciiTheme="minorHAnsi" w:eastAsia="Times New Roman" w:hAnsiTheme="minorHAnsi" w:cs="Times New Roman"/>
                <w:bCs/>
                <w:sz w:val="18"/>
                <w:szCs w:val="18"/>
              </w:rPr>
            </w:pPr>
            <w:r w:rsidRPr="004C4E47">
              <w:rPr>
                <w:rFonts w:asciiTheme="minorHAnsi" w:hAnsiTheme="minorHAnsi" w:cs="Times New Roman"/>
                <w:bCs/>
                <w:sz w:val="18"/>
                <w:szCs w:val="18"/>
              </w:rPr>
              <w:t>Pomocnik do biurka  gabinetowego:</w:t>
            </w:r>
          </w:p>
          <w:p w14:paraId="609BB67F" w14:textId="77777777" w:rsidR="00B7483B" w:rsidRPr="004C4E47" w:rsidRDefault="00B7483B" w:rsidP="00B7483B">
            <w:pPr>
              <w:pStyle w:val="Akapitzlist"/>
              <w:widowControl/>
              <w:numPr>
                <w:ilvl w:val="0"/>
                <w:numId w:val="76"/>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xml:space="preserve">płyta wiórowa 18 mm dwustronnie </w:t>
            </w:r>
            <w:proofErr w:type="spellStart"/>
            <w:r w:rsidRPr="004C4E47">
              <w:rPr>
                <w:rFonts w:asciiTheme="minorHAnsi" w:eastAsia="Times New Roman" w:hAnsiTheme="minorHAnsi" w:cs="Times New Roman"/>
                <w:bCs/>
                <w:sz w:val="18"/>
                <w:szCs w:val="18"/>
              </w:rPr>
              <w:t>melaminowana</w:t>
            </w:r>
            <w:proofErr w:type="spellEnd"/>
            <w:r w:rsidRPr="004C4E47">
              <w:rPr>
                <w:rFonts w:asciiTheme="minorHAnsi" w:eastAsia="Times New Roman" w:hAnsiTheme="minorHAnsi" w:cs="Times New Roman"/>
                <w:bCs/>
                <w:sz w:val="18"/>
                <w:szCs w:val="18"/>
              </w:rPr>
              <w:t xml:space="preserve"> nietoksyczna i bezzapachowa,</w:t>
            </w:r>
            <w:r w:rsidRPr="004C4E47">
              <w:rPr>
                <w:rFonts w:asciiTheme="minorHAnsi" w:hAnsiTheme="minorHAnsi" w:cs="Times New Roman"/>
                <w:bCs/>
                <w:sz w:val="18"/>
                <w:szCs w:val="18"/>
              </w:rPr>
              <w:t xml:space="preserve"> </w:t>
            </w:r>
            <w:r w:rsidRPr="004C4E47">
              <w:rPr>
                <w:rFonts w:asciiTheme="minorHAnsi" w:eastAsia="Times New Roman" w:hAnsiTheme="minorHAnsi" w:cs="Times New Roman"/>
                <w:bCs/>
                <w:sz w:val="18"/>
                <w:szCs w:val="18"/>
              </w:rPr>
              <w:t>oklejona obrzeżem ABS 2 mm odpowiadającym kolorze płyty</w:t>
            </w:r>
          </w:p>
          <w:p w14:paraId="50B50751" w14:textId="77777777" w:rsidR="00B7483B" w:rsidRPr="004C4E47" w:rsidRDefault="00B7483B" w:rsidP="00B7483B">
            <w:pPr>
              <w:pStyle w:val="Akapitzlist"/>
              <w:widowControl/>
              <w:numPr>
                <w:ilvl w:val="0"/>
                <w:numId w:val="76"/>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płyty oklejone klejami poliuretanowymi (wodoodpornymi – technologia PUR)</w:t>
            </w:r>
          </w:p>
          <w:p w14:paraId="4BE69ED1" w14:textId="77777777" w:rsidR="00B7483B" w:rsidRPr="004C4E47" w:rsidRDefault="00B7483B" w:rsidP="00B7483B">
            <w:pPr>
              <w:pStyle w:val="Akapitzlist"/>
              <w:widowControl/>
              <w:numPr>
                <w:ilvl w:val="0"/>
                <w:numId w:val="76"/>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hAnsiTheme="minorHAnsi" w:cs="Times New Roman"/>
                <w:bCs/>
                <w:sz w:val="18"/>
                <w:szCs w:val="18"/>
              </w:rPr>
              <w:t>p</w:t>
            </w:r>
            <w:r w:rsidRPr="004C4E47">
              <w:rPr>
                <w:rFonts w:asciiTheme="minorHAnsi" w:eastAsia="Times New Roman" w:hAnsiTheme="minorHAnsi" w:cs="Times New Roman"/>
                <w:bCs/>
                <w:sz w:val="18"/>
                <w:szCs w:val="18"/>
              </w:rPr>
              <w:t>omocnik składa się z trzech części – lewa i prawa szafka z półką wewnętrzną zamykane na zamek i po środku 4 szuflady z zamkiem centralnym</w:t>
            </w:r>
          </w:p>
          <w:p w14:paraId="6967A372" w14:textId="77777777" w:rsidR="00B7483B" w:rsidRPr="004C4E47" w:rsidRDefault="00B7483B" w:rsidP="00B7483B">
            <w:pPr>
              <w:pStyle w:val="Akapitzlist"/>
              <w:widowControl/>
              <w:numPr>
                <w:ilvl w:val="0"/>
                <w:numId w:val="76"/>
              </w:numPr>
              <w:suppressAutoHyphens w:val="0"/>
              <w:autoSpaceDN/>
              <w:ind w:left="312"/>
              <w:contextualSpacing/>
              <w:textAlignment w:val="auto"/>
              <w:rPr>
                <w:rFonts w:asciiTheme="minorHAnsi" w:hAnsiTheme="minorHAnsi" w:cs="Times New Roman"/>
                <w:bCs/>
                <w:sz w:val="18"/>
                <w:szCs w:val="18"/>
              </w:rPr>
            </w:pPr>
            <w:r w:rsidRPr="004C4E47">
              <w:rPr>
                <w:rFonts w:asciiTheme="minorHAnsi" w:hAnsiTheme="minorHAnsi" w:cs="Times New Roman"/>
                <w:bCs/>
                <w:sz w:val="18"/>
                <w:szCs w:val="18"/>
              </w:rPr>
              <w:t xml:space="preserve">szuflady </w:t>
            </w:r>
            <w:r>
              <w:rPr>
                <w:rFonts w:asciiTheme="minorHAnsi" w:hAnsiTheme="minorHAnsi" w:cs="Times New Roman"/>
                <w:bCs/>
                <w:sz w:val="18"/>
                <w:szCs w:val="18"/>
              </w:rPr>
              <w:t>z  prowadnicami kulkowymi</w:t>
            </w:r>
            <w:r w:rsidRPr="004C4E47">
              <w:rPr>
                <w:rFonts w:asciiTheme="minorHAnsi" w:hAnsiTheme="minorHAnsi" w:cs="Times New Roman"/>
                <w:bCs/>
                <w:sz w:val="18"/>
                <w:szCs w:val="18"/>
              </w:rPr>
              <w:t xml:space="preserve"> (teleskopowe)</w:t>
            </w:r>
          </w:p>
          <w:p w14:paraId="47F63F5B" w14:textId="77777777" w:rsidR="00B7483B" w:rsidRPr="004C4E47" w:rsidRDefault="00B7483B" w:rsidP="00B7483B">
            <w:pPr>
              <w:pStyle w:val="Akapitzlist"/>
              <w:widowControl/>
              <w:numPr>
                <w:ilvl w:val="0"/>
                <w:numId w:val="76"/>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hAnsiTheme="minorHAnsi" w:cs="Times New Roman"/>
                <w:bCs/>
                <w:sz w:val="18"/>
                <w:szCs w:val="18"/>
              </w:rPr>
              <w:t>uchwyty w szufladach metalowe w kolorze srebrnym</w:t>
            </w:r>
          </w:p>
          <w:p w14:paraId="4CE951F6" w14:textId="77777777" w:rsidR="00B7483B" w:rsidRPr="004C4E47" w:rsidRDefault="00B7483B" w:rsidP="00B7483B">
            <w:pPr>
              <w:pStyle w:val="Akapitzlist"/>
              <w:widowControl/>
              <w:numPr>
                <w:ilvl w:val="0"/>
                <w:numId w:val="76"/>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hAnsiTheme="minorHAnsi" w:cs="Times New Roman"/>
                <w:bCs/>
                <w:sz w:val="18"/>
                <w:szCs w:val="18"/>
              </w:rPr>
              <w:t>pomocnik instalowany jest pod dostawką (1) opisaną wyżej przy biurku gabinetowym</w:t>
            </w:r>
          </w:p>
          <w:p w14:paraId="2DFA2448"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704EB6CB"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16C78561"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7F54A8FC" w14:textId="77777777" w:rsidR="00B7483B" w:rsidRPr="004C4E47" w:rsidRDefault="00B7483B" w:rsidP="00B7483B">
            <w:pPr>
              <w:shd w:val="clear" w:color="auto" w:fill="FFFFFF" w:themeFill="background1"/>
              <w:spacing w:after="0" w:line="240" w:lineRule="auto"/>
              <w:jc w:val="center"/>
              <w:rPr>
                <w:rFonts w:asciiTheme="minorHAnsi" w:hAnsiTheme="minorHAnsi" w:cs="Times New Roman"/>
                <w:b/>
                <w:bCs/>
                <w:sz w:val="18"/>
                <w:szCs w:val="18"/>
              </w:rPr>
            </w:pPr>
            <w:r w:rsidRPr="004C4E47">
              <w:rPr>
                <w:rFonts w:asciiTheme="minorHAnsi" w:hAnsiTheme="minorHAnsi"/>
                <w:noProof/>
                <w:sz w:val="18"/>
                <w:szCs w:val="18"/>
              </w:rPr>
              <w:lastRenderedPageBreak/>
              <w:drawing>
                <wp:inline distT="0" distB="0" distL="0" distR="0" wp14:anchorId="35E5DD11" wp14:editId="4E5EA174">
                  <wp:extent cx="1153886" cy="1153886"/>
                  <wp:effectExtent l="0" t="0" r="8255" b="8255"/>
                  <wp:docPr id="25" name="Obraz 6" descr="https://www.antrax.com.pl/dane_2/1k/dab_przybrzezny/K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https://www.antrax.com.pl/dane_2/1k/dab_przybrzezny/Kf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0800000" flipV="1">
                            <a:off x="0" y="0"/>
                            <a:ext cx="1160824" cy="1160824"/>
                          </a:xfrm>
                          <a:prstGeom prst="rect">
                            <a:avLst/>
                          </a:prstGeom>
                          <a:noFill/>
                          <a:ln>
                            <a:noFill/>
                          </a:ln>
                        </pic:spPr>
                      </pic:pic>
                    </a:graphicData>
                  </a:graphic>
                </wp:inline>
              </w:drawing>
            </w:r>
          </w:p>
          <w:p w14:paraId="6DE3C813" w14:textId="77777777" w:rsidR="00B7483B" w:rsidRPr="004C4E47" w:rsidRDefault="00B7483B" w:rsidP="00B7483B">
            <w:pPr>
              <w:pStyle w:val="Akapitzlist"/>
              <w:ind w:left="0"/>
              <w:jc w:val="center"/>
              <w:outlineLvl w:val="1"/>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567F7CE8"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3E7C1CB"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1D029012"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65DB7D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07034907"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3C5F5764"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19.</w:t>
            </w:r>
          </w:p>
        </w:tc>
        <w:tc>
          <w:tcPr>
            <w:tcW w:w="7088" w:type="dxa"/>
            <w:tcBorders>
              <w:top w:val="single" w:sz="4" w:space="0" w:color="00000A"/>
              <w:left w:val="single" w:sz="4" w:space="0" w:color="00000A"/>
              <w:bottom w:val="single" w:sz="4" w:space="0" w:color="00000A"/>
              <w:right w:val="single" w:sz="4" w:space="0" w:color="00000A"/>
            </w:tcBorders>
          </w:tcPr>
          <w:p w14:paraId="30A86E8C" w14:textId="77777777" w:rsidR="00B7483B" w:rsidRPr="004C4E47" w:rsidRDefault="00B7483B" w:rsidP="00B7483B">
            <w:pPr>
              <w:pStyle w:val="Akapitzlist"/>
              <w:ind w:left="0"/>
              <w:rPr>
                <w:rFonts w:asciiTheme="minorHAnsi" w:hAnsiTheme="minorHAnsi" w:cs="Times New Roman"/>
                <w:sz w:val="18"/>
                <w:szCs w:val="18"/>
              </w:rPr>
            </w:pPr>
            <w:r w:rsidRPr="004C4E47">
              <w:rPr>
                <w:rFonts w:asciiTheme="minorHAnsi" w:eastAsia="Times New Roman" w:hAnsiTheme="minorHAnsi" w:cs="Times New Roman"/>
                <w:b/>
                <w:bCs/>
                <w:sz w:val="18"/>
                <w:szCs w:val="18"/>
              </w:rPr>
              <w:t>Regał - witryna przeszklona</w:t>
            </w:r>
            <w:r>
              <w:rPr>
                <w:rFonts w:asciiTheme="minorHAnsi" w:eastAsia="Times New Roman"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800mm x głębokość: 420mm x wysokość: 1960mm</w:t>
            </w:r>
          </w:p>
          <w:p w14:paraId="48A5B4D2" w14:textId="77777777" w:rsidR="00B7483B" w:rsidRPr="004C4E47" w:rsidRDefault="00B7483B" w:rsidP="00B7483B">
            <w:pPr>
              <w:pStyle w:val="Akapitzlist"/>
              <w:ind w:left="0" w:firstLine="33"/>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Regał - witryna przeszklona:</w:t>
            </w:r>
          </w:p>
          <w:p w14:paraId="1816AC77" w14:textId="77777777" w:rsidR="00B7483B" w:rsidRPr="004C4E47" w:rsidRDefault="00B7483B" w:rsidP="00B7483B">
            <w:pPr>
              <w:pStyle w:val="Akapitzlist"/>
              <w:widowControl/>
              <w:numPr>
                <w:ilvl w:val="0"/>
                <w:numId w:val="77"/>
              </w:numPr>
              <w:shd w:val="clear" w:color="auto" w:fill="FFFFFF" w:themeFill="background1"/>
              <w:suppressAutoHyphens w:val="0"/>
              <w:autoSpaceDN/>
              <w:ind w:left="254" w:hanging="257"/>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t xml:space="preserve">płyta wiórowa dwustronnie </w:t>
            </w:r>
            <w:proofErr w:type="spellStart"/>
            <w:r w:rsidRPr="004C4E47">
              <w:rPr>
                <w:rFonts w:asciiTheme="minorHAnsi" w:eastAsia="Times New Roman" w:hAnsiTheme="minorHAnsi" w:cs="Times New Roman"/>
                <w:sz w:val="18"/>
                <w:szCs w:val="18"/>
              </w:rPr>
              <w:t>melaminowana</w:t>
            </w:r>
            <w:proofErr w:type="spellEnd"/>
            <w:r w:rsidRPr="004C4E47">
              <w:rPr>
                <w:rFonts w:asciiTheme="minorHAnsi" w:eastAsia="Times New Roman" w:hAnsiTheme="minorHAnsi" w:cs="Times New Roman"/>
                <w:sz w:val="18"/>
                <w:szCs w:val="18"/>
              </w:rPr>
              <w:t xml:space="preserve"> nietoksyczna i bezzapachowa, oklejona obrzeżem ABS 2 mm odpowiadającym kolorze płyty</w:t>
            </w:r>
          </w:p>
          <w:p w14:paraId="38E31258"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7A438DE3"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0CA72817"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wieniec górny szafy ma być wykonany z płyty wiórowej o grubości 36 mm</w:t>
            </w:r>
          </w:p>
          <w:p w14:paraId="03B9C01E"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drzwi ze szkła bezbarwnego – hartowanego 4mm</w:t>
            </w:r>
          </w:p>
          <w:p w14:paraId="080BF680"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ściana tylna szafy wykonana z płyty o grubości min. 18 mm</w:t>
            </w:r>
          </w:p>
          <w:p w14:paraId="4DFC376F" w14:textId="77777777" w:rsidR="00B7483B" w:rsidRPr="004C4E47" w:rsidRDefault="00B7483B" w:rsidP="00B7483B">
            <w:pPr>
              <w:pStyle w:val="Akapitzlist"/>
              <w:numPr>
                <w:ilvl w:val="0"/>
                <w:numId w:val="77"/>
              </w:numPr>
              <w:ind w:left="254" w:hanging="257"/>
              <w:contextualSpacing/>
              <w:jc w:val="both"/>
              <w:rPr>
                <w:rFonts w:asciiTheme="minorHAnsi" w:hAnsiTheme="minorHAnsi" w:cs="Times New Roman"/>
                <w:sz w:val="18"/>
                <w:szCs w:val="18"/>
              </w:rPr>
            </w:pPr>
            <w:r w:rsidRPr="004C4E47">
              <w:rPr>
                <w:rFonts w:asciiTheme="minorHAnsi" w:hAnsiTheme="minorHAnsi" w:cs="Times New Roman"/>
                <w:sz w:val="18"/>
                <w:szCs w:val="18"/>
              </w:rPr>
              <w:t xml:space="preserve">półki wykonane z płyty o grubości min 18 mm i mocowane za pomocą złączy zabezpieczających przed przypadkowym wysunięciem, </w:t>
            </w:r>
          </w:p>
          <w:p w14:paraId="5FE77A3C" w14:textId="77777777" w:rsidR="00B7483B" w:rsidRPr="004C4E47" w:rsidRDefault="00B7483B" w:rsidP="00B7483B">
            <w:pPr>
              <w:pStyle w:val="Akapitzlist"/>
              <w:widowControl/>
              <w:numPr>
                <w:ilvl w:val="0"/>
                <w:numId w:val="77"/>
              </w:numPr>
              <w:shd w:val="clear" w:color="auto" w:fill="FFFFFF" w:themeFill="background1"/>
              <w:suppressAutoHyphens w:val="0"/>
              <w:autoSpaceDN/>
              <w:ind w:left="254" w:hanging="257"/>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t>płyty oklejone klejami poliuretanowymi (wodoodpornymi – Technologia PUR)</w:t>
            </w:r>
          </w:p>
          <w:p w14:paraId="4E4932A0" w14:textId="77777777" w:rsidR="00B7483B" w:rsidRPr="004C4E47" w:rsidRDefault="00B7483B" w:rsidP="00B7483B">
            <w:pPr>
              <w:pStyle w:val="Akapitzlist"/>
              <w:widowControl/>
              <w:numPr>
                <w:ilvl w:val="0"/>
                <w:numId w:val="77"/>
              </w:numPr>
              <w:shd w:val="clear" w:color="auto" w:fill="FFFFFF" w:themeFill="background1"/>
              <w:suppressAutoHyphens w:val="0"/>
              <w:autoSpaceDN/>
              <w:ind w:left="254" w:hanging="257"/>
              <w:jc w:val="both"/>
              <w:textAlignment w:val="auto"/>
              <w:rPr>
                <w:rFonts w:asciiTheme="minorHAnsi" w:hAnsiTheme="minorHAnsi" w:cs="Times New Roman"/>
                <w:sz w:val="18"/>
                <w:szCs w:val="18"/>
              </w:rPr>
            </w:pPr>
            <w:r w:rsidRPr="004C4E47">
              <w:rPr>
                <w:rFonts w:asciiTheme="minorHAnsi" w:hAnsiTheme="minorHAnsi" w:cs="Times New Roman"/>
                <w:sz w:val="18"/>
                <w:szCs w:val="18"/>
                <w:shd w:val="clear" w:color="auto" w:fill="FFFFFF"/>
              </w:rPr>
              <w:t xml:space="preserve">4 półki w regale </w:t>
            </w:r>
          </w:p>
          <w:p w14:paraId="6928145E" w14:textId="77777777" w:rsidR="00B7483B" w:rsidRPr="004C4E47" w:rsidRDefault="00B7483B" w:rsidP="00B7483B">
            <w:pPr>
              <w:pStyle w:val="Akapitzlist"/>
              <w:widowControl/>
              <w:numPr>
                <w:ilvl w:val="0"/>
                <w:numId w:val="77"/>
              </w:numPr>
              <w:shd w:val="clear" w:color="auto" w:fill="FFFFFF" w:themeFill="background1"/>
              <w:suppressAutoHyphens w:val="0"/>
              <w:autoSpaceDN/>
              <w:ind w:left="254" w:hanging="257"/>
              <w:jc w:val="both"/>
              <w:textAlignment w:val="auto"/>
              <w:rPr>
                <w:rFonts w:asciiTheme="minorHAnsi" w:hAnsiTheme="minorHAnsi" w:cs="Times New Roman"/>
                <w:bCs/>
                <w:sz w:val="18"/>
                <w:szCs w:val="18"/>
              </w:rPr>
            </w:pPr>
            <w:r w:rsidRPr="004C4E47">
              <w:rPr>
                <w:rFonts w:asciiTheme="minorHAnsi" w:hAnsiTheme="minorHAnsi" w:cs="Times New Roman"/>
                <w:bCs/>
                <w:sz w:val="18"/>
                <w:szCs w:val="18"/>
              </w:rPr>
              <w:t>uchwyty metalowe w kolorze srebrnym</w:t>
            </w:r>
          </w:p>
          <w:p w14:paraId="41A237BC"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0740FC1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6314D60D"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316491AE"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Calibri"/>
                <w:b/>
                <w:noProof/>
                <w:sz w:val="18"/>
                <w:szCs w:val="18"/>
                <w:lang w:eastAsia="pl-PL" w:bidi="ar-SA"/>
              </w:rPr>
              <w:drawing>
                <wp:inline distT="0" distB="0" distL="0" distR="0" wp14:anchorId="1F64B589" wp14:editId="75950CCD">
                  <wp:extent cx="1447800" cy="1447800"/>
                  <wp:effectExtent l="0" t="0" r="0" b="0"/>
                  <wp:docPr id="27"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51219" cy="1451219"/>
                          </a:xfrm>
                          <a:prstGeom prst="rect">
                            <a:avLst/>
                          </a:prstGeom>
                          <a:noFill/>
                          <a:ln>
                            <a:noFill/>
                          </a:ln>
                        </pic:spPr>
                      </pic:pic>
                    </a:graphicData>
                  </a:graphic>
                </wp:inline>
              </w:drawing>
            </w:r>
          </w:p>
          <w:p w14:paraId="7A359BB2" w14:textId="77777777" w:rsidR="00B7483B" w:rsidRPr="004C4E47" w:rsidRDefault="00B7483B" w:rsidP="00B7483B">
            <w:pPr>
              <w:spacing w:after="0" w:line="240" w:lineRule="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75A2F38C"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076633AE"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76D94A63"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907B04E"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545CBEDC"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41536DC" w14:textId="77777777" w:rsidR="00B7483B" w:rsidRPr="004C4E47" w:rsidRDefault="00B7483B" w:rsidP="00B7483B">
            <w:pPr>
              <w:spacing w:line="240" w:lineRule="auto"/>
              <w:rPr>
                <w:rFonts w:asciiTheme="minorHAnsi" w:hAnsiTheme="minorHAnsi" w:cs="Times New Roman"/>
                <w:sz w:val="18"/>
                <w:szCs w:val="18"/>
              </w:rPr>
            </w:pPr>
            <w:r w:rsidRPr="004C4E47">
              <w:rPr>
                <w:rFonts w:asciiTheme="minorHAnsi" w:hAnsiTheme="minorHAnsi" w:cs="Times New Roman"/>
                <w:sz w:val="18"/>
                <w:szCs w:val="18"/>
              </w:rPr>
              <w:t>20.</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E65AE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 Szafa dwudrzwiowa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800mm x głębokość: 420mm x wysokość: 1960mm</w:t>
            </w:r>
          </w:p>
          <w:p w14:paraId="0C3B4178"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Szafa dwudrzwiowa:</w:t>
            </w:r>
          </w:p>
          <w:p w14:paraId="584B4660"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5AD7AA0A"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1EA32152"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7341F88A" w14:textId="77777777" w:rsidR="00B7483B"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wieniec dolny oraz boki wykonane z płyty grubości 18 mm, </w:t>
            </w:r>
          </w:p>
          <w:p w14:paraId="44E8B759"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wieniec górny szafy wykonany z płyty wiórowej o grubości 36 mm </w:t>
            </w:r>
          </w:p>
          <w:p w14:paraId="2ECEBCDB"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front (drzwi) szafy – płyta wiórowa o grubości 18 mm</w:t>
            </w:r>
          </w:p>
          <w:p w14:paraId="4C2FEA23"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ściana tylna szaf wykonana z płyty o grubości 18 mm</w:t>
            </w:r>
          </w:p>
          <w:p w14:paraId="65360C9E"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fronty szaf zamykanych drzwiami skrzydłowymi wyposażone w zamek patentowy</w:t>
            </w:r>
          </w:p>
          <w:p w14:paraId="658EE34F" w14:textId="77777777" w:rsidR="00B7483B" w:rsidRPr="004C4E47" w:rsidRDefault="00B7483B" w:rsidP="00B7483B">
            <w:pPr>
              <w:pStyle w:val="Akapitzlist"/>
              <w:numPr>
                <w:ilvl w:val="0"/>
                <w:numId w:val="78"/>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p>
          <w:p w14:paraId="35B34CB4" w14:textId="77777777" w:rsidR="00B7483B" w:rsidRPr="004C4E47" w:rsidRDefault="00B7483B" w:rsidP="00B7483B">
            <w:pPr>
              <w:pStyle w:val="Akapitzlist"/>
              <w:widowControl/>
              <w:numPr>
                <w:ilvl w:val="0"/>
                <w:numId w:val="78"/>
              </w:numPr>
              <w:shd w:val="clear" w:color="auto" w:fill="FFFFFF" w:themeFill="background1"/>
              <w:suppressAutoHyphens w:val="0"/>
              <w:autoSpaceDN/>
              <w:ind w:left="217" w:hanging="265"/>
              <w:jc w:val="both"/>
              <w:textAlignment w:val="auto"/>
              <w:rPr>
                <w:rFonts w:asciiTheme="minorHAnsi" w:eastAsia="Times New Roman" w:hAnsiTheme="minorHAnsi" w:cs="Times New Roman"/>
                <w:b/>
                <w:bCs/>
                <w:sz w:val="18"/>
                <w:szCs w:val="18"/>
              </w:rPr>
            </w:pPr>
            <w:r w:rsidRPr="004C4E47">
              <w:rPr>
                <w:rFonts w:asciiTheme="minorHAnsi" w:hAnsiTheme="minorHAnsi" w:cs="Times New Roman"/>
                <w:bCs/>
                <w:sz w:val="18"/>
                <w:szCs w:val="18"/>
              </w:rPr>
              <w:t>uchwyty metalowe w kolorze srebrnym</w:t>
            </w:r>
          </w:p>
          <w:p w14:paraId="3A926AA9"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1E12A3F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4C2A35DE"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0A616363" w14:textId="77777777" w:rsidR="00B7483B" w:rsidRPr="004C4E47" w:rsidRDefault="00B7483B" w:rsidP="00B7483B">
            <w:pPr>
              <w:spacing w:after="0"/>
              <w:jc w:val="center"/>
              <w:rPr>
                <w:rFonts w:asciiTheme="minorHAnsi" w:eastAsia="Times New Roman" w:hAnsiTheme="minorHAnsi" w:cs="Times New Roman"/>
                <w:b/>
                <w:bCs/>
                <w:sz w:val="18"/>
                <w:szCs w:val="18"/>
              </w:rPr>
            </w:pPr>
            <w:r w:rsidRPr="004C4E47">
              <w:rPr>
                <w:rFonts w:asciiTheme="minorHAnsi" w:hAnsiTheme="minorHAnsi" w:cs="Calibri"/>
                <w:b/>
                <w:noProof/>
                <w:sz w:val="18"/>
                <w:szCs w:val="18"/>
              </w:rPr>
              <w:drawing>
                <wp:inline distT="0" distB="0" distL="0" distR="0" wp14:anchorId="721911FA" wp14:editId="46D38740">
                  <wp:extent cx="1395046" cy="1395046"/>
                  <wp:effectExtent l="0" t="0" r="0" b="0"/>
                  <wp:docPr id="29"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4994" cy="1404994"/>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552E895B"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5585154"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58350B96"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60A4DF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D2A7BDB"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12F37D"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21.</w:t>
            </w:r>
          </w:p>
          <w:p w14:paraId="4313B5A9"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62CF786"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wąski - Szafa z drzwiami (lewa)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400mm x głębokość: 420mm x wysokość: 1960mm</w:t>
            </w:r>
          </w:p>
          <w:p w14:paraId="6620B56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0FDD306E"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33979BEB"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 xml:space="preserve">wszystkie widoczne wąskie płaszczyzny płyty zabezpieczone doklejką przyklejoną za pomocą kleju poliuretanowego PUR, </w:t>
            </w:r>
          </w:p>
          <w:p w14:paraId="5A454370"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2E38FAF4"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wieniec górny szafy wykonany z płyty wiórowej o grubości 36 mm</w:t>
            </w:r>
          </w:p>
          <w:p w14:paraId="5B001F42"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szafy – płyta wiórowa o grubości 18 mm </w:t>
            </w:r>
          </w:p>
          <w:p w14:paraId="2EBBFECB"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szafy wykonana z płyty o grubości min. 18 mm </w:t>
            </w:r>
          </w:p>
          <w:p w14:paraId="7D2A8716"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t>szafa wyposażona w zamek patentowy</w:t>
            </w:r>
          </w:p>
          <w:p w14:paraId="638D52EC" w14:textId="77777777" w:rsidR="00B7483B" w:rsidRPr="004C4E47" w:rsidRDefault="00B7483B" w:rsidP="00B7483B">
            <w:pPr>
              <w:pStyle w:val="Akapitzlist"/>
              <w:numPr>
                <w:ilvl w:val="0"/>
                <w:numId w:val="80"/>
              </w:numPr>
              <w:ind w:left="312"/>
              <w:jc w:val="both"/>
              <w:rPr>
                <w:rFonts w:asciiTheme="minorHAnsi" w:hAnsiTheme="minorHAnsi" w:cs="Times New Roman"/>
                <w:sz w:val="18"/>
                <w:szCs w:val="18"/>
              </w:rPr>
            </w:pPr>
            <w:r w:rsidRPr="004C4E47">
              <w:rPr>
                <w:rFonts w:asciiTheme="minorHAnsi" w:hAnsiTheme="minorHAnsi" w:cs="Times New Roman"/>
                <w:sz w:val="18"/>
                <w:szCs w:val="18"/>
              </w:rPr>
              <w:lastRenderedPageBreak/>
              <w:t>półki wykonane z płyty o grubości min 18 mm</w:t>
            </w:r>
          </w:p>
          <w:p w14:paraId="3FB3125C" w14:textId="77777777" w:rsidR="00B7483B" w:rsidRPr="004C4E47" w:rsidRDefault="00B7483B" w:rsidP="00B7483B">
            <w:pPr>
              <w:pStyle w:val="Akapitzlist"/>
              <w:widowControl/>
              <w:numPr>
                <w:ilvl w:val="0"/>
                <w:numId w:val="80"/>
              </w:numPr>
              <w:shd w:val="clear" w:color="auto" w:fill="FFFFFF" w:themeFill="background1"/>
              <w:suppressAutoHyphens w:val="0"/>
              <w:autoSpaceDN/>
              <w:ind w:left="312"/>
              <w:textAlignment w:val="auto"/>
              <w:rPr>
                <w:rFonts w:asciiTheme="minorHAnsi" w:hAnsiTheme="minorHAnsi" w:cs="Times New Roman"/>
                <w:bCs/>
                <w:sz w:val="18"/>
                <w:szCs w:val="18"/>
              </w:rPr>
            </w:pPr>
            <w:r w:rsidRPr="004C4E47">
              <w:rPr>
                <w:rFonts w:asciiTheme="minorHAnsi" w:hAnsiTheme="minorHAnsi" w:cs="Times New Roman"/>
                <w:bCs/>
                <w:sz w:val="18"/>
                <w:szCs w:val="18"/>
              </w:rPr>
              <w:t>uchwyty metalowe w kolorze srebrnym</w:t>
            </w:r>
          </w:p>
          <w:p w14:paraId="53D4191B"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0AD3F7C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00D648E5"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37B72F5E" w14:textId="77777777" w:rsidR="00B7483B" w:rsidRPr="004C4E47" w:rsidRDefault="00B7483B" w:rsidP="00B7483B">
            <w:pPr>
              <w:spacing w:after="0" w:line="240" w:lineRule="auto"/>
              <w:jc w:val="center"/>
              <w:rPr>
                <w:rFonts w:asciiTheme="minorHAnsi" w:hAnsiTheme="minorHAnsi" w:cs="Times New Roman"/>
                <w:sz w:val="18"/>
                <w:szCs w:val="18"/>
              </w:rPr>
            </w:pPr>
            <w:r w:rsidRPr="004C4E47">
              <w:rPr>
                <w:rFonts w:asciiTheme="minorHAnsi" w:eastAsia="Times New Roman" w:hAnsiTheme="minorHAnsi" w:cs="Calibri"/>
                <w:b/>
                <w:noProof/>
                <w:sz w:val="18"/>
                <w:szCs w:val="18"/>
              </w:rPr>
              <w:drawing>
                <wp:inline distT="0" distB="0" distL="0" distR="0" wp14:anchorId="3BF87D97" wp14:editId="46F6CD71">
                  <wp:extent cx="1578428" cy="1578428"/>
                  <wp:effectExtent l="0" t="0" r="3175" b="3175"/>
                  <wp:docPr id="30"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87773" cy="1587773"/>
                          </a:xfrm>
                          <a:prstGeom prst="rect">
                            <a:avLst/>
                          </a:prstGeom>
                          <a:noFill/>
                          <a:ln>
                            <a:noFill/>
                          </a:ln>
                        </pic:spPr>
                      </pic:pic>
                    </a:graphicData>
                  </a:graphic>
                </wp:inline>
              </w:drawing>
            </w:r>
          </w:p>
          <w:p w14:paraId="09A0E924" w14:textId="77777777" w:rsidR="00B7483B" w:rsidRPr="004C4E47" w:rsidRDefault="00B7483B" w:rsidP="00B7483B">
            <w:pPr>
              <w:spacing w:after="0" w:line="240" w:lineRule="auto"/>
              <w:rPr>
                <w:rFonts w:asciiTheme="minorHAnsi"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7D1CCDA9"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50AC674"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196C25F0"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4F81AD6"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43CBE860"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DE3A8F"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22.</w:t>
            </w:r>
          </w:p>
          <w:p w14:paraId="457923B1"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5B096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 xml:space="preserve">Regał wąski - Szafa z drzwiami (prawa)o wymiarach </w:t>
            </w:r>
            <w:r w:rsidRPr="004C4E47">
              <w:rPr>
                <w:rFonts w:asciiTheme="minorHAnsi" w:hAnsiTheme="minorHAnsi" w:cs="Times New Roman"/>
                <w:sz w:val="18"/>
                <w:szCs w:val="18"/>
              </w:rPr>
              <w:t>– szerokość: 400mm x głębokość: 420mm x wysokość: 1960mm</w:t>
            </w:r>
          </w:p>
          <w:p w14:paraId="6685A06B"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2F681272"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469876A1"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 xml:space="preserve">wszystkie widoczne wąskie płaszczyzny płyty zabezpieczone doklejką przyklejoną za pomocą kleju poliuretanowego PUR, </w:t>
            </w:r>
          </w:p>
          <w:p w14:paraId="620BE8CF"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7DEF43BB"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wieniec górny szafy wykonany z płyty wiórowej o grubości 36 mm</w:t>
            </w:r>
          </w:p>
          <w:p w14:paraId="5F066AC5"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szafy – płyta wiórowa o grubości 18 mm </w:t>
            </w:r>
          </w:p>
          <w:p w14:paraId="143B01ED"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szafy wykonana z płyty o grubości min. 18 mm </w:t>
            </w:r>
          </w:p>
          <w:p w14:paraId="36C5AC54"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szafa wyposażona w zamek patentowy</w:t>
            </w:r>
          </w:p>
          <w:p w14:paraId="5870D414" w14:textId="77777777" w:rsidR="00B7483B" w:rsidRPr="004C4E47" w:rsidRDefault="00B7483B" w:rsidP="00B7483B">
            <w:pPr>
              <w:pStyle w:val="Akapitzlist"/>
              <w:numPr>
                <w:ilvl w:val="0"/>
                <w:numId w:val="79"/>
              </w:numPr>
              <w:ind w:left="175" w:hanging="223"/>
              <w:jc w:val="both"/>
              <w:rPr>
                <w:rFonts w:asciiTheme="minorHAnsi" w:hAnsiTheme="minorHAnsi" w:cs="Times New Roman"/>
                <w:sz w:val="18"/>
                <w:szCs w:val="18"/>
              </w:rPr>
            </w:pPr>
            <w:r w:rsidRPr="004C4E47">
              <w:rPr>
                <w:rFonts w:asciiTheme="minorHAnsi" w:hAnsiTheme="minorHAnsi" w:cs="Times New Roman"/>
                <w:sz w:val="18"/>
                <w:szCs w:val="18"/>
              </w:rPr>
              <w:t xml:space="preserve">półki wykonane z płyty o grubości min 18 mm </w:t>
            </w:r>
          </w:p>
          <w:p w14:paraId="7B84DAA1" w14:textId="77777777" w:rsidR="00B7483B" w:rsidRPr="004C4E47" w:rsidRDefault="00B7483B" w:rsidP="00B7483B">
            <w:pPr>
              <w:pStyle w:val="Akapitzlist"/>
              <w:widowControl/>
              <w:numPr>
                <w:ilvl w:val="0"/>
                <w:numId w:val="79"/>
              </w:numPr>
              <w:shd w:val="clear" w:color="auto" w:fill="FFFFFF" w:themeFill="background1"/>
              <w:suppressAutoHyphens w:val="0"/>
              <w:autoSpaceDN/>
              <w:ind w:left="175" w:hanging="223"/>
              <w:textAlignment w:val="auto"/>
              <w:rPr>
                <w:rFonts w:asciiTheme="minorHAnsi" w:hAnsiTheme="minorHAnsi" w:cs="Times New Roman"/>
                <w:sz w:val="18"/>
                <w:szCs w:val="18"/>
              </w:rPr>
            </w:pPr>
            <w:r w:rsidRPr="004C4E47">
              <w:rPr>
                <w:rFonts w:asciiTheme="minorHAnsi" w:hAnsiTheme="minorHAnsi" w:cs="Times New Roman"/>
                <w:bCs/>
                <w:sz w:val="18"/>
                <w:szCs w:val="18"/>
              </w:rPr>
              <w:t>uchwyty metalowe w kolorze srebrnym</w:t>
            </w:r>
          </w:p>
          <w:p w14:paraId="32C44AC0"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F746FC2"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20F02E4F"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392D5575" w14:textId="77777777" w:rsidR="00B7483B" w:rsidRPr="004C4E47" w:rsidRDefault="00B7483B" w:rsidP="00B7483B">
            <w:pPr>
              <w:spacing w:after="0" w:line="240" w:lineRule="auto"/>
              <w:jc w:val="center"/>
              <w:rPr>
                <w:rFonts w:asciiTheme="minorHAnsi" w:eastAsia="Times New Roman" w:hAnsiTheme="minorHAnsi" w:cs="Times New Roman"/>
                <w:b/>
                <w:bCs/>
                <w:sz w:val="18"/>
                <w:szCs w:val="18"/>
              </w:rPr>
            </w:pPr>
            <w:r w:rsidRPr="004C4E47">
              <w:rPr>
                <w:rFonts w:asciiTheme="minorHAnsi" w:eastAsia="Times New Roman" w:hAnsiTheme="minorHAnsi" w:cs="Calibri"/>
                <w:b/>
                <w:noProof/>
                <w:sz w:val="18"/>
                <w:szCs w:val="18"/>
              </w:rPr>
              <w:lastRenderedPageBreak/>
              <w:drawing>
                <wp:inline distT="0" distB="0" distL="0" distR="0" wp14:anchorId="05343BC0" wp14:editId="3FE4E41B">
                  <wp:extent cx="1039586" cy="1039586"/>
                  <wp:effectExtent l="0" t="0" r="8255" b="8255"/>
                  <wp:docPr id="456133252"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48444" cy="1048444"/>
                          </a:xfrm>
                          <a:prstGeom prst="rect">
                            <a:avLst/>
                          </a:prstGeom>
                          <a:noFill/>
                          <a:ln>
                            <a:noFill/>
                          </a:ln>
                        </pic:spPr>
                      </pic:pic>
                    </a:graphicData>
                  </a:graphic>
                </wp:inline>
              </w:drawing>
            </w:r>
          </w:p>
          <w:p w14:paraId="1B342B4B" w14:textId="77777777" w:rsidR="00B7483B" w:rsidRPr="004C4E47" w:rsidRDefault="00B7483B" w:rsidP="00B7483B">
            <w:pPr>
              <w:spacing w:after="0" w:line="240" w:lineRule="auto"/>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3B6DA228"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F29E10"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31A6BB3B"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469A42B"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90083CF" w14:textId="77777777" w:rsidTr="00B7483B">
        <w:tblPrEx>
          <w:tblCellMar>
            <w:left w:w="70" w:type="dxa"/>
            <w:right w:w="70" w:type="dxa"/>
          </w:tblCellMar>
        </w:tblPrEx>
        <w:tc>
          <w:tcPr>
            <w:tcW w:w="567" w:type="dxa"/>
            <w:tcBorders>
              <w:top w:val="single" w:sz="4" w:space="0" w:color="00000A"/>
              <w:left w:val="single" w:sz="4" w:space="0" w:color="00000A"/>
              <w:bottom w:val="single" w:sz="4" w:space="0" w:color="00000A"/>
              <w:right w:val="single" w:sz="4" w:space="0" w:color="00000A"/>
            </w:tcBorders>
          </w:tcPr>
          <w:p w14:paraId="009E9427"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23.</w:t>
            </w:r>
          </w:p>
          <w:p w14:paraId="5EA65782"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Pr>
          <w:p w14:paraId="2E78110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Szafa ubraniowa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800mm x głębokość: 420mm x wysokość: 1960mm</w:t>
            </w:r>
          </w:p>
          <w:p w14:paraId="4F326068"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5AA96353"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2F54566C"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 xml:space="preserve">wszystkie widoczne wąskie płaszczyzny płyty zabezpieczone doklejką przyklejoną za pomocą kleju poliuretanowego PUR, </w:t>
            </w:r>
          </w:p>
          <w:p w14:paraId="51843CF5"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59236708"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wieniec górny szafy wykonany z płyty wiórowej o grubości 36 mm</w:t>
            </w:r>
          </w:p>
          <w:p w14:paraId="3E348A8D"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 xml:space="preserve">front (drzwi) szafy – płyta wiórowa o grubości 18 mm </w:t>
            </w:r>
          </w:p>
          <w:p w14:paraId="00B42B9A"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 xml:space="preserve">ściana tylna szafy wykonana z płyty o grubości min. 18 mm </w:t>
            </w:r>
          </w:p>
          <w:p w14:paraId="1AF96766"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szafa wyposażona w zamek patentowy</w:t>
            </w:r>
          </w:p>
          <w:p w14:paraId="6D006D39"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eastAsia="Calibri" w:hAnsiTheme="minorHAnsi" w:cs="Times New Roman"/>
                <w:bCs/>
                <w:sz w:val="18"/>
                <w:szCs w:val="18"/>
              </w:rPr>
              <w:t>w szafie przestrzeń z wieszakiem na ubrania i 4 półki</w:t>
            </w:r>
          </w:p>
          <w:p w14:paraId="446B1FC0" w14:textId="77777777" w:rsidR="00B7483B" w:rsidRPr="004C4E47" w:rsidRDefault="00B7483B" w:rsidP="00B7483B">
            <w:pPr>
              <w:pStyle w:val="Akapitzlist"/>
              <w:numPr>
                <w:ilvl w:val="0"/>
                <w:numId w:val="81"/>
              </w:numPr>
              <w:ind w:left="217" w:hanging="220"/>
              <w:jc w:val="both"/>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p>
          <w:p w14:paraId="5CADEA88" w14:textId="77777777" w:rsidR="00B7483B" w:rsidRPr="004C4E47" w:rsidRDefault="00B7483B" w:rsidP="00B7483B">
            <w:pPr>
              <w:pStyle w:val="Akapitzlist"/>
              <w:widowControl/>
              <w:numPr>
                <w:ilvl w:val="0"/>
                <w:numId w:val="81"/>
              </w:numPr>
              <w:shd w:val="clear" w:color="auto" w:fill="FFFFFF" w:themeFill="background1"/>
              <w:suppressAutoHyphens w:val="0"/>
              <w:autoSpaceDN/>
              <w:ind w:left="217" w:hanging="220"/>
              <w:textAlignment w:val="auto"/>
              <w:rPr>
                <w:rFonts w:asciiTheme="minorHAnsi" w:hAnsiTheme="minorHAnsi" w:cs="Times New Roman"/>
                <w:bCs/>
                <w:sz w:val="18"/>
                <w:szCs w:val="18"/>
              </w:rPr>
            </w:pPr>
            <w:r w:rsidRPr="004C4E47">
              <w:rPr>
                <w:rFonts w:asciiTheme="minorHAnsi" w:hAnsiTheme="minorHAnsi" w:cs="Times New Roman"/>
                <w:bCs/>
                <w:sz w:val="18"/>
                <w:szCs w:val="18"/>
              </w:rPr>
              <w:t>uchwyty metalowe w kolorze srebrnym</w:t>
            </w:r>
          </w:p>
          <w:p w14:paraId="170B3ED2"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575C8D8"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32A6D60B"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456E3A17" w14:textId="77777777" w:rsidR="00B7483B" w:rsidRPr="004C4E47" w:rsidRDefault="00B7483B" w:rsidP="00B7483B">
            <w:pPr>
              <w:pStyle w:val="Standard"/>
              <w:jc w:val="center"/>
              <w:rPr>
                <w:rFonts w:asciiTheme="minorHAnsi" w:hAnsiTheme="minorHAnsi" w:cs="Times New Roman"/>
                <w:b/>
                <w:bCs/>
                <w:sz w:val="18"/>
                <w:szCs w:val="18"/>
              </w:rPr>
            </w:pPr>
            <w:r w:rsidRPr="004C4E47">
              <w:rPr>
                <w:rFonts w:asciiTheme="minorHAnsi" w:hAnsiTheme="minorHAnsi" w:cs="Calibri"/>
                <w:b/>
                <w:noProof/>
                <w:sz w:val="18"/>
                <w:szCs w:val="18"/>
                <w:lang w:eastAsia="pl-PL" w:bidi="ar-SA"/>
              </w:rPr>
              <w:drawing>
                <wp:inline distT="0" distB="0" distL="0" distR="0" wp14:anchorId="4B0FB1DB" wp14:editId="3426F46D">
                  <wp:extent cx="1121229" cy="1121229"/>
                  <wp:effectExtent l="0" t="0" r="3175" b="3175"/>
                  <wp:docPr id="34"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740" cy="1129740"/>
                          </a:xfrm>
                          <a:prstGeom prst="rect">
                            <a:avLst/>
                          </a:prstGeom>
                          <a:noFill/>
                          <a:ln>
                            <a:noFill/>
                          </a:ln>
                        </pic:spPr>
                      </pic:pic>
                    </a:graphicData>
                  </a:graphic>
                </wp:inline>
              </w:drawing>
            </w:r>
          </w:p>
          <w:p w14:paraId="30B752E2" w14:textId="77777777" w:rsidR="00B7483B" w:rsidRPr="004C4E47" w:rsidRDefault="00B7483B" w:rsidP="00B7483B">
            <w:pPr>
              <w:pStyle w:val="Standard"/>
              <w:rPr>
                <w:rFonts w:asciiTheme="minorHAnsi" w:hAnsiTheme="minorHAnsi" w:cs="Times New Roman"/>
                <w:b/>
                <w:bCs/>
                <w:sz w:val="18"/>
                <w:szCs w:val="18"/>
              </w:rPr>
            </w:pPr>
          </w:p>
          <w:p w14:paraId="03F3695E" w14:textId="77777777" w:rsidR="00B7483B" w:rsidRPr="004C4E47" w:rsidRDefault="00B7483B" w:rsidP="00B7483B">
            <w:pPr>
              <w:pStyle w:val="Standard"/>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2C1DF6A5"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vAlign w:val="center"/>
          </w:tcPr>
          <w:p w14:paraId="148BD3F6"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534F4ACD"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3F56A6C"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270C3BA"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CD561E"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24.</w:t>
            </w:r>
          </w:p>
          <w:p w14:paraId="376DA666"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495674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Wieniec łą</w:t>
            </w:r>
            <w:r w:rsidRPr="004C4E47">
              <w:rPr>
                <w:rStyle w:val="Pogrubienie"/>
                <w:rFonts w:asciiTheme="minorHAnsi" w:hAnsiTheme="minorHAnsi" w:cs="Times New Roman"/>
                <w:bCs w:val="0"/>
                <w:sz w:val="18"/>
                <w:szCs w:val="18"/>
              </w:rPr>
              <w:t>czący zestawy regałów</w:t>
            </w:r>
            <w:r w:rsidRPr="004C4E47">
              <w:rPr>
                <w:rStyle w:val="Pogrubienie"/>
                <w:rFonts w:asciiTheme="minorHAnsi" w:hAnsiTheme="minorHAnsi" w:cs="Times New Roman"/>
                <w:b w:val="0"/>
                <w:bCs w:val="0"/>
                <w:sz w:val="18"/>
                <w:szCs w:val="18"/>
              </w:rPr>
              <w:t xml:space="preserve">: </w:t>
            </w:r>
            <w:r>
              <w:rPr>
                <w:rStyle w:val="Pogrubienie"/>
                <w:rFonts w:asciiTheme="minorHAnsi" w:hAnsiTheme="minorHAnsi" w:cs="Times New Roman"/>
                <w:b w:val="0"/>
                <w:bCs w:val="0"/>
                <w:sz w:val="18"/>
                <w:szCs w:val="18"/>
              </w:rPr>
              <w:t xml:space="preserve"> </w:t>
            </w:r>
            <w:r w:rsidRPr="004C4E47">
              <w:rPr>
                <w:rFonts w:asciiTheme="minorHAnsi" w:hAnsiTheme="minorHAnsi" w:cs="Times New Roman"/>
                <w:sz w:val="18"/>
                <w:szCs w:val="18"/>
              </w:rPr>
              <w:t>o wymiarach:</w:t>
            </w:r>
            <w:r w:rsidRPr="004C4E47">
              <w:rPr>
                <w:rFonts w:asciiTheme="minorHAnsi" w:hAnsiTheme="minorHAnsi" w:cs="Times New Roman"/>
                <w:sz w:val="18"/>
                <w:szCs w:val="18"/>
                <w:shd w:val="clear" w:color="auto" w:fill="FFFFFF"/>
              </w:rPr>
              <w:t xml:space="preserve">  szerokość 1600 x głębokość 430 mm </w:t>
            </w:r>
            <w:r w:rsidRPr="004C4E47">
              <w:rPr>
                <w:rFonts w:asciiTheme="minorHAnsi" w:hAnsiTheme="minorHAnsi" w:cs="Times New Roman"/>
                <w:sz w:val="18"/>
                <w:szCs w:val="18"/>
              </w:rPr>
              <w:t>(tolerancja wymiarów: +/- 2 cm)</w:t>
            </w:r>
          </w:p>
          <w:p w14:paraId="72A8E36A" w14:textId="77777777" w:rsidR="00B7483B" w:rsidRPr="004C4E47" w:rsidRDefault="00B7483B" w:rsidP="00B7483B">
            <w:pPr>
              <w:spacing w:after="0" w:line="240" w:lineRule="auto"/>
              <w:rPr>
                <w:rFonts w:asciiTheme="minorHAnsi" w:hAnsiTheme="minorHAnsi" w:cs="Times New Roman"/>
                <w:sz w:val="18"/>
                <w:szCs w:val="18"/>
              </w:rPr>
            </w:pPr>
            <w:r>
              <w:rPr>
                <w:rFonts w:asciiTheme="minorHAnsi" w:eastAsia="Times New Roman" w:hAnsiTheme="minorHAnsi" w:cs="Times New Roman"/>
                <w:color w:val="000000"/>
                <w:sz w:val="18"/>
                <w:szCs w:val="18"/>
              </w:rPr>
              <w:t>P</w:t>
            </w:r>
            <w:r w:rsidRPr="004C4E47">
              <w:rPr>
                <w:rFonts w:asciiTheme="minorHAnsi" w:eastAsia="Times New Roman" w:hAnsiTheme="minorHAnsi" w:cs="Times New Roman"/>
                <w:color w:val="000000"/>
                <w:sz w:val="18"/>
                <w:szCs w:val="18"/>
              </w:rPr>
              <w:t xml:space="preserve">łyta wiórowa 18 mm dwustronnie </w:t>
            </w:r>
            <w:proofErr w:type="spellStart"/>
            <w:r w:rsidRPr="004C4E47">
              <w:rPr>
                <w:rFonts w:asciiTheme="minorHAnsi" w:eastAsia="Times New Roman" w:hAnsiTheme="minorHAnsi" w:cs="Times New Roman"/>
                <w:color w:val="000000"/>
                <w:sz w:val="18"/>
                <w:szCs w:val="18"/>
              </w:rPr>
              <w:t>melaminowana</w:t>
            </w:r>
            <w:proofErr w:type="spellEnd"/>
            <w:r w:rsidRPr="004C4E47">
              <w:rPr>
                <w:rFonts w:asciiTheme="minorHAnsi" w:eastAsia="Times New Roman" w:hAnsiTheme="minorHAnsi" w:cs="Times New Roman"/>
                <w:color w:val="000000"/>
                <w:sz w:val="18"/>
                <w:szCs w:val="18"/>
              </w:rPr>
              <w:t xml:space="preserve"> nietoksyczna i bezzapachowa, oklejona obrzeżem ABS odpowiadającym kolorze płyty.</w:t>
            </w:r>
            <w:r w:rsidRPr="004C4E47">
              <w:rPr>
                <w:rFonts w:asciiTheme="minorHAnsi" w:eastAsia="Times New Roman" w:hAnsiTheme="minorHAnsi" w:cs="Times New Roman"/>
                <w:color w:val="000000"/>
                <w:sz w:val="18"/>
                <w:szCs w:val="18"/>
              </w:rPr>
              <w:br/>
              <w:t>Płyty oklejone klejami poliuretanowymi (wodoodpornymi – Technologia PUR).</w:t>
            </w:r>
          </w:p>
          <w:p w14:paraId="54294FAB"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eastAsia="Times New Roman" w:hAnsiTheme="minorHAnsi" w:cs="Times New Roman"/>
                <w:b/>
                <w:bCs/>
                <w:sz w:val="18"/>
                <w:szCs w:val="18"/>
              </w:rPr>
              <w:lastRenderedPageBreak/>
              <w:t>Zestaw pierwszy</w:t>
            </w:r>
            <w:r w:rsidRPr="004C4E47">
              <w:rPr>
                <w:rFonts w:asciiTheme="minorHAnsi" w:hAnsiTheme="minorHAnsi" w:cs="Times New Roman"/>
                <w:b/>
                <w:bCs/>
                <w:sz w:val="18"/>
                <w:szCs w:val="18"/>
              </w:rPr>
              <w:t xml:space="preserve"> </w:t>
            </w:r>
            <w:r w:rsidRPr="004C4E47">
              <w:rPr>
                <w:rFonts w:asciiTheme="minorHAnsi" w:hAnsiTheme="minorHAnsi" w:cs="Times New Roman"/>
                <w:sz w:val="18"/>
                <w:szCs w:val="18"/>
              </w:rPr>
              <w:t>(pozycje w opisie od nr 19, 21 i 22)</w:t>
            </w:r>
            <w:r w:rsidRPr="004C4E47">
              <w:rPr>
                <w:rFonts w:asciiTheme="minorHAnsi" w:eastAsia="Times New Roman" w:hAnsiTheme="minorHAnsi" w:cs="Times New Roman"/>
                <w:sz w:val="18"/>
                <w:szCs w:val="18"/>
              </w:rPr>
              <w:t>: regał - witryna przeszklona;</w:t>
            </w:r>
            <w:r w:rsidRPr="004C4E47">
              <w:rPr>
                <w:rFonts w:asciiTheme="minorHAnsi" w:hAnsiTheme="minorHAnsi" w:cs="Times New Roman"/>
                <w:sz w:val="18"/>
                <w:szCs w:val="18"/>
                <w:shd w:val="clear" w:color="auto" w:fill="FFFFFF"/>
              </w:rPr>
              <w:t xml:space="preserve"> </w:t>
            </w:r>
            <w:r w:rsidRPr="004C4E47">
              <w:rPr>
                <w:rFonts w:asciiTheme="minorHAnsi" w:hAnsiTheme="minorHAnsi" w:cs="Times New Roman"/>
                <w:sz w:val="18"/>
                <w:szCs w:val="18"/>
              </w:rPr>
              <w:t>regał wąski - szafa z drzwiami (lewa); regał wąski - szafa z drzwiami (prawa)</w:t>
            </w:r>
            <w:r w:rsidRPr="004C4E47">
              <w:rPr>
                <w:rFonts w:asciiTheme="minorHAnsi" w:hAnsiTheme="minorHAnsi" w:cs="Times New Roman"/>
                <w:b/>
                <w:bCs/>
                <w:sz w:val="18"/>
                <w:szCs w:val="18"/>
              </w:rPr>
              <w:t xml:space="preserve"> </w:t>
            </w:r>
          </w:p>
          <w:p w14:paraId="4FE23E31"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eastAsia="Times New Roman" w:hAnsiTheme="minorHAnsi" w:cs="Times New Roman"/>
                <w:b/>
                <w:bCs/>
                <w:sz w:val="18"/>
                <w:szCs w:val="18"/>
              </w:rPr>
              <w:t xml:space="preserve">Zestaw drugi </w:t>
            </w:r>
            <w:r w:rsidRPr="004C4E47">
              <w:rPr>
                <w:rFonts w:asciiTheme="minorHAnsi" w:eastAsia="Times New Roman" w:hAnsiTheme="minorHAnsi" w:cs="Times New Roman"/>
                <w:sz w:val="18"/>
                <w:szCs w:val="18"/>
              </w:rPr>
              <w:t>(</w:t>
            </w:r>
            <w:r w:rsidRPr="004C4E47">
              <w:rPr>
                <w:rFonts w:asciiTheme="minorHAnsi" w:hAnsiTheme="minorHAnsi" w:cs="Times New Roman"/>
                <w:sz w:val="18"/>
                <w:szCs w:val="18"/>
              </w:rPr>
              <w:t>pozycje w opisie od nr 20, 21 i 22): regał - szafa dwudrzwiowa</w:t>
            </w:r>
            <w:r w:rsidRPr="004C4E47">
              <w:rPr>
                <w:rFonts w:asciiTheme="minorHAnsi" w:eastAsia="Times New Roman" w:hAnsiTheme="minorHAnsi" w:cs="Times New Roman"/>
                <w:sz w:val="18"/>
                <w:szCs w:val="18"/>
              </w:rPr>
              <w:t>;</w:t>
            </w:r>
            <w:r w:rsidRPr="004C4E47">
              <w:rPr>
                <w:rFonts w:asciiTheme="minorHAnsi" w:hAnsiTheme="minorHAnsi" w:cs="Times New Roman"/>
                <w:sz w:val="18"/>
                <w:szCs w:val="18"/>
                <w:shd w:val="clear" w:color="auto" w:fill="FFFFFF"/>
              </w:rPr>
              <w:t xml:space="preserve">  </w:t>
            </w:r>
            <w:r w:rsidRPr="004C4E47">
              <w:rPr>
                <w:rFonts w:asciiTheme="minorHAnsi" w:hAnsiTheme="minorHAnsi" w:cs="Times New Roman"/>
                <w:sz w:val="18"/>
                <w:szCs w:val="18"/>
              </w:rPr>
              <w:t>regał wąski - szafa z drzwiami (lewa); regał wąski - szafa z drzwiami (prawa)</w:t>
            </w:r>
          </w:p>
          <w:p w14:paraId="3578CD4C" w14:textId="77777777" w:rsidR="00B7483B" w:rsidRPr="004C4E47" w:rsidRDefault="00B7483B" w:rsidP="00B7483B">
            <w:pPr>
              <w:spacing w:line="240" w:lineRule="auto"/>
              <w:jc w:val="center"/>
              <w:rPr>
                <w:rFonts w:asciiTheme="minorHAnsi" w:eastAsia="Times New Roman" w:hAnsiTheme="minorHAnsi" w:cs="Times New Roman"/>
                <w:b/>
                <w:bCs/>
                <w:sz w:val="18"/>
                <w:szCs w:val="18"/>
              </w:rPr>
            </w:pPr>
            <w:r w:rsidRPr="004C4E47">
              <w:rPr>
                <w:rFonts w:asciiTheme="minorHAnsi" w:eastAsia="Calibri" w:hAnsiTheme="minorHAnsi" w:cstheme="minorHAnsi"/>
                <w:b/>
                <w:noProof/>
                <w:sz w:val="18"/>
                <w:szCs w:val="18"/>
              </w:rPr>
              <w:drawing>
                <wp:inline distT="0" distB="0" distL="0" distR="0" wp14:anchorId="557BD994" wp14:editId="0B56F6C2">
                  <wp:extent cx="1273629" cy="1273629"/>
                  <wp:effectExtent l="0" t="0" r="3175" b="317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wieniec.jpg"/>
                          <pic:cNvPicPr/>
                        </pic:nvPicPr>
                        <pic:blipFill>
                          <a:blip r:embed="rId34" cstate="print">
                            <a:extLst>
                              <a:ext uri="{28A0092B-C50C-407E-A947-70E740481C1C}">
                                <a14:useLocalDpi xmlns:a14="http://schemas.microsoft.com/office/drawing/2010/main" val="0"/>
                              </a:ext>
                            </a:extLst>
                          </a:blip>
                          <a:stretch>
                            <a:fillRect/>
                          </a:stretch>
                        </pic:blipFill>
                        <pic:spPr>
                          <a:xfrm flipV="1">
                            <a:off x="0" y="0"/>
                            <a:ext cx="1313964" cy="1313964"/>
                          </a:xfrm>
                          <a:prstGeom prst="rect">
                            <a:avLst/>
                          </a:prstGeom>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6689ADF"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0A5B0B"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76537C8D"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BDE18F7"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516036F"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B118420"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25.</w:t>
            </w:r>
          </w:p>
          <w:p w14:paraId="3A067307"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4779E40"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 Szafa dwudrzwiowa niska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800mm x głębokość: 420mm x wysokość: 1210mm</w:t>
            </w:r>
          </w:p>
          <w:p w14:paraId="1BFEB466"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Szafa dwudrzwiowa:</w:t>
            </w:r>
          </w:p>
          <w:p w14:paraId="155B7AE8"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 xml:space="preserve">szafa wykonana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7186E58D"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5F21592B"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1D66A5B5" w14:textId="77777777" w:rsidR="00B7483B"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 xml:space="preserve">wieniec dolny oraz boki wykonane z płyty grubości 18 mm, </w:t>
            </w:r>
          </w:p>
          <w:p w14:paraId="05EFD77D"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 xml:space="preserve">wieniec górny szafy wykonany z płyty wiórowej o grubości 36 mm </w:t>
            </w:r>
          </w:p>
          <w:p w14:paraId="5D2A9BDE"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front (drzwi) szafy – płyta wiórowa o grubości 18 mm</w:t>
            </w:r>
          </w:p>
          <w:p w14:paraId="46AA7C19"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 ściana tylna szaf wykonana z płyty o grubości min. 18 mm</w:t>
            </w:r>
          </w:p>
          <w:p w14:paraId="1567ACDE"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fronty szaf zamykanych drzwiami skrzydłowymi wyposażone w zamek patentowy</w:t>
            </w:r>
          </w:p>
          <w:p w14:paraId="455F75B3" w14:textId="77777777" w:rsidR="00B7483B" w:rsidRPr="004C4E47" w:rsidRDefault="00B7483B" w:rsidP="00B7483B">
            <w:pPr>
              <w:pStyle w:val="Akapitzlist"/>
              <w:numPr>
                <w:ilvl w:val="0"/>
                <w:numId w:val="82"/>
              </w:numPr>
              <w:ind w:left="312"/>
              <w:rPr>
                <w:rFonts w:asciiTheme="minorHAnsi" w:hAnsiTheme="minorHAnsi" w:cs="Times New Roman"/>
                <w:sz w:val="18"/>
                <w:szCs w:val="18"/>
              </w:rPr>
            </w:pPr>
            <w:r w:rsidRPr="004C4E47">
              <w:rPr>
                <w:rFonts w:asciiTheme="minorHAnsi" w:hAnsiTheme="minorHAnsi" w:cs="Times New Roman"/>
                <w:sz w:val="18"/>
                <w:szCs w:val="18"/>
              </w:rPr>
              <w:t>półki wykonane z płyty o grubości min 18 mm</w:t>
            </w:r>
          </w:p>
          <w:p w14:paraId="7A331E94" w14:textId="77777777" w:rsidR="00B7483B" w:rsidRPr="004C4E47" w:rsidRDefault="00B7483B" w:rsidP="00B7483B">
            <w:pPr>
              <w:pStyle w:val="Akapitzlist"/>
              <w:widowControl/>
              <w:numPr>
                <w:ilvl w:val="0"/>
                <w:numId w:val="82"/>
              </w:numPr>
              <w:shd w:val="clear" w:color="auto" w:fill="FFFFFF" w:themeFill="background1"/>
              <w:suppressAutoHyphens w:val="0"/>
              <w:autoSpaceDN/>
              <w:ind w:left="312"/>
              <w:textAlignment w:val="auto"/>
              <w:rPr>
                <w:rFonts w:asciiTheme="minorHAnsi" w:eastAsia="Times New Roman" w:hAnsiTheme="minorHAnsi" w:cs="Times New Roman"/>
                <w:b/>
                <w:bCs/>
                <w:sz w:val="18"/>
                <w:szCs w:val="18"/>
              </w:rPr>
            </w:pPr>
            <w:r w:rsidRPr="004C4E47">
              <w:rPr>
                <w:rFonts w:asciiTheme="minorHAnsi" w:hAnsiTheme="minorHAnsi" w:cs="Times New Roman"/>
                <w:bCs/>
                <w:sz w:val="18"/>
                <w:szCs w:val="18"/>
              </w:rPr>
              <w:t>uchwyty metalowe w kolorze srebrnym</w:t>
            </w:r>
          </w:p>
          <w:p w14:paraId="162909B5"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3F6614A2"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4A326750"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0AB24773" w14:textId="77777777" w:rsidR="00B7483B" w:rsidRPr="004C4E47" w:rsidRDefault="00B7483B" w:rsidP="00B7483B">
            <w:pPr>
              <w:spacing w:after="0" w:line="240" w:lineRule="auto"/>
              <w:jc w:val="center"/>
              <w:rPr>
                <w:rFonts w:asciiTheme="minorHAnsi" w:hAnsiTheme="minorHAnsi" w:cs="Times New Roman"/>
                <w:sz w:val="18"/>
                <w:szCs w:val="18"/>
              </w:rPr>
            </w:pPr>
            <w:r w:rsidRPr="004C4E47">
              <w:rPr>
                <w:rFonts w:asciiTheme="minorHAnsi" w:hAnsiTheme="minorHAnsi" w:cs="Calibri"/>
                <w:b/>
                <w:noProof/>
                <w:sz w:val="18"/>
                <w:szCs w:val="18"/>
              </w:rPr>
              <w:lastRenderedPageBreak/>
              <w:drawing>
                <wp:inline distT="0" distB="0" distL="0" distR="0" wp14:anchorId="22452AD9" wp14:editId="52898D6A">
                  <wp:extent cx="1436077" cy="1436077"/>
                  <wp:effectExtent l="0" t="0" r="0" b="0"/>
                  <wp:docPr id="3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39036" cy="1439036"/>
                          </a:xfrm>
                          <a:prstGeom prst="rect">
                            <a:avLst/>
                          </a:prstGeom>
                          <a:noFill/>
                          <a:ln>
                            <a:noFill/>
                          </a:ln>
                        </pic:spPr>
                      </pic:pic>
                    </a:graphicData>
                  </a:graphic>
                </wp:inline>
              </w:drawing>
            </w:r>
          </w:p>
          <w:p w14:paraId="746BC304" w14:textId="77777777" w:rsidR="00B7483B" w:rsidRPr="004C4E47" w:rsidRDefault="00B7483B" w:rsidP="00B7483B">
            <w:pPr>
              <w:spacing w:after="0" w:line="240" w:lineRule="auto"/>
              <w:rPr>
                <w:rFonts w:asciiTheme="minorHAnsi"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65257227"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992C30"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57412E77"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AA05CD3"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2406C1D"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88EB208"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26.</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50CEB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otwarty z 9 równymi przegrodami</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1200mm x głębokość: 420mm x wysokość: 1210mm</w:t>
            </w:r>
          </w:p>
          <w:p w14:paraId="481765AD"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regał wykonany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18 mm oraz 36 mm</w:t>
            </w:r>
          </w:p>
          <w:p w14:paraId="44A468DA"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obrzeża płyt okleinowane doklejką ABS o grubości 2 mm</w:t>
            </w:r>
          </w:p>
          <w:p w14:paraId="72574637"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192D8FB6" w14:textId="77777777" w:rsidR="00B7483B"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wieniec dolny oraz boki wykonane z płyty grubości 18 mm, </w:t>
            </w:r>
          </w:p>
          <w:p w14:paraId="03EF09F8"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 xml:space="preserve">wieniec górny szafy wykonany z płyty wiórowej o grubości 36 mm </w:t>
            </w:r>
          </w:p>
          <w:p w14:paraId="045E2233"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ściana tylna szaf ma być wykonana z płyty o grubości min. 18 mm</w:t>
            </w:r>
          </w:p>
          <w:p w14:paraId="2A52AD5C" w14:textId="77777777" w:rsidR="00B7483B" w:rsidRPr="004C4E47" w:rsidRDefault="00B7483B" w:rsidP="00B7483B">
            <w:pPr>
              <w:pStyle w:val="Akapitzlist"/>
              <w:numPr>
                <w:ilvl w:val="0"/>
                <w:numId w:val="83"/>
              </w:numPr>
              <w:ind w:left="217" w:hanging="265"/>
              <w:jc w:val="both"/>
              <w:rPr>
                <w:rFonts w:asciiTheme="minorHAnsi" w:hAnsiTheme="minorHAnsi" w:cs="Times New Roman"/>
                <w:sz w:val="18"/>
                <w:szCs w:val="18"/>
              </w:rPr>
            </w:pPr>
            <w:r w:rsidRPr="004C4E47">
              <w:rPr>
                <w:rFonts w:asciiTheme="minorHAnsi" w:hAnsiTheme="minorHAnsi" w:cs="Times New Roman"/>
                <w:sz w:val="18"/>
                <w:szCs w:val="18"/>
              </w:rPr>
              <w:t>półki mają być wykonane z płyty o grubości min 18 mm i tworzyć konstrukcję dziewięciu przegródek o jednakowych wymiarach</w:t>
            </w:r>
          </w:p>
          <w:p w14:paraId="40D16A0E"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3CDE6770"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3B33110C"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3121DFA3" w14:textId="77777777" w:rsidR="00B7483B" w:rsidRPr="004C4E47" w:rsidRDefault="00B7483B" w:rsidP="00B7483B">
            <w:pPr>
              <w:spacing w:after="0" w:line="240" w:lineRule="auto"/>
              <w:jc w:val="center"/>
              <w:rPr>
                <w:rFonts w:asciiTheme="minorHAnsi" w:hAnsiTheme="minorHAnsi" w:cs="Times New Roman"/>
                <w:sz w:val="18"/>
                <w:szCs w:val="18"/>
              </w:rPr>
            </w:pPr>
            <w:r w:rsidRPr="004C4E47">
              <w:rPr>
                <w:rFonts w:asciiTheme="minorHAnsi" w:hAnsiTheme="minorHAnsi" w:cs="Calibri"/>
                <w:b/>
                <w:noProof/>
                <w:sz w:val="18"/>
                <w:szCs w:val="18"/>
              </w:rPr>
              <w:drawing>
                <wp:inline distT="0" distB="0" distL="0" distR="0" wp14:anchorId="0202F966" wp14:editId="47266205">
                  <wp:extent cx="1762125" cy="1762125"/>
                  <wp:effectExtent l="0" t="0" r="0" b="0"/>
                  <wp:docPr id="39"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p w14:paraId="7B8D47BA" w14:textId="77777777" w:rsidR="00B7483B" w:rsidRPr="004C4E47" w:rsidRDefault="00B7483B" w:rsidP="00B7483B">
            <w:pPr>
              <w:spacing w:after="0" w:line="240" w:lineRule="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7605B0C4"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35B3554"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6D19C788"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11089B74"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4A00B155"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C804623"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lastRenderedPageBreak/>
              <w:t>27.</w:t>
            </w:r>
          </w:p>
          <w:p w14:paraId="700F8FFE"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13F6F7"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 witryna przeszklona niska (lewa)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400mm x głębokość: 420mm x wysokość: 1210mm</w:t>
            </w:r>
          </w:p>
          <w:p w14:paraId="38F62697" w14:textId="77777777" w:rsidR="00B7483B" w:rsidRPr="004C4E47" w:rsidRDefault="00B7483B" w:rsidP="00B7483B">
            <w:pPr>
              <w:pStyle w:val="Akapitzlist"/>
              <w:widowControl/>
              <w:numPr>
                <w:ilvl w:val="0"/>
                <w:numId w:val="84"/>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t xml:space="preserve">płyta wiórowa 36 mm dwustronnie </w:t>
            </w:r>
            <w:proofErr w:type="spellStart"/>
            <w:r w:rsidRPr="004C4E47">
              <w:rPr>
                <w:rFonts w:asciiTheme="minorHAnsi" w:eastAsia="Times New Roman" w:hAnsiTheme="minorHAnsi" w:cs="Times New Roman"/>
                <w:sz w:val="18"/>
                <w:szCs w:val="18"/>
              </w:rPr>
              <w:t>melaminowana</w:t>
            </w:r>
            <w:proofErr w:type="spellEnd"/>
            <w:r w:rsidRPr="004C4E47">
              <w:rPr>
                <w:rFonts w:asciiTheme="minorHAnsi" w:eastAsia="Times New Roman" w:hAnsiTheme="minorHAnsi" w:cs="Times New Roman"/>
                <w:sz w:val="18"/>
                <w:szCs w:val="18"/>
              </w:rPr>
              <w:t xml:space="preserve"> nietoksyczna i bezzapachowa, oklejona obrzeżem ABS 2 mm odpowiadającym kolorze płyty</w:t>
            </w:r>
          </w:p>
          <w:p w14:paraId="563345EC" w14:textId="77777777"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080E4B20" w14:textId="77777777"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2764BCAE" w14:textId="77777777"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wieniec górny szafy wykonany z płyty wiórowej o grubości 36 mm</w:t>
            </w:r>
          </w:p>
          <w:p w14:paraId="5EA71F93" w14:textId="77777777"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drzwi ze szkła bezbarwnego – hartowanego 4mm</w:t>
            </w:r>
          </w:p>
          <w:p w14:paraId="4C73255D" w14:textId="0766BFBB"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ściana tylna szafy wykonana z płyty o grubości min. 18 mm</w:t>
            </w:r>
          </w:p>
          <w:p w14:paraId="786D4E41" w14:textId="77777777" w:rsidR="00B7483B" w:rsidRPr="004C4E47" w:rsidRDefault="00B7483B" w:rsidP="00B7483B">
            <w:pPr>
              <w:pStyle w:val="Akapitzlist"/>
              <w:numPr>
                <w:ilvl w:val="0"/>
                <w:numId w:val="84"/>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 xml:space="preserve">półki wykonane z płyty o grubości min 18 mm i mocowane za pomocą złączy zabezpieczających przed przypadkowym wysunięciem, </w:t>
            </w:r>
          </w:p>
          <w:p w14:paraId="145FFBEB" w14:textId="77777777" w:rsidR="00B7483B" w:rsidRPr="004C4E47" w:rsidRDefault="00B7483B" w:rsidP="00B7483B">
            <w:pPr>
              <w:pStyle w:val="Akapitzlist"/>
              <w:widowControl/>
              <w:numPr>
                <w:ilvl w:val="0"/>
                <w:numId w:val="84"/>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t>płyty oklejone klejami poliuretanowymi (wodoodpornymi – Technologia PUR)</w:t>
            </w:r>
          </w:p>
          <w:p w14:paraId="415013DA" w14:textId="77777777" w:rsidR="00B7483B" w:rsidRPr="004C4E47" w:rsidRDefault="00B7483B" w:rsidP="00B7483B">
            <w:pPr>
              <w:pStyle w:val="Akapitzlist"/>
              <w:widowControl/>
              <w:numPr>
                <w:ilvl w:val="0"/>
                <w:numId w:val="84"/>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hAnsiTheme="minorHAnsi" w:cs="Times New Roman"/>
                <w:sz w:val="18"/>
                <w:szCs w:val="18"/>
                <w:shd w:val="clear" w:color="auto" w:fill="FFFFFF"/>
              </w:rPr>
              <w:t>2 półki w regale</w:t>
            </w:r>
          </w:p>
          <w:p w14:paraId="381675DA" w14:textId="77777777" w:rsidR="00B7483B" w:rsidRPr="004C4E47" w:rsidRDefault="00B7483B" w:rsidP="00B7483B">
            <w:pPr>
              <w:pStyle w:val="Akapitzlist"/>
              <w:widowControl/>
              <w:numPr>
                <w:ilvl w:val="0"/>
                <w:numId w:val="84"/>
              </w:numPr>
              <w:shd w:val="clear" w:color="auto" w:fill="FFFFFF" w:themeFill="background1"/>
              <w:suppressAutoHyphens w:val="0"/>
              <w:autoSpaceDN/>
              <w:ind w:left="217" w:hanging="265"/>
              <w:jc w:val="both"/>
              <w:textAlignment w:val="auto"/>
              <w:rPr>
                <w:rFonts w:asciiTheme="minorHAnsi" w:hAnsiTheme="minorHAnsi" w:cs="Times New Roman"/>
                <w:bCs/>
                <w:sz w:val="18"/>
                <w:szCs w:val="18"/>
              </w:rPr>
            </w:pPr>
            <w:r w:rsidRPr="004C4E47">
              <w:rPr>
                <w:rFonts w:asciiTheme="minorHAnsi" w:hAnsiTheme="minorHAnsi" w:cs="Times New Roman"/>
                <w:bCs/>
                <w:sz w:val="18"/>
                <w:szCs w:val="18"/>
              </w:rPr>
              <w:t>uchwyt metalowy w kolorze srebrnym</w:t>
            </w:r>
          </w:p>
          <w:p w14:paraId="50B3F600"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2F1349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1A7C6A57"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32085663" w14:textId="77777777" w:rsidR="00B7483B" w:rsidRPr="004C4E47" w:rsidRDefault="00B7483B" w:rsidP="00B7483B">
            <w:pPr>
              <w:spacing w:after="0" w:line="240" w:lineRule="auto"/>
              <w:jc w:val="center"/>
              <w:rPr>
                <w:rFonts w:asciiTheme="minorHAnsi" w:hAnsiTheme="minorHAnsi" w:cs="Times New Roman"/>
                <w:b/>
                <w:bCs/>
                <w:sz w:val="18"/>
                <w:szCs w:val="18"/>
              </w:rPr>
            </w:pPr>
            <w:r w:rsidRPr="004C4E47">
              <w:rPr>
                <w:rFonts w:asciiTheme="minorHAnsi" w:hAnsiTheme="minorHAnsi" w:cs="Calibri"/>
                <w:b/>
                <w:noProof/>
                <w:sz w:val="18"/>
                <w:szCs w:val="18"/>
              </w:rPr>
              <w:drawing>
                <wp:inline distT="0" distB="0" distL="0" distR="0" wp14:anchorId="268B3ADA" wp14:editId="465D904A">
                  <wp:extent cx="1077686" cy="1077685"/>
                  <wp:effectExtent l="0" t="0" r="8255" b="8255"/>
                  <wp:docPr id="41"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94975" cy="1094974"/>
                          </a:xfrm>
                          <a:prstGeom prst="rect">
                            <a:avLst/>
                          </a:prstGeom>
                          <a:noFill/>
                          <a:ln>
                            <a:noFill/>
                          </a:ln>
                        </pic:spPr>
                      </pic:pic>
                    </a:graphicData>
                  </a:graphic>
                </wp:inline>
              </w:drawing>
            </w:r>
          </w:p>
          <w:p w14:paraId="04E6D216" w14:textId="77777777" w:rsidR="00B7483B" w:rsidRPr="004C4E47" w:rsidRDefault="00B7483B" w:rsidP="00B7483B">
            <w:pPr>
              <w:spacing w:after="0" w:line="240" w:lineRule="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2616395C"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DA34E12"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3CF6E59A"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6D30F59"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F1085C1"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9FE837"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28.</w:t>
            </w:r>
          </w:p>
          <w:p w14:paraId="6C9C53C1"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44601C8"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Regał - witryna przeszklona niska (prawa)</w:t>
            </w:r>
            <w:r>
              <w:rPr>
                <w:rFonts w:asciiTheme="minorHAnsi" w:hAnsiTheme="minorHAnsi" w:cs="Times New Roman"/>
                <w:b/>
                <w:bCs/>
                <w:sz w:val="18"/>
                <w:szCs w:val="18"/>
              </w:rPr>
              <w:t xml:space="preserve">  </w:t>
            </w:r>
            <w:r w:rsidRPr="004C4E47">
              <w:rPr>
                <w:rFonts w:asciiTheme="minorHAnsi" w:hAnsiTheme="minorHAnsi" w:cs="Times New Roman"/>
                <w:b/>
                <w:bCs/>
                <w:sz w:val="18"/>
                <w:szCs w:val="18"/>
              </w:rPr>
              <w:t xml:space="preserve">o wymiarach </w:t>
            </w:r>
            <w:r w:rsidRPr="004C4E47">
              <w:rPr>
                <w:rFonts w:asciiTheme="minorHAnsi" w:hAnsiTheme="minorHAnsi" w:cs="Times New Roman"/>
                <w:sz w:val="18"/>
                <w:szCs w:val="18"/>
              </w:rPr>
              <w:t>– szerokość: 400mm x głębokość: 420mm x wysokość: 1210mm</w:t>
            </w:r>
          </w:p>
          <w:p w14:paraId="4CBF3A6F" w14:textId="77777777" w:rsidR="00B7483B" w:rsidRPr="004C4E47" w:rsidRDefault="00B7483B" w:rsidP="00B7483B">
            <w:pPr>
              <w:pStyle w:val="Akapitzlist"/>
              <w:widowControl/>
              <w:numPr>
                <w:ilvl w:val="0"/>
                <w:numId w:val="85"/>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t xml:space="preserve">płyta wiórowa 36 mm dwustronnie </w:t>
            </w:r>
            <w:proofErr w:type="spellStart"/>
            <w:r w:rsidRPr="004C4E47">
              <w:rPr>
                <w:rFonts w:asciiTheme="minorHAnsi" w:eastAsia="Times New Roman" w:hAnsiTheme="minorHAnsi" w:cs="Times New Roman"/>
                <w:sz w:val="18"/>
                <w:szCs w:val="18"/>
              </w:rPr>
              <w:t>melaminowana</w:t>
            </w:r>
            <w:proofErr w:type="spellEnd"/>
            <w:r w:rsidRPr="004C4E47">
              <w:rPr>
                <w:rFonts w:asciiTheme="minorHAnsi" w:eastAsia="Times New Roman" w:hAnsiTheme="minorHAnsi" w:cs="Times New Roman"/>
                <w:sz w:val="18"/>
                <w:szCs w:val="18"/>
              </w:rPr>
              <w:t xml:space="preserve"> nietoksyczna i bezzapachowa, oklejona obrzeżem ABS 2 mm odpowiadającym kolorze płyty</w:t>
            </w:r>
          </w:p>
          <w:p w14:paraId="5F3199ED"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wszystkie widoczne wąskie płaszczyzny płyty zabezpieczone doklejką przyklejoną za pomocą kleju poliuretanowego PUR</w:t>
            </w:r>
          </w:p>
          <w:p w14:paraId="0CEAFEA1"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wieniec dolny oraz boki wykonane z płyty grubości 18 mm</w:t>
            </w:r>
          </w:p>
          <w:p w14:paraId="2E371EB0"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wieniec górny szafy wykonany z płyty wiórowej o grubości 36 mm</w:t>
            </w:r>
          </w:p>
          <w:p w14:paraId="13A10242"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drzwi ze szkła bezbarwnego – hartowanego 4mm</w:t>
            </w:r>
          </w:p>
          <w:p w14:paraId="22E059EC"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ściana tylna szafy wykonana z płyty o grubości min. 18 mm</w:t>
            </w:r>
          </w:p>
          <w:p w14:paraId="13E67234" w14:textId="77777777" w:rsidR="00B7483B" w:rsidRPr="004C4E47" w:rsidRDefault="00B7483B" w:rsidP="00B7483B">
            <w:pPr>
              <w:pStyle w:val="Akapitzlist"/>
              <w:numPr>
                <w:ilvl w:val="0"/>
                <w:numId w:val="85"/>
              </w:numPr>
              <w:ind w:left="217" w:hanging="265"/>
              <w:contextualSpacing/>
              <w:jc w:val="both"/>
              <w:rPr>
                <w:rFonts w:asciiTheme="minorHAnsi" w:hAnsiTheme="minorHAnsi" w:cs="Times New Roman"/>
                <w:sz w:val="18"/>
                <w:szCs w:val="18"/>
              </w:rPr>
            </w:pPr>
            <w:r w:rsidRPr="004C4E47">
              <w:rPr>
                <w:rFonts w:asciiTheme="minorHAnsi" w:hAnsiTheme="minorHAnsi" w:cs="Times New Roman"/>
                <w:sz w:val="18"/>
                <w:szCs w:val="18"/>
              </w:rPr>
              <w:t xml:space="preserve">półki wykonane z płyty o grubości min 18 mm i mocowane za pomocą złączy zabezpieczających przed przypadkowym wysunięciem, </w:t>
            </w:r>
          </w:p>
          <w:p w14:paraId="0AB7E29A" w14:textId="77777777" w:rsidR="00B7483B" w:rsidRPr="004C4E47" w:rsidRDefault="00B7483B" w:rsidP="00B7483B">
            <w:pPr>
              <w:pStyle w:val="Akapitzlist"/>
              <w:widowControl/>
              <w:numPr>
                <w:ilvl w:val="0"/>
                <w:numId w:val="85"/>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eastAsia="Times New Roman" w:hAnsiTheme="minorHAnsi" w:cs="Times New Roman"/>
                <w:sz w:val="18"/>
                <w:szCs w:val="18"/>
              </w:rPr>
              <w:lastRenderedPageBreak/>
              <w:t>płyty oklejone klejami poliuretanowymi (wodoodpornymi – Technologia PUR)</w:t>
            </w:r>
          </w:p>
          <w:p w14:paraId="4B7CD9C7" w14:textId="77777777" w:rsidR="00B7483B" w:rsidRPr="004C4E47" w:rsidRDefault="00B7483B" w:rsidP="00B7483B">
            <w:pPr>
              <w:pStyle w:val="Akapitzlist"/>
              <w:widowControl/>
              <w:numPr>
                <w:ilvl w:val="0"/>
                <w:numId w:val="85"/>
              </w:numPr>
              <w:shd w:val="clear" w:color="auto" w:fill="FFFFFF" w:themeFill="background1"/>
              <w:suppressAutoHyphens w:val="0"/>
              <w:autoSpaceDN/>
              <w:ind w:left="217" w:hanging="265"/>
              <w:jc w:val="both"/>
              <w:textAlignment w:val="auto"/>
              <w:rPr>
                <w:rFonts w:asciiTheme="minorHAnsi" w:hAnsiTheme="minorHAnsi" w:cs="Times New Roman"/>
                <w:sz w:val="18"/>
                <w:szCs w:val="18"/>
              </w:rPr>
            </w:pPr>
            <w:r w:rsidRPr="004C4E47">
              <w:rPr>
                <w:rFonts w:asciiTheme="minorHAnsi" w:hAnsiTheme="minorHAnsi" w:cs="Times New Roman"/>
                <w:sz w:val="18"/>
                <w:szCs w:val="18"/>
                <w:shd w:val="clear" w:color="auto" w:fill="FFFFFF"/>
              </w:rPr>
              <w:t>2 półki w regale</w:t>
            </w:r>
          </w:p>
          <w:p w14:paraId="0FBB8B1A" w14:textId="77777777" w:rsidR="00B7483B" w:rsidRPr="004C4E47" w:rsidRDefault="00B7483B" w:rsidP="00B7483B">
            <w:pPr>
              <w:pStyle w:val="Akapitzlist"/>
              <w:widowControl/>
              <w:numPr>
                <w:ilvl w:val="0"/>
                <w:numId w:val="85"/>
              </w:numPr>
              <w:shd w:val="clear" w:color="auto" w:fill="FFFFFF" w:themeFill="background1"/>
              <w:suppressAutoHyphens w:val="0"/>
              <w:autoSpaceDN/>
              <w:ind w:left="217" w:hanging="265"/>
              <w:jc w:val="both"/>
              <w:textAlignment w:val="auto"/>
              <w:rPr>
                <w:rFonts w:asciiTheme="minorHAnsi" w:hAnsiTheme="minorHAnsi" w:cs="Times New Roman"/>
                <w:bCs/>
                <w:sz w:val="18"/>
                <w:szCs w:val="18"/>
              </w:rPr>
            </w:pPr>
            <w:r w:rsidRPr="004C4E47">
              <w:rPr>
                <w:rFonts w:asciiTheme="minorHAnsi" w:hAnsiTheme="minorHAnsi" w:cs="Times New Roman"/>
                <w:bCs/>
                <w:sz w:val="18"/>
                <w:szCs w:val="18"/>
              </w:rPr>
              <w:t>uchwyt metalowy w kolorze srebrnym</w:t>
            </w:r>
          </w:p>
          <w:p w14:paraId="28D415D3"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6B560E06"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5F64FC3B"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402D4D9B" w14:textId="77777777" w:rsidR="00B7483B" w:rsidRPr="004C4E47" w:rsidRDefault="00B7483B" w:rsidP="00B7483B">
            <w:pPr>
              <w:spacing w:after="0" w:line="240" w:lineRule="auto"/>
              <w:jc w:val="center"/>
              <w:rPr>
                <w:rFonts w:asciiTheme="minorHAnsi" w:hAnsiTheme="minorHAnsi" w:cs="Times New Roman"/>
                <w:b/>
                <w:bCs/>
                <w:sz w:val="18"/>
                <w:szCs w:val="18"/>
              </w:rPr>
            </w:pPr>
            <w:r w:rsidRPr="004C4E47">
              <w:rPr>
                <w:rFonts w:asciiTheme="minorHAnsi" w:hAnsiTheme="minorHAnsi" w:cs="Calibri"/>
                <w:b/>
                <w:noProof/>
                <w:sz w:val="18"/>
                <w:szCs w:val="18"/>
              </w:rPr>
              <w:drawing>
                <wp:inline distT="0" distB="0" distL="0" distR="0" wp14:anchorId="0E755196" wp14:editId="45C78DC8">
                  <wp:extent cx="1023257" cy="1023256"/>
                  <wp:effectExtent l="0" t="0" r="5715" b="5715"/>
                  <wp:docPr id="52097631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39109" cy="1039108"/>
                          </a:xfrm>
                          <a:prstGeom prst="rect">
                            <a:avLst/>
                          </a:prstGeom>
                          <a:noFill/>
                          <a:ln>
                            <a:noFill/>
                          </a:ln>
                        </pic:spPr>
                      </pic:pic>
                    </a:graphicData>
                  </a:graphic>
                </wp:inline>
              </w:drawing>
            </w:r>
          </w:p>
          <w:p w14:paraId="25071BE9" w14:textId="77777777" w:rsidR="00B7483B" w:rsidRPr="004C4E47" w:rsidRDefault="00B7483B" w:rsidP="00B7483B">
            <w:pPr>
              <w:spacing w:after="0" w:line="240" w:lineRule="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CC68300"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69C6A2D"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39A1E54A"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12E6106B"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890B01E"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E80F62"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29.</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CA30D5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b/>
                <w:bCs/>
                <w:sz w:val="18"/>
                <w:szCs w:val="18"/>
              </w:rPr>
              <w:t>Wieniec łą</w:t>
            </w:r>
            <w:r w:rsidRPr="004C4E47">
              <w:rPr>
                <w:rStyle w:val="Pogrubienie"/>
                <w:rFonts w:asciiTheme="minorHAnsi" w:hAnsiTheme="minorHAnsi" w:cs="Times New Roman"/>
                <w:bCs w:val="0"/>
                <w:sz w:val="18"/>
                <w:szCs w:val="18"/>
              </w:rPr>
              <w:t>czący zestawy regałów</w:t>
            </w:r>
            <w:r>
              <w:rPr>
                <w:rStyle w:val="Pogrubienie"/>
                <w:rFonts w:asciiTheme="minorHAnsi" w:hAnsiTheme="minorHAnsi" w:cs="Times New Roman"/>
                <w:bCs w:val="0"/>
                <w:sz w:val="18"/>
                <w:szCs w:val="18"/>
              </w:rPr>
              <w:t xml:space="preserve">, </w:t>
            </w:r>
            <w:r w:rsidRPr="004C4E47">
              <w:rPr>
                <w:rFonts w:asciiTheme="minorHAnsi" w:hAnsiTheme="minorHAnsi" w:cs="Times New Roman"/>
                <w:sz w:val="18"/>
                <w:szCs w:val="18"/>
              </w:rPr>
              <w:t>o wymiarach:</w:t>
            </w:r>
            <w:r w:rsidRPr="004C4E47">
              <w:rPr>
                <w:rFonts w:asciiTheme="minorHAnsi" w:hAnsiTheme="minorHAnsi" w:cs="Times New Roman"/>
                <w:sz w:val="18"/>
                <w:szCs w:val="18"/>
                <w:shd w:val="clear" w:color="auto" w:fill="FFFFFF"/>
              </w:rPr>
              <w:t xml:space="preserve">  szerokość 2000 x głębokość 430 mm</w:t>
            </w:r>
            <w:r>
              <w:rPr>
                <w:rFonts w:asciiTheme="minorHAnsi" w:hAnsiTheme="minorHAnsi" w:cs="Times New Roman"/>
                <w:sz w:val="18"/>
                <w:szCs w:val="18"/>
                <w:shd w:val="clear" w:color="auto" w:fill="FFFFFF"/>
              </w:rPr>
              <w:t>,</w:t>
            </w:r>
            <w:r w:rsidRPr="004C4E47">
              <w:rPr>
                <w:rFonts w:asciiTheme="minorHAnsi" w:hAnsiTheme="minorHAnsi" w:cs="Times New Roman"/>
                <w:sz w:val="18"/>
                <w:szCs w:val="18"/>
                <w:shd w:val="clear" w:color="auto" w:fill="FFFFFF"/>
              </w:rPr>
              <w:t xml:space="preserve">   </w:t>
            </w:r>
          </w:p>
          <w:p w14:paraId="1644EF7F" w14:textId="77777777" w:rsidR="00B7483B" w:rsidRPr="004C4E47" w:rsidRDefault="00B7483B" w:rsidP="00B7483B">
            <w:pPr>
              <w:spacing w:after="0" w:line="240" w:lineRule="auto"/>
              <w:jc w:val="both"/>
              <w:rPr>
                <w:rFonts w:asciiTheme="minorHAnsi" w:hAnsiTheme="minorHAnsi" w:cs="Times New Roman"/>
                <w:bCs/>
                <w:sz w:val="18"/>
                <w:szCs w:val="18"/>
              </w:rPr>
            </w:pPr>
            <w:r w:rsidRPr="004C4E47">
              <w:rPr>
                <w:rFonts w:asciiTheme="minorHAnsi" w:eastAsia="Times New Roman" w:hAnsiTheme="minorHAnsi" w:cs="Times New Roman"/>
                <w:b/>
                <w:bCs/>
                <w:sz w:val="18"/>
                <w:szCs w:val="18"/>
              </w:rPr>
              <w:t>Zestaw</w:t>
            </w:r>
            <w:r w:rsidRPr="004C4E47">
              <w:rPr>
                <w:rFonts w:asciiTheme="minorHAnsi" w:hAnsiTheme="minorHAnsi" w:cs="Times New Roman"/>
                <w:b/>
                <w:bCs/>
                <w:sz w:val="18"/>
                <w:szCs w:val="18"/>
              </w:rPr>
              <w:t xml:space="preserve"> </w:t>
            </w:r>
            <w:r w:rsidRPr="004C4E47">
              <w:rPr>
                <w:rFonts w:asciiTheme="minorHAnsi" w:hAnsiTheme="minorHAnsi" w:cs="Times New Roman"/>
                <w:sz w:val="18"/>
                <w:szCs w:val="18"/>
              </w:rPr>
              <w:t>(pozycje w opisie od nr 26 do 28)</w:t>
            </w:r>
            <w:r w:rsidRPr="004C4E47">
              <w:rPr>
                <w:rFonts w:asciiTheme="minorHAnsi" w:eastAsia="Times New Roman" w:hAnsiTheme="minorHAnsi" w:cs="Times New Roman"/>
                <w:sz w:val="18"/>
                <w:szCs w:val="18"/>
              </w:rPr>
              <w:t xml:space="preserve">: </w:t>
            </w:r>
            <w:r w:rsidRPr="004C4E47">
              <w:rPr>
                <w:rFonts w:asciiTheme="minorHAnsi" w:hAnsiTheme="minorHAnsi" w:cs="Times New Roman"/>
                <w:bCs/>
                <w:sz w:val="18"/>
                <w:szCs w:val="18"/>
              </w:rPr>
              <w:t>regał z 9 przegrodami, regał - witryna przeszklona niska (lewa), regał - witryna przeszklona niska (prawa).</w:t>
            </w:r>
          </w:p>
          <w:p w14:paraId="6DA4A9E2" w14:textId="77777777" w:rsidR="00B7483B" w:rsidRPr="004C4E47" w:rsidRDefault="00B7483B" w:rsidP="00B7483B">
            <w:pPr>
              <w:spacing w:after="0" w:line="240" w:lineRule="auto"/>
              <w:jc w:val="both"/>
              <w:rPr>
                <w:rFonts w:asciiTheme="minorHAnsi" w:hAnsiTheme="minorHAnsi" w:cs="Times New Roman"/>
                <w:sz w:val="18"/>
                <w:szCs w:val="18"/>
              </w:rPr>
            </w:pPr>
            <w:r w:rsidRPr="004C4E47">
              <w:rPr>
                <w:rFonts w:asciiTheme="minorHAnsi" w:eastAsia="Times New Roman" w:hAnsiTheme="minorHAnsi" w:cs="Times New Roman"/>
                <w:color w:val="000000"/>
                <w:sz w:val="18"/>
                <w:szCs w:val="18"/>
              </w:rPr>
              <w:t xml:space="preserve">Materiał stosowany do produkcji to płyta wiórowa 18 mm dwustronnie </w:t>
            </w:r>
            <w:proofErr w:type="spellStart"/>
            <w:r w:rsidRPr="004C4E47">
              <w:rPr>
                <w:rFonts w:asciiTheme="minorHAnsi" w:eastAsia="Times New Roman" w:hAnsiTheme="minorHAnsi" w:cs="Times New Roman"/>
                <w:color w:val="000000"/>
                <w:sz w:val="18"/>
                <w:szCs w:val="18"/>
              </w:rPr>
              <w:t>melaminowana</w:t>
            </w:r>
            <w:proofErr w:type="spellEnd"/>
            <w:r w:rsidRPr="004C4E47">
              <w:rPr>
                <w:rFonts w:asciiTheme="minorHAnsi" w:eastAsia="Times New Roman" w:hAnsiTheme="minorHAnsi" w:cs="Times New Roman"/>
                <w:color w:val="000000"/>
                <w:sz w:val="18"/>
                <w:szCs w:val="18"/>
              </w:rPr>
              <w:t xml:space="preserve"> w klasie E-1 nietoksyczna i bezzapachowa, oklejona obrzeżem ABS odpowiadającym kolorze płyty.</w:t>
            </w:r>
            <w:r w:rsidRPr="004C4E47">
              <w:rPr>
                <w:rFonts w:asciiTheme="minorHAnsi" w:eastAsia="Times New Roman" w:hAnsiTheme="minorHAnsi" w:cs="Times New Roman"/>
                <w:color w:val="000000"/>
                <w:sz w:val="18"/>
                <w:szCs w:val="18"/>
              </w:rPr>
              <w:br/>
              <w:t>Płyty oklejone są klejami poliuretanowymi (wodoodpornymi – Technologia PUR).</w:t>
            </w:r>
          </w:p>
          <w:p w14:paraId="61163FA1"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2D93FF7F"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21BD7638"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7C6CF5F7" w14:textId="77777777" w:rsidR="00B7483B" w:rsidRPr="004C4E47" w:rsidRDefault="00B7483B" w:rsidP="00B7483B">
            <w:pPr>
              <w:spacing w:line="240" w:lineRule="auto"/>
              <w:jc w:val="center"/>
              <w:rPr>
                <w:rFonts w:asciiTheme="minorHAnsi" w:hAnsiTheme="minorHAnsi" w:cs="Times New Roman"/>
                <w:b/>
                <w:bCs/>
                <w:sz w:val="18"/>
                <w:szCs w:val="18"/>
              </w:rPr>
            </w:pPr>
            <w:r w:rsidRPr="004C4E47">
              <w:rPr>
                <w:rFonts w:asciiTheme="minorHAnsi" w:hAnsiTheme="minorHAnsi" w:cs="Calibri"/>
                <w:b/>
                <w:noProof/>
                <w:sz w:val="18"/>
                <w:szCs w:val="18"/>
              </w:rPr>
              <w:drawing>
                <wp:inline distT="0" distB="0" distL="0" distR="0" wp14:anchorId="13970488" wp14:editId="239584D7">
                  <wp:extent cx="1254369" cy="1254369"/>
                  <wp:effectExtent l="0" t="0" r="3175" b="3175"/>
                  <wp:docPr id="44"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0" y="0"/>
                            <a:ext cx="1262453" cy="1262453"/>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B250AB3"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186C89"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5F08B92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CB50BC0"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32F52393"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1C17A57"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30.</w:t>
            </w:r>
          </w:p>
          <w:p w14:paraId="567F36CB"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65E5C1" w14:textId="77777777" w:rsidR="00B7483B" w:rsidRDefault="00B7483B" w:rsidP="00B7483B">
            <w:pPr>
              <w:widowControl/>
              <w:suppressAutoHyphens w:val="0"/>
              <w:autoSpaceDE w:val="0"/>
              <w:adjustRightInd w:val="0"/>
              <w:spacing w:after="0" w:line="240" w:lineRule="auto"/>
              <w:textAlignment w:val="auto"/>
              <w:rPr>
                <w:rFonts w:asciiTheme="minorHAnsi" w:hAnsiTheme="minorHAnsi" w:cs="Calibri"/>
                <w:b/>
                <w:bCs/>
                <w:sz w:val="18"/>
                <w:szCs w:val="18"/>
                <w:shd w:val="clear" w:color="auto" w:fill="FFFFFF"/>
              </w:rPr>
            </w:pPr>
            <w:r w:rsidRPr="004C4E47">
              <w:rPr>
                <w:rFonts w:asciiTheme="minorHAnsi" w:eastAsia="Times New Roman" w:hAnsiTheme="minorHAnsi" w:cs="Times New Roman"/>
                <w:b/>
                <w:bCs/>
                <w:sz w:val="18"/>
                <w:szCs w:val="18"/>
              </w:rPr>
              <w:t>Stolik kawowy</w:t>
            </w:r>
            <w:r>
              <w:rPr>
                <w:rFonts w:asciiTheme="minorHAnsi" w:eastAsia="Times New Roman" w:hAnsiTheme="minorHAnsi" w:cs="Times New Roman"/>
                <w:b/>
                <w:bCs/>
                <w:sz w:val="18"/>
                <w:szCs w:val="18"/>
              </w:rPr>
              <w:t xml:space="preserve">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800 mm x głębokość: 800 mm x wysokość: 660 mm</w:t>
            </w:r>
            <w:r w:rsidRPr="004C4E47">
              <w:rPr>
                <w:rFonts w:asciiTheme="minorHAnsi" w:hAnsiTheme="minorHAnsi" w:cs="Calibri"/>
                <w:b/>
                <w:bCs/>
                <w:sz w:val="18"/>
                <w:szCs w:val="18"/>
                <w:shd w:val="clear" w:color="auto" w:fill="FFFFFF"/>
              </w:rPr>
              <w:t xml:space="preserve"> </w:t>
            </w:r>
          </w:p>
          <w:p w14:paraId="052C1F6B" w14:textId="77777777" w:rsidR="00B7483B" w:rsidRPr="001C4314" w:rsidRDefault="00B7483B" w:rsidP="00B7483B">
            <w:pPr>
              <w:pStyle w:val="Akapitzlist"/>
              <w:widowControl/>
              <w:numPr>
                <w:ilvl w:val="0"/>
                <w:numId w:val="99"/>
              </w:numPr>
              <w:suppressAutoHyphens w:val="0"/>
              <w:autoSpaceDE w:val="0"/>
              <w:adjustRightInd w:val="0"/>
              <w:ind w:left="359" w:hanging="284"/>
              <w:jc w:val="both"/>
              <w:textAlignment w:val="auto"/>
              <w:rPr>
                <w:rFonts w:asciiTheme="minorHAnsi" w:eastAsia="Times New Roman" w:hAnsiTheme="minorHAnsi" w:cs="Times New Roman"/>
                <w:bCs/>
                <w:sz w:val="18"/>
                <w:szCs w:val="18"/>
              </w:rPr>
            </w:pPr>
            <w:r w:rsidRPr="001C4314">
              <w:rPr>
                <w:rFonts w:asciiTheme="minorHAnsi" w:eastAsia="Times New Roman" w:hAnsiTheme="minorHAnsi" w:cs="Times New Roman"/>
                <w:bCs/>
                <w:sz w:val="18"/>
                <w:szCs w:val="18"/>
              </w:rPr>
              <w:t xml:space="preserve">płyta wiórowa min. 36 mm dwustronnie </w:t>
            </w:r>
            <w:proofErr w:type="spellStart"/>
            <w:r w:rsidRPr="001C4314">
              <w:rPr>
                <w:rFonts w:asciiTheme="minorHAnsi" w:eastAsia="Times New Roman" w:hAnsiTheme="minorHAnsi" w:cs="Times New Roman"/>
                <w:bCs/>
                <w:sz w:val="18"/>
                <w:szCs w:val="18"/>
              </w:rPr>
              <w:t>melaminowana</w:t>
            </w:r>
            <w:proofErr w:type="spellEnd"/>
            <w:r w:rsidRPr="001C4314">
              <w:rPr>
                <w:rFonts w:asciiTheme="minorHAnsi" w:eastAsia="Times New Roman" w:hAnsiTheme="minorHAnsi" w:cs="Times New Roman"/>
                <w:bCs/>
                <w:sz w:val="18"/>
                <w:szCs w:val="18"/>
              </w:rPr>
              <w:t xml:space="preserve"> w klasie E1 nietoksyczna i bezzapachowa, oklejona obrzeżem ABS 2 mm odpowiadającym kolorze płyty</w:t>
            </w:r>
          </w:p>
          <w:p w14:paraId="08BDFA7B" w14:textId="77777777" w:rsidR="00B7483B" w:rsidRPr="004C4E47" w:rsidRDefault="00B7483B" w:rsidP="00B7483B">
            <w:pPr>
              <w:pStyle w:val="Akapitzlist"/>
              <w:widowControl/>
              <w:numPr>
                <w:ilvl w:val="0"/>
                <w:numId w:val="99"/>
              </w:numPr>
              <w:shd w:val="clear" w:color="auto" w:fill="FFFFFF"/>
              <w:suppressAutoHyphens w:val="0"/>
              <w:autoSpaceDN/>
              <w:ind w:left="359" w:hanging="284"/>
              <w:jc w:val="both"/>
              <w:textAlignment w:val="auto"/>
              <w:rPr>
                <w:rFonts w:asciiTheme="minorHAnsi" w:eastAsia="Times New Roman" w:hAnsiTheme="minorHAnsi" w:cs="Times New Roman"/>
                <w:bCs/>
                <w:sz w:val="18"/>
                <w:szCs w:val="18"/>
              </w:rPr>
            </w:pPr>
            <w:r w:rsidRPr="004C4E47">
              <w:rPr>
                <w:rFonts w:asciiTheme="minorHAnsi" w:eastAsia="Times New Roman" w:hAnsiTheme="minorHAnsi" w:cs="Times New Roman"/>
                <w:bCs/>
                <w:sz w:val="18"/>
                <w:szCs w:val="18"/>
              </w:rPr>
              <w:t>płyty oklejone są klejami poliuretanowymi (wodoodpornymi – Technologia PUR)</w:t>
            </w:r>
          </w:p>
          <w:p w14:paraId="7B3EF368" w14:textId="5D90FDDC" w:rsidR="00B7483B" w:rsidRPr="004C4E47" w:rsidRDefault="00B7483B" w:rsidP="00B7483B">
            <w:pPr>
              <w:pStyle w:val="Akapitzlist"/>
              <w:widowControl/>
              <w:numPr>
                <w:ilvl w:val="0"/>
                <w:numId w:val="99"/>
              </w:numPr>
              <w:shd w:val="clear" w:color="auto" w:fill="FFFFFF"/>
              <w:suppressAutoHyphens w:val="0"/>
              <w:autoSpaceDN/>
              <w:ind w:left="359" w:hanging="284"/>
              <w:jc w:val="both"/>
              <w:textAlignment w:val="auto"/>
              <w:rPr>
                <w:rFonts w:asciiTheme="minorHAnsi" w:eastAsia="Times New Roman" w:hAnsiTheme="minorHAnsi" w:cs="Times New Roman"/>
                <w:bCs/>
                <w:sz w:val="18"/>
                <w:szCs w:val="18"/>
              </w:rPr>
            </w:pPr>
            <w:r w:rsidRPr="004C4E47">
              <w:rPr>
                <w:rFonts w:asciiTheme="minorHAnsi" w:eastAsia="Times New Roman" w:hAnsiTheme="minorHAnsi" w:cs="Times New Roman"/>
                <w:bCs/>
                <w:sz w:val="18"/>
                <w:szCs w:val="18"/>
              </w:rPr>
              <w:t>nogi stołu w formie płyt krzyżujących się jak na obrazku</w:t>
            </w:r>
          </w:p>
          <w:p w14:paraId="390CDBDC"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lastRenderedPageBreak/>
              <w:t>Kolorystyka:</w:t>
            </w:r>
            <w:r w:rsidRPr="004C4E47">
              <w:rPr>
                <w:rFonts w:asciiTheme="minorHAnsi" w:hAnsiTheme="minorHAnsi" w:cs="Times New Roman"/>
                <w:sz w:val="18"/>
                <w:szCs w:val="18"/>
              </w:rPr>
              <w:t xml:space="preserve"> </w:t>
            </w:r>
          </w:p>
          <w:p w14:paraId="3D5B632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75F7E65F"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424DB97B" w14:textId="77777777" w:rsidR="00B7483B" w:rsidRPr="004C4E47" w:rsidRDefault="00B7483B" w:rsidP="00B7483B">
            <w:pPr>
              <w:widowControl/>
              <w:suppressAutoHyphens w:val="0"/>
              <w:autoSpaceDN/>
              <w:spacing w:after="0" w:line="240" w:lineRule="auto"/>
              <w:jc w:val="center"/>
              <w:textAlignment w:val="auto"/>
              <w:rPr>
                <w:rFonts w:asciiTheme="minorHAnsi" w:hAnsiTheme="minorHAnsi" w:cs="Times New Roman"/>
                <w:b/>
                <w:bCs/>
                <w:sz w:val="18"/>
                <w:szCs w:val="18"/>
              </w:rPr>
            </w:pPr>
            <w:r w:rsidRPr="004C4E47">
              <w:rPr>
                <w:rFonts w:asciiTheme="minorHAnsi" w:hAnsiTheme="minorHAnsi" w:cs="Calibri"/>
                <w:b/>
                <w:noProof/>
                <w:sz w:val="18"/>
                <w:szCs w:val="18"/>
              </w:rPr>
              <w:drawing>
                <wp:inline distT="0" distB="0" distL="0" distR="0" wp14:anchorId="3A15DEC2" wp14:editId="740F8A38">
                  <wp:extent cx="615405" cy="615405"/>
                  <wp:effectExtent l="0" t="0" r="0" b="0"/>
                  <wp:docPr id="46"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2844" cy="622844"/>
                          </a:xfrm>
                          <a:prstGeom prst="rect">
                            <a:avLst/>
                          </a:prstGeom>
                          <a:noFill/>
                          <a:ln>
                            <a:noFill/>
                          </a:ln>
                        </pic:spPr>
                      </pic:pic>
                    </a:graphicData>
                  </a:graphic>
                </wp:inline>
              </w:drawing>
            </w:r>
            <w:r w:rsidRPr="004C4E47">
              <w:rPr>
                <w:rFonts w:asciiTheme="minorHAnsi" w:hAnsiTheme="minorHAnsi" w:cs="Calibri"/>
                <w:b/>
                <w:noProof/>
                <w:sz w:val="18"/>
                <w:szCs w:val="18"/>
              </w:rPr>
              <w:drawing>
                <wp:inline distT="0" distB="0" distL="0" distR="0" wp14:anchorId="13368D11" wp14:editId="2ECE8F6E">
                  <wp:extent cx="718457" cy="718457"/>
                  <wp:effectExtent l="0" t="0" r="5715" b="5715"/>
                  <wp:docPr id="47"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V="1">
                            <a:off x="0" y="0"/>
                            <a:ext cx="730608" cy="730608"/>
                          </a:xfrm>
                          <a:prstGeom prst="rect">
                            <a:avLst/>
                          </a:prstGeom>
                          <a:noFill/>
                          <a:ln>
                            <a:noFill/>
                          </a:ln>
                        </pic:spPr>
                      </pic:pic>
                    </a:graphicData>
                  </a:graphic>
                </wp:inline>
              </w:drawing>
            </w:r>
          </w:p>
          <w:p w14:paraId="3AD17DF9"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1DA8E94"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9C846F"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7791406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1A61BF50"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567325DE"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628B22"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31.</w:t>
            </w:r>
          </w:p>
          <w:p w14:paraId="3C804AD4"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C378B1" w14:textId="722B775F" w:rsidR="00B7483B" w:rsidRPr="004C4E47" w:rsidRDefault="00B7483B" w:rsidP="00B7483B">
            <w:pPr>
              <w:pStyle w:val="Default"/>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 xml:space="preserve">Stół konferencyjny na 6 osób, </w:t>
            </w:r>
            <w:r w:rsidRPr="004C4E47">
              <w:rPr>
                <w:rFonts w:asciiTheme="minorHAnsi" w:hAnsiTheme="minorHAnsi" w:cs="Times New Roman"/>
                <w:b/>
                <w:bCs/>
                <w:sz w:val="18"/>
                <w:szCs w:val="18"/>
              </w:rPr>
              <w:t xml:space="preserve">o wymiarach – </w:t>
            </w:r>
            <w:r w:rsidRPr="004C4E47">
              <w:rPr>
                <w:rFonts w:asciiTheme="minorHAnsi" w:hAnsiTheme="minorHAnsi" w:cs="Times New Roman"/>
                <w:sz w:val="18"/>
                <w:szCs w:val="18"/>
              </w:rPr>
              <w:t>szerokość: 2200 mm x głębokość: 1200 mm x wysokość: 760 mm</w:t>
            </w:r>
            <w:r w:rsidRPr="004C4E47">
              <w:rPr>
                <w:rFonts w:asciiTheme="minorHAnsi" w:hAnsiTheme="minorHAnsi" w:cs="Times New Roman"/>
                <w:b/>
                <w:bCs/>
                <w:sz w:val="18"/>
                <w:szCs w:val="18"/>
                <w:shd w:val="clear" w:color="auto" w:fill="FFFFFF"/>
              </w:rPr>
              <w:t xml:space="preserve"> </w:t>
            </w:r>
          </w:p>
          <w:p w14:paraId="05F9DCCB" w14:textId="77777777" w:rsidR="00B7483B" w:rsidRPr="004C4E47" w:rsidRDefault="00B7483B" w:rsidP="00B7483B">
            <w:pPr>
              <w:pStyle w:val="NormalnyWeb"/>
              <w:shd w:val="clear" w:color="auto" w:fill="FFFFFF"/>
              <w:spacing w:after="0"/>
              <w:rPr>
                <w:rFonts w:asciiTheme="minorHAnsi" w:hAnsiTheme="minorHAnsi"/>
                <w:bCs/>
                <w:sz w:val="18"/>
                <w:szCs w:val="18"/>
                <w:shd w:val="clear" w:color="auto" w:fill="FFFFFF"/>
              </w:rPr>
            </w:pPr>
            <w:r w:rsidRPr="004C4E47">
              <w:rPr>
                <w:rFonts w:asciiTheme="minorHAnsi" w:hAnsiTheme="minorHAnsi"/>
                <w:bCs/>
                <w:sz w:val="18"/>
                <w:szCs w:val="18"/>
                <w:shd w:val="clear" w:color="auto" w:fill="FFFFFF"/>
              </w:rPr>
              <w:t>Stół konferencyjny:</w:t>
            </w:r>
          </w:p>
          <w:p w14:paraId="5D981DF4" w14:textId="77777777" w:rsidR="00B7483B" w:rsidRPr="004C4E47" w:rsidRDefault="00B7483B" w:rsidP="00B7483B">
            <w:pPr>
              <w:widowControl/>
              <w:shd w:val="clear" w:color="auto" w:fill="FFFFFF" w:themeFill="background1"/>
              <w:suppressAutoHyphens w:val="0"/>
              <w:autoSpaceDN/>
              <w:spacing w:after="0" w:line="240" w:lineRule="auto"/>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xml:space="preserve">- o konstrukcji płytowej, blat o minimalnej grubości 36 mm, </w:t>
            </w:r>
          </w:p>
          <w:p w14:paraId="2FC1FB0C" w14:textId="77777777" w:rsidR="00B7483B" w:rsidRPr="004C4E47" w:rsidRDefault="00B7483B" w:rsidP="00B7483B">
            <w:pPr>
              <w:widowControl/>
              <w:shd w:val="clear" w:color="auto" w:fill="FFFFFF" w:themeFill="background1"/>
              <w:suppressAutoHyphens w:val="0"/>
              <w:autoSpaceDN/>
              <w:spacing w:after="0" w:line="240" w:lineRule="auto"/>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regulacja wysokości na stopce do 12 mm</w:t>
            </w:r>
          </w:p>
          <w:p w14:paraId="3FC8DA4B" w14:textId="77777777" w:rsidR="00B7483B" w:rsidRPr="004C4E47" w:rsidRDefault="00B7483B" w:rsidP="00B7483B">
            <w:pPr>
              <w:widowControl/>
              <w:shd w:val="clear" w:color="auto" w:fill="FFFFFF" w:themeFill="background1"/>
              <w:suppressAutoHyphens w:val="0"/>
              <w:autoSpaceDN/>
              <w:spacing w:after="0" w:line="240" w:lineRule="auto"/>
              <w:textAlignment w:val="auto"/>
              <w:rPr>
                <w:rFonts w:asciiTheme="minorHAnsi" w:hAnsiTheme="minorHAnsi" w:cs="Times New Roman"/>
                <w:bCs/>
                <w:sz w:val="18"/>
                <w:szCs w:val="18"/>
              </w:rPr>
            </w:pPr>
            <w:r w:rsidRPr="004C4E47">
              <w:rPr>
                <w:rFonts w:asciiTheme="minorHAnsi" w:eastAsia="Times New Roman" w:hAnsiTheme="minorHAnsi" w:cs="Times New Roman"/>
                <w:bCs/>
                <w:sz w:val="18"/>
                <w:szCs w:val="18"/>
              </w:rPr>
              <w:t xml:space="preserve">- płyta wiórowa dwustronnie </w:t>
            </w:r>
            <w:proofErr w:type="spellStart"/>
            <w:r w:rsidRPr="004C4E47">
              <w:rPr>
                <w:rFonts w:asciiTheme="minorHAnsi" w:eastAsia="Times New Roman" w:hAnsiTheme="minorHAnsi" w:cs="Times New Roman"/>
                <w:bCs/>
                <w:sz w:val="18"/>
                <w:szCs w:val="18"/>
              </w:rPr>
              <w:t>melaminowana</w:t>
            </w:r>
            <w:proofErr w:type="spellEnd"/>
            <w:r w:rsidRPr="004C4E47">
              <w:rPr>
                <w:rFonts w:asciiTheme="minorHAnsi" w:eastAsia="Times New Roman" w:hAnsiTheme="minorHAnsi" w:cs="Times New Roman"/>
                <w:bCs/>
                <w:sz w:val="18"/>
                <w:szCs w:val="18"/>
              </w:rPr>
              <w:t>, nietoksyczna i bezzapachowa, oklejona obrzeżem ABS 2 mm odpowiadającym kolorowi płyty,</w:t>
            </w:r>
          </w:p>
          <w:p w14:paraId="176B4E68" w14:textId="77777777" w:rsidR="00B7483B" w:rsidRPr="004C4E47" w:rsidRDefault="00B7483B" w:rsidP="00B7483B">
            <w:pPr>
              <w:widowControl/>
              <w:shd w:val="clear" w:color="auto" w:fill="FFFFFF" w:themeFill="background1"/>
              <w:suppressAutoHyphens w:val="0"/>
              <w:autoSpaceDN/>
              <w:spacing w:after="0" w:line="240" w:lineRule="auto"/>
              <w:textAlignment w:val="auto"/>
              <w:rPr>
                <w:rFonts w:asciiTheme="minorHAnsi" w:eastAsia="Times New Roman" w:hAnsiTheme="minorHAnsi" w:cs="Times New Roman"/>
                <w:bCs/>
                <w:sz w:val="18"/>
                <w:szCs w:val="18"/>
              </w:rPr>
            </w:pPr>
            <w:r w:rsidRPr="004C4E47">
              <w:rPr>
                <w:rFonts w:asciiTheme="minorHAnsi" w:eastAsia="Times New Roman" w:hAnsiTheme="minorHAnsi" w:cs="Times New Roman"/>
                <w:bCs/>
                <w:sz w:val="18"/>
                <w:szCs w:val="18"/>
              </w:rPr>
              <w:t>- płyty oklejone klejami poliuretanowymi (wodoodpornymi – Technologia PUR)</w:t>
            </w:r>
          </w:p>
          <w:p w14:paraId="0AABB97C" w14:textId="77777777" w:rsidR="00B7483B" w:rsidRPr="004C4E47" w:rsidRDefault="00B7483B" w:rsidP="00B7483B">
            <w:pPr>
              <w:widowControl/>
              <w:shd w:val="clear" w:color="auto" w:fill="FFFFFF" w:themeFill="background1"/>
              <w:suppressAutoHyphens w:val="0"/>
              <w:autoSpaceDN/>
              <w:spacing w:after="0" w:line="240" w:lineRule="auto"/>
              <w:textAlignment w:val="auto"/>
              <w:rPr>
                <w:rFonts w:asciiTheme="minorHAnsi" w:eastAsia="Times New Roman" w:hAnsiTheme="minorHAnsi" w:cs="Times New Roman"/>
                <w:bCs/>
                <w:sz w:val="18"/>
                <w:szCs w:val="18"/>
              </w:rPr>
            </w:pPr>
            <w:r w:rsidRPr="004C4E47">
              <w:rPr>
                <w:rFonts w:asciiTheme="minorHAnsi" w:eastAsia="Times New Roman" w:hAnsiTheme="minorHAnsi" w:cs="Times New Roman"/>
                <w:bCs/>
                <w:sz w:val="18"/>
                <w:szCs w:val="18"/>
              </w:rPr>
              <w:t>- stół z blendą łączącą nogi stołu,</w:t>
            </w:r>
          </w:p>
          <w:p w14:paraId="78F78B62"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4BAB176D"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xml:space="preserve">płyta meblowa - </w:t>
            </w:r>
            <w:r w:rsidRPr="004C4E47">
              <w:rPr>
                <w:rFonts w:asciiTheme="minorHAnsi" w:hAnsiTheme="minorHAnsi" w:cs="Times New Roman"/>
                <w:bCs/>
                <w:sz w:val="18"/>
                <w:szCs w:val="18"/>
                <w:shd w:val="clear" w:color="auto" w:fill="FFFFFF"/>
              </w:rPr>
              <w:t>dąb kamienny  lub równoważny</w:t>
            </w:r>
            <w:r w:rsidRPr="004C4E47">
              <w:rPr>
                <w:rFonts w:asciiTheme="minorHAnsi" w:hAnsiTheme="minorHAnsi" w:cs="Times New Roman"/>
                <w:sz w:val="18"/>
                <w:szCs w:val="18"/>
              </w:rPr>
              <w:t xml:space="preserve"> </w:t>
            </w:r>
          </w:p>
          <w:p w14:paraId="7DAE8EEE"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cs="Times New Roman"/>
                <w:sz w:val="18"/>
                <w:szCs w:val="18"/>
                <w:shd w:val="clear" w:color="auto" w:fill="FFFFFF"/>
              </w:rPr>
              <w:t>Przykładowy obraz poglądowy poniżej:</w:t>
            </w:r>
          </w:p>
          <w:p w14:paraId="2CAE349A" w14:textId="77777777" w:rsidR="00B7483B" w:rsidRPr="004C4E47" w:rsidRDefault="00B7483B" w:rsidP="003C5154">
            <w:pPr>
              <w:widowControl/>
              <w:suppressAutoHyphens w:val="0"/>
              <w:autoSpaceDN/>
              <w:spacing w:after="0" w:line="240" w:lineRule="auto"/>
              <w:jc w:val="center"/>
              <w:textAlignment w:val="auto"/>
              <w:rPr>
                <w:rFonts w:asciiTheme="minorHAnsi" w:hAnsiTheme="minorHAnsi" w:cs="Times New Roman"/>
                <w:b/>
                <w:bCs/>
                <w:sz w:val="18"/>
                <w:szCs w:val="18"/>
              </w:rPr>
            </w:pPr>
            <w:r w:rsidRPr="004C4E47">
              <w:rPr>
                <w:rFonts w:asciiTheme="minorHAnsi" w:hAnsiTheme="minorHAnsi" w:cstheme="minorHAnsi"/>
                <w:b/>
                <w:noProof/>
                <w:sz w:val="18"/>
                <w:szCs w:val="18"/>
              </w:rPr>
              <w:drawing>
                <wp:inline distT="0" distB="0" distL="0" distR="0" wp14:anchorId="45614906" wp14:editId="403B51C2">
                  <wp:extent cx="1055915" cy="1055915"/>
                  <wp:effectExtent l="0" t="0" r="0" b="0"/>
                  <wp:docPr id="50"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64621" cy="1064621"/>
                          </a:xfrm>
                          <a:prstGeom prst="rect">
                            <a:avLst/>
                          </a:prstGeom>
                          <a:noFill/>
                          <a:ln>
                            <a:noFill/>
                          </a:ln>
                        </pic:spPr>
                      </pic:pic>
                    </a:graphicData>
                  </a:graphic>
                </wp:inline>
              </w:drawing>
            </w:r>
            <w:r w:rsidRPr="004C4E47">
              <w:rPr>
                <w:rFonts w:asciiTheme="minorHAnsi" w:hAnsiTheme="minorHAnsi" w:cstheme="minorHAnsi"/>
                <w:b/>
                <w:noProof/>
                <w:sz w:val="18"/>
                <w:szCs w:val="18"/>
              </w:rPr>
              <w:drawing>
                <wp:inline distT="0" distB="0" distL="0" distR="0" wp14:anchorId="3EBC4C81" wp14:editId="58CFC036">
                  <wp:extent cx="1235529" cy="1235529"/>
                  <wp:effectExtent l="0" t="0" r="3175" b="3175"/>
                  <wp:docPr id="49"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43390" cy="1243390"/>
                          </a:xfrm>
                          <a:prstGeom prst="rect">
                            <a:avLst/>
                          </a:prstGeom>
                          <a:noFill/>
                          <a:ln>
                            <a:noFill/>
                          </a:ln>
                        </pic:spPr>
                      </pic:pic>
                    </a:graphicData>
                  </a:graphic>
                </wp:inline>
              </w:drawing>
            </w:r>
          </w:p>
          <w:p w14:paraId="3224C067"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46F5FBB2"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5C5B20E"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w:t>
            </w:r>
          </w:p>
        </w:tc>
        <w:tc>
          <w:tcPr>
            <w:tcW w:w="1276" w:type="dxa"/>
            <w:tcBorders>
              <w:top w:val="single" w:sz="4" w:space="0" w:color="00000A"/>
              <w:left w:val="single" w:sz="4" w:space="0" w:color="00000A"/>
              <w:bottom w:val="single" w:sz="4" w:space="0" w:color="00000A"/>
              <w:right w:val="single" w:sz="4" w:space="0" w:color="00000A"/>
            </w:tcBorders>
          </w:tcPr>
          <w:p w14:paraId="6C4CAD7B"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54A84530"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7AE1A80"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8090EA"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32.</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441DA0"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Krzesło 1 o wymiarach:</w:t>
            </w:r>
          </w:p>
          <w:p w14:paraId="3D315AF1" w14:textId="77777777" w:rsidR="00B7483B" w:rsidRPr="00501C35" w:rsidRDefault="00B7483B" w:rsidP="003C5154">
            <w:pPr>
              <w:pStyle w:val="Standard"/>
              <w:numPr>
                <w:ilvl w:val="0"/>
                <w:numId w:val="61"/>
              </w:numPr>
              <w:ind w:left="316" w:hanging="316"/>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szerokość 560 mm,  głębokość 570 mm,  wysokość całkowita 820 mm,  wysokość siedziska 480 mm, głębokość siedziska 440 mm, wysokość oparcia 380 mm,</w:t>
            </w:r>
          </w:p>
          <w:p w14:paraId="297AA4E5" w14:textId="77777777" w:rsidR="00B7483B" w:rsidRPr="004C4E47" w:rsidRDefault="00B7483B" w:rsidP="003C5154">
            <w:pPr>
              <w:pStyle w:val="Standard"/>
              <w:numPr>
                <w:ilvl w:val="0"/>
                <w:numId w:val="61"/>
              </w:numPr>
              <w:ind w:left="316" w:hanging="316"/>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wysokość podłokietników 680 mm,</w:t>
            </w:r>
          </w:p>
          <w:p w14:paraId="6114BAC2" w14:textId="77777777" w:rsidR="00B7483B" w:rsidRPr="004C4E47" w:rsidRDefault="00B7483B" w:rsidP="00B7483B">
            <w:pPr>
              <w:pStyle w:val="Standard"/>
              <w:rPr>
                <w:rFonts w:asciiTheme="minorHAnsi" w:eastAsia="Times New Roman" w:hAnsiTheme="minorHAnsi" w:cs="Times New Roman"/>
                <w:sz w:val="18"/>
                <w:szCs w:val="18"/>
              </w:rPr>
            </w:pPr>
            <w:r>
              <w:rPr>
                <w:rFonts w:asciiTheme="minorHAnsi" w:eastAsia="Times New Roman" w:hAnsiTheme="minorHAnsi" w:cs="Times New Roman"/>
                <w:sz w:val="18"/>
                <w:szCs w:val="18"/>
              </w:rPr>
              <w:t>( tolerancja wymiarów +/- 2%)</w:t>
            </w:r>
          </w:p>
          <w:p w14:paraId="734D8EF2"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krzesło konferencyjne na czterech nogach.</w:t>
            </w:r>
          </w:p>
          <w:p w14:paraId="0171DE64"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Stelaż wykonanych z rury stalowej o wymiarach 22x2 mm</w:t>
            </w:r>
            <w:r>
              <w:rPr>
                <w:rFonts w:asciiTheme="minorHAnsi" w:eastAsia="Times New Roman" w:hAnsiTheme="minorHAnsi" w:cs="Times New Roman"/>
                <w:sz w:val="18"/>
                <w:szCs w:val="18"/>
              </w:rPr>
              <w:t xml:space="preserve"> (tolerancja wymiarów +/- 2%)</w:t>
            </w:r>
            <w:r w:rsidRPr="004C4E47">
              <w:rPr>
                <w:rFonts w:asciiTheme="minorHAnsi" w:eastAsia="Times New Roman" w:hAnsiTheme="minorHAnsi" w:cs="Times New Roman"/>
                <w:sz w:val="18"/>
                <w:szCs w:val="18"/>
              </w:rPr>
              <w:t xml:space="preserve">, </w:t>
            </w:r>
            <w:r w:rsidRPr="004C4E47">
              <w:rPr>
                <w:rFonts w:asciiTheme="minorHAnsi" w:eastAsia="Times New Roman" w:hAnsiTheme="minorHAnsi" w:cs="Times New Roman"/>
                <w:sz w:val="18"/>
                <w:szCs w:val="18"/>
              </w:rPr>
              <w:lastRenderedPageBreak/>
              <w:t>wykonany w technologii gięcia bez zmiany przekroju profilu, malowany proszkowo .</w:t>
            </w:r>
          </w:p>
          <w:p w14:paraId="086D5B34"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Nogi stelaża zakończone stopkami przegubowymi z ślizgiem teflonowym.</w:t>
            </w:r>
          </w:p>
          <w:p w14:paraId="66508832"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Siedzisko krzesła wykonane z polipropylenu PP w kolorze czarnym o grubości </w:t>
            </w:r>
            <w:r>
              <w:rPr>
                <w:rFonts w:asciiTheme="minorHAnsi" w:eastAsia="Times New Roman" w:hAnsiTheme="minorHAnsi" w:cs="Times New Roman"/>
                <w:sz w:val="18"/>
                <w:szCs w:val="18"/>
              </w:rPr>
              <w:t xml:space="preserve">minimum </w:t>
            </w:r>
            <w:r w:rsidRPr="004C4E47">
              <w:rPr>
                <w:rFonts w:asciiTheme="minorHAnsi" w:eastAsia="Times New Roman" w:hAnsiTheme="minorHAnsi" w:cs="Times New Roman"/>
                <w:sz w:val="18"/>
                <w:szCs w:val="18"/>
              </w:rPr>
              <w:t xml:space="preserve">6 mm, w przedniej części </w:t>
            </w:r>
            <w:r>
              <w:rPr>
                <w:rFonts w:asciiTheme="minorHAnsi" w:eastAsia="Times New Roman" w:hAnsiTheme="minorHAnsi" w:cs="Times New Roman"/>
                <w:sz w:val="18"/>
                <w:szCs w:val="18"/>
              </w:rPr>
              <w:t>wyprofilowana</w:t>
            </w:r>
            <w:r w:rsidRPr="004C4E47">
              <w:rPr>
                <w:rFonts w:asciiTheme="minorHAnsi" w:eastAsia="Times New Roman" w:hAnsiTheme="minorHAnsi" w:cs="Times New Roman"/>
                <w:sz w:val="18"/>
                <w:szCs w:val="18"/>
              </w:rPr>
              <w:t xml:space="preserve"> krawędź</w:t>
            </w:r>
            <w:r>
              <w:rPr>
                <w:rFonts w:asciiTheme="minorHAnsi" w:eastAsia="Times New Roman" w:hAnsiTheme="minorHAnsi" w:cs="Times New Roman"/>
                <w:sz w:val="18"/>
                <w:szCs w:val="18"/>
              </w:rPr>
              <w:t xml:space="preserve"> z tapicerowaną nakładką</w:t>
            </w:r>
            <w:r w:rsidRPr="004C4E47">
              <w:rPr>
                <w:rFonts w:asciiTheme="minorHAnsi" w:eastAsia="Times New Roman" w:hAnsiTheme="minorHAnsi" w:cs="Times New Roman"/>
                <w:sz w:val="18"/>
                <w:szCs w:val="18"/>
              </w:rPr>
              <w:t xml:space="preserve"> mocowaną do właściwej konstrukcji nośnej </w:t>
            </w:r>
            <w:r>
              <w:rPr>
                <w:rFonts w:asciiTheme="minorHAnsi" w:eastAsia="Times New Roman" w:hAnsiTheme="minorHAnsi" w:cs="Times New Roman"/>
                <w:sz w:val="18"/>
                <w:szCs w:val="18"/>
              </w:rPr>
              <w:t>tego elementu, wykonana</w:t>
            </w:r>
            <w:r w:rsidRPr="004C4E47">
              <w:rPr>
                <w:rFonts w:asciiTheme="minorHAnsi" w:eastAsia="Times New Roman" w:hAnsiTheme="minorHAnsi" w:cs="Times New Roman"/>
                <w:sz w:val="18"/>
                <w:szCs w:val="18"/>
              </w:rPr>
              <w:t xml:space="preserve"> z trudnopalnej pianki poliuretanowej PU o gęstości </w:t>
            </w:r>
            <w:r>
              <w:rPr>
                <w:rFonts w:asciiTheme="minorHAnsi" w:eastAsia="Times New Roman" w:hAnsiTheme="minorHAnsi" w:cs="Times New Roman"/>
                <w:sz w:val="18"/>
                <w:szCs w:val="18"/>
              </w:rPr>
              <w:t xml:space="preserve">minimum </w:t>
            </w:r>
            <w:r w:rsidRPr="004C4E47">
              <w:rPr>
                <w:rFonts w:asciiTheme="minorHAnsi" w:eastAsia="Times New Roman" w:hAnsiTheme="minorHAnsi" w:cs="Times New Roman"/>
                <w:sz w:val="18"/>
                <w:szCs w:val="18"/>
              </w:rPr>
              <w:t>35 kg/m</w:t>
            </w:r>
            <w:r w:rsidRPr="004C4E47">
              <w:rPr>
                <w:rFonts w:asciiTheme="minorHAnsi" w:eastAsia="Times New Roman" w:hAnsiTheme="minorHAnsi" w:cs="Times New Roman"/>
                <w:sz w:val="18"/>
                <w:szCs w:val="18"/>
                <w:vertAlign w:val="superscript"/>
              </w:rPr>
              <w:t>3</w:t>
            </w:r>
            <w:r w:rsidRPr="004C4E47">
              <w:rPr>
                <w:rFonts w:asciiTheme="minorHAnsi" w:eastAsia="Times New Roman" w:hAnsiTheme="minorHAnsi" w:cs="Times New Roman"/>
                <w:sz w:val="18"/>
                <w:szCs w:val="18"/>
              </w:rPr>
              <w:t xml:space="preserve">. </w:t>
            </w:r>
          </w:p>
          <w:p w14:paraId="3A85D53F"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Nie dopuszcza się siedziska krzesła tapicerowanego w całości. </w:t>
            </w:r>
          </w:p>
          <w:p w14:paraId="3B52A369"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Oparcie krzesła wykonane jako rama z tworzywa sztucznego w kolorze czarnym na której rozciągnięta jest transparentna siatka, wyprofilowana do naturalnego kształtu kręgosłupa w części podtrzymującej odcinek krzyżowo-lędźwiowy. </w:t>
            </w:r>
          </w:p>
          <w:p w14:paraId="6C53BE98"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Pianki krzesła wykonane w technologii pianek trudnopalnych. </w:t>
            </w:r>
          </w:p>
          <w:p w14:paraId="63C3CA0C"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Krzesło wyposażone w podłokietniki mocowane dwupunktowo do konstrukcji siedziska i oparcia krzesła, </w:t>
            </w:r>
            <w:r>
              <w:rPr>
                <w:rFonts w:asciiTheme="minorHAnsi" w:eastAsia="Times New Roman" w:hAnsiTheme="minorHAnsi" w:cs="Times New Roman"/>
                <w:sz w:val="18"/>
                <w:szCs w:val="18"/>
              </w:rPr>
              <w:t>czarne</w:t>
            </w:r>
          </w:p>
          <w:p w14:paraId="692B1FE0"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Konstrukcja stelaża umożliwia sztaplowanie krzesła do 3 sztuk.</w:t>
            </w:r>
          </w:p>
          <w:p w14:paraId="3672B555"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Siedzisko krzesła tapicerowane tkaniną o parametrach nie gorszych niż:</w:t>
            </w:r>
          </w:p>
          <w:p w14:paraId="69A3595D" w14:textId="03D647B0"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 xml:space="preserve">Tapicerka: </w:t>
            </w:r>
            <w:r w:rsidR="003C5154">
              <w:rPr>
                <w:rFonts w:asciiTheme="minorHAnsi" w:eastAsia="Times New Roman" w:hAnsiTheme="minorHAnsi"/>
                <w:sz w:val="18"/>
                <w:szCs w:val="18"/>
              </w:rPr>
              <w:t>minimum 7</w:t>
            </w:r>
            <w:r w:rsidRPr="004C4E47">
              <w:rPr>
                <w:rFonts w:asciiTheme="minorHAnsi" w:eastAsia="Times New Roman" w:hAnsiTheme="minorHAnsi"/>
                <w:sz w:val="18"/>
                <w:szCs w:val="18"/>
              </w:rPr>
              <w:t>0% poliester</w:t>
            </w:r>
          </w:p>
          <w:p w14:paraId="3AA83CAC" w14:textId="77777777"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 xml:space="preserve">Gramatura: </w:t>
            </w:r>
            <w:r>
              <w:rPr>
                <w:rFonts w:asciiTheme="minorHAnsi" w:eastAsia="Times New Roman" w:hAnsiTheme="minorHAnsi"/>
                <w:sz w:val="18"/>
                <w:szCs w:val="18"/>
              </w:rPr>
              <w:t xml:space="preserve">minimum </w:t>
            </w:r>
            <w:r w:rsidRPr="004C4E47">
              <w:rPr>
                <w:rFonts w:asciiTheme="minorHAnsi" w:eastAsia="Times New Roman" w:hAnsiTheme="minorHAnsi"/>
                <w:sz w:val="18"/>
                <w:szCs w:val="18"/>
              </w:rPr>
              <w:t>510g/</w:t>
            </w:r>
            <w:proofErr w:type="spellStart"/>
            <w:r w:rsidRPr="004C4E47">
              <w:rPr>
                <w:rFonts w:asciiTheme="minorHAnsi" w:eastAsia="Times New Roman" w:hAnsiTheme="minorHAnsi"/>
                <w:sz w:val="18"/>
                <w:szCs w:val="18"/>
              </w:rPr>
              <w:t>mb</w:t>
            </w:r>
            <w:proofErr w:type="spellEnd"/>
          </w:p>
          <w:p w14:paraId="632C5DEF" w14:textId="77777777"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a  </w:t>
            </w:r>
          </w:p>
          <w:p w14:paraId="381C96A8" w14:textId="77777777"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Trudnopalność: PN-EN 1021-1</w:t>
            </w:r>
          </w:p>
          <w:p w14:paraId="2DD90A4B" w14:textId="77777777"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7A6C9C9C" w14:textId="77777777" w:rsidR="00B7483B" w:rsidRPr="004C4E47" w:rsidRDefault="00B7483B" w:rsidP="00B7483B">
            <w:pPr>
              <w:pStyle w:val="Default"/>
              <w:numPr>
                <w:ilvl w:val="0"/>
                <w:numId w:val="86"/>
              </w:numPr>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33C103CF"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0EBBEED9"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5AC6BBB8" w14:textId="77777777" w:rsidR="00B7483B" w:rsidRPr="004C4E47" w:rsidRDefault="00B7483B" w:rsidP="00B7483B">
            <w:pPr>
              <w:spacing w:after="0" w:line="240" w:lineRule="auto"/>
              <w:jc w:val="center"/>
              <w:rPr>
                <w:rFonts w:asciiTheme="minorHAnsi" w:hAnsiTheme="minorHAnsi" w:cs="Times New Roman"/>
                <w:kern w:val="1"/>
                <w:sz w:val="18"/>
                <w:szCs w:val="18"/>
                <w:lang w:eastAsia="hi-IN" w:bidi="hi-IN"/>
              </w:rPr>
            </w:pPr>
            <w:r w:rsidRPr="004C4E47">
              <w:rPr>
                <w:rFonts w:asciiTheme="minorHAnsi" w:hAnsiTheme="minorHAnsi" w:cs="Times New Roman"/>
                <w:noProof/>
                <w:kern w:val="1"/>
                <w:sz w:val="18"/>
                <w:szCs w:val="18"/>
              </w:rPr>
              <w:drawing>
                <wp:inline distT="0" distB="0" distL="0" distR="0" wp14:anchorId="350DBF2B" wp14:editId="6B6BAF82">
                  <wp:extent cx="391886" cy="518728"/>
                  <wp:effectExtent l="0" t="0" r="8255" b="0"/>
                  <wp:docPr id="459372163"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0961" cy="543978"/>
                          </a:xfrm>
                          <a:prstGeom prst="rect">
                            <a:avLst/>
                          </a:prstGeom>
                          <a:noFill/>
                          <a:ln>
                            <a:noFill/>
                          </a:ln>
                        </pic:spPr>
                      </pic:pic>
                    </a:graphicData>
                  </a:graphic>
                </wp:inline>
              </w:drawing>
            </w:r>
          </w:p>
          <w:p w14:paraId="151C673A" w14:textId="77777777" w:rsidR="00B7483B" w:rsidRPr="004C4E47" w:rsidRDefault="00B7483B" w:rsidP="00B7483B">
            <w:pPr>
              <w:spacing w:after="0" w:line="240" w:lineRule="auto"/>
              <w:jc w:val="center"/>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7DB0C654"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B56F71"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20</w:t>
            </w:r>
          </w:p>
        </w:tc>
        <w:tc>
          <w:tcPr>
            <w:tcW w:w="1276" w:type="dxa"/>
            <w:tcBorders>
              <w:top w:val="single" w:sz="4" w:space="0" w:color="00000A"/>
              <w:left w:val="single" w:sz="4" w:space="0" w:color="00000A"/>
              <w:bottom w:val="single" w:sz="4" w:space="0" w:color="00000A"/>
              <w:right w:val="single" w:sz="4" w:space="0" w:color="00000A"/>
            </w:tcBorders>
          </w:tcPr>
          <w:p w14:paraId="2880FD52"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7830044"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7E2A374" w14:textId="77777777" w:rsidTr="00B7483B">
        <w:tc>
          <w:tcPr>
            <w:tcW w:w="12191"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3B8C9E" w14:textId="77777777" w:rsidR="00B7483B" w:rsidRPr="004C4E47" w:rsidRDefault="00B7483B" w:rsidP="00B7483B">
            <w:pPr>
              <w:pStyle w:val="Standard"/>
              <w:jc w:val="right"/>
              <w:rPr>
                <w:rFonts w:asciiTheme="minorHAnsi" w:hAnsiTheme="minorHAnsi" w:cs="Times New Roman"/>
                <w:sz w:val="18"/>
                <w:szCs w:val="18"/>
              </w:rPr>
            </w:pPr>
            <w:r>
              <w:rPr>
                <w:rFonts w:asciiTheme="minorHAnsi" w:hAnsiTheme="minorHAnsi" w:cs="Times New Roman"/>
                <w:sz w:val="18"/>
                <w:szCs w:val="18"/>
              </w:rPr>
              <w:t>Razem brutto</w:t>
            </w:r>
          </w:p>
        </w:tc>
        <w:tc>
          <w:tcPr>
            <w:tcW w:w="1838" w:type="dxa"/>
            <w:tcBorders>
              <w:top w:val="single" w:sz="4" w:space="0" w:color="00000A"/>
              <w:left w:val="single" w:sz="4" w:space="0" w:color="00000A"/>
              <w:bottom w:val="single" w:sz="4" w:space="0" w:color="00000A"/>
              <w:right w:val="single" w:sz="4" w:space="0" w:color="00000A"/>
            </w:tcBorders>
          </w:tcPr>
          <w:p w14:paraId="208E8DCD" w14:textId="77777777" w:rsidR="00B7483B" w:rsidRPr="004C4E47" w:rsidRDefault="00B7483B" w:rsidP="00B7483B">
            <w:pPr>
              <w:pStyle w:val="Standard"/>
              <w:jc w:val="center"/>
              <w:rPr>
                <w:rFonts w:asciiTheme="minorHAnsi" w:hAnsiTheme="minorHAnsi" w:cs="Times New Roman"/>
                <w:sz w:val="18"/>
                <w:szCs w:val="18"/>
              </w:rPr>
            </w:pPr>
            <w:r>
              <w:rPr>
                <w:rFonts w:asciiTheme="minorHAnsi" w:hAnsiTheme="minorHAnsi" w:cs="Times New Roman"/>
                <w:sz w:val="18"/>
                <w:szCs w:val="18"/>
              </w:rPr>
              <w:t>……… zł.</w:t>
            </w:r>
          </w:p>
        </w:tc>
      </w:tr>
      <w:tr w:rsidR="00B7483B" w:rsidRPr="004C4E47" w14:paraId="4E560740" w14:textId="77777777" w:rsidTr="00B7483B">
        <w:tc>
          <w:tcPr>
            <w:tcW w:w="567" w:type="dxa"/>
            <w:tcBorders>
              <w:top w:val="single" w:sz="4" w:space="0" w:color="00000A"/>
            </w:tcBorders>
            <w:tcMar>
              <w:top w:w="0" w:type="dxa"/>
              <w:left w:w="108" w:type="dxa"/>
              <w:bottom w:w="0" w:type="dxa"/>
              <w:right w:w="108" w:type="dxa"/>
            </w:tcMar>
          </w:tcPr>
          <w:p w14:paraId="6CA55289"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nil"/>
            </w:tcBorders>
            <w:tcMar>
              <w:top w:w="0" w:type="dxa"/>
              <w:left w:w="108" w:type="dxa"/>
              <w:bottom w:w="0" w:type="dxa"/>
              <w:right w:w="108" w:type="dxa"/>
            </w:tcMar>
          </w:tcPr>
          <w:p w14:paraId="1D5C30DB" w14:textId="77777777" w:rsidR="00B7483B" w:rsidRPr="004C4E47" w:rsidRDefault="00B7483B" w:rsidP="00B7483B">
            <w:pPr>
              <w:pStyle w:val="Default"/>
              <w:jc w:val="both"/>
              <w:rPr>
                <w:rFonts w:asciiTheme="minorHAnsi" w:hAnsiTheme="minorHAnsi" w:cs="Times New Roman"/>
                <w:b/>
                <w:bCs/>
                <w:color w:val="auto"/>
                <w:sz w:val="18"/>
                <w:szCs w:val="18"/>
              </w:rPr>
            </w:pPr>
          </w:p>
        </w:tc>
        <w:tc>
          <w:tcPr>
            <w:tcW w:w="2126" w:type="dxa"/>
            <w:tcBorders>
              <w:top w:val="single" w:sz="4" w:space="0" w:color="00000A"/>
              <w:left w:val="nil"/>
            </w:tcBorders>
          </w:tcPr>
          <w:p w14:paraId="74CB085D"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nil"/>
            </w:tcBorders>
            <w:tcMar>
              <w:top w:w="0" w:type="dxa"/>
              <w:left w:w="108" w:type="dxa"/>
              <w:bottom w:w="0" w:type="dxa"/>
              <w:right w:w="108" w:type="dxa"/>
            </w:tcMar>
          </w:tcPr>
          <w:p w14:paraId="2C0CCA94" w14:textId="77777777" w:rsidR="00B7483B" w:rsidRPr="004C4E47" w:rsidRDefault="00B7483B" w:rsidP="00B7483B">
            <w:pPr>
              <w:pStyle w:val="Standard"/>
              <w:jc w:val="center"/>
              <w:rPr>
                <w:rFonts w:asciiTheme="minorHAnsi" w:hAnsiTheme="minorHAnsi" w:cs="Times New Roman"/>
                <w:sz w:val="18"/>
                <w:szCs w:val="18"/>
              </w:rPr>
            </w:pPr>
          </w:p>
        </w:tc>
        <w:tc>
          <w:tcPr>
            <w:tcW w:w="1276" w:type="dxa"/>
            <w:tcBorders>
              <w:top w:val="single" w:sz="4" w:space="0" w:color="00000A"/>
              <w:left w:val="nil"/>
            </w:tcBorders>
          </w:tcPr>
          <w:p w14:paraId="01C44DBC"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nil"/>
            </w:tcBorders>
          </w:tcPr>
          <w:p w14:paraId="62E6E116"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791385C" w14:textId="77777777" w:rsidTr="00B7483B">
        <w:trPr>
          <w:trHeight w:val="708"/>
        </w:trPr>
        <w:tc>
          <w:tcPr>
            <w:tcW w:w="14029" w:type="dxa"/>
            <w:gridSpan w:val="6"/>
            <w:tcMar>
              <w:top w:w="0" w:type="dxa"/>
              <w:left w:w="108" w:type="dxa"/>
              <w:bottom w:w="0" w:type="dxa"/>
              <w:right w:w="108" w:type="dxa"/>
            </w:tcMar>
            <w:vAlign w:val="center"/>
          </w:tcPr>
          <w:p w14:paraId="5560EF33" w14:textId="77777777" w:rsidR="00B7483B" w:rsidRDefault="00B7483B" w:rsidP="00B7483B">
            <w:pPr>
              <w:pStyle w:val="Standard"/>
              <w:ind w:left="-142"/>
              <w:jc w:val="center"/>
              <w:rPr>
                <w:rFonts w:asciiTheme="minorHAnsi" w:hAnsiTheme="minorHAnsi" w:cs="Times New Roman"/>
                <w:b/>
                <w:sz w:val="28"/>
                <w:szCs w:val="28"/>
              </w:rPr>
            </w:pPr>
          </w:p>
          <w:p w14:paraId="02C56647" w14:textId="77777777" w:rsidR="00B7483B" w:rsidRDefault="00B7483B" w:rsidP="00B7483B">
            <w:pPr>
              <w:pStyle w:val="Standard"/>
              <w:ind w:left="-142"/>
              <w:jc w:val="center"/>
              <w:rPr>
                <w:rFonts w:asciiTheme="minorHAnsi" w:hAnsiTheme="minorHAnsi" w:cs="Times New Roman"/>
                <w:b/>
                <w:sz w:val="28"/>
                <w:szCs w:val="28"/>
              </w:rPr>
            </w:pPr>
          </w:p>
          <w:p w14:paraId="69F150BC" w14:textId="77777777" w:rsidR="00B7483B" w:rsidRDefault="00B7483B" w:rsidP="00B7483B">
            <w:pPr>
              <w:pStyle w:val="Standard"/>
              <w:ind w:left="-142"/>
              <w:jc w:val="center"/>
              <w:rPr>
                <w:rFonts w:asciiTheme="minorHAnsi" w:hAnsiTheme="minorHAnsi" w:cs="Times New Roman"/>
                <w:b/>
                <w:sz w:val="28"/>
                <w:szCs w:val="28"/>
              </w:rPr>
            </w:pPr>
          </w:p>
          <w:p w14:paraId="69B33D2C" w14:textId="77777777" w:rsidR="00B7483B" w:rsidRDefault="00B7483B" w:rsidP="00B7483B">
            <w:pPr>
              <w:pStyle w:val="Standard"/>
              <w:ind w:left="-142"/>
              <w:jc w:val="center"/>
              <w:rPr>
                <w:rFonts w:asciiTheme="minorHAnsi" w:hAnsiTheme="minorHAnsi" w:cs="Times New Roman"/>
                <w:b/>
                <w:sz w:val="28"/>
                <w:szCs w:val="28"/>
              </w:rPr>
            </w:pPr>
          </w:p>
          <w:p w14:paraId="1C3EC203" w14:textId="77777777" w:rsidR="00B7483B" w:rsidRDefault="00B7483B" w:rsidP="00B7483B">
            <w:pPr>
              <w:pStyle w:val="Standard"/>
              <w:ind w:left="-142"/>
              <w:jc w:val="center"/>
              <w:rPr>
                <w:rFonts w:asciiTheme="minorHAnsi" w:hAnsiTheme="minorHAnsi" w:cs="Times New Roman"/>
                <w:b/>
                <w:sz w:val="28"/>
                <w:szCs w:val="28"/>
              </w:rPr>
            </w:pPr>
          </w:p>
          <w:p w14:paraId="2EA5BEB0" w14:textId="77777777" w:rsidR="00B7483B" w:rsidRPr="00AB6057" w:rsidRDefault="00B7483B" w:rsidP="00B7483B">
            <w:pPr>
              <w:pStyle w:val="Standard"/>
              <w:ind w:left="-142"/>
              <w:jc w:val="center"/>
              <w:rPr>
                <w:rFonts w:asciiTheme="minorHAnsi" w:hAnsiTheme="minorHAnsi" w:cs="Times New Roman"/>
                <w:b/>
                <w:sz w:val="28"/>
                <w:szCs w:val="28"/>
              </w:rPr>
            </w:pPr>
          </w:p>
        </w:tc>
      </w:tr>
      <w:tr w:rsidR="00B7483B" w:rsidRPr="004C4E47" w14:paraId="763397F1" w14:textId="77777777" w:rsidTr="00B7483B">
        <w:trPr>
          <w:trHeight w:val="563"/>
        </w:trPr>
        <w:tc>
          <w:tcPr>
            <w:tcW w:w="14029"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2BF3C6" w14:textId="77777777" w:rsidR="00B7483B" w:rsidRPr="004C4E47" w:rsidRDefault="00B7483B" w:rsidP="00B7483B">
            <w:pPr>
              <w:pStyle w:val="Standard"/>
              <w:ind w:left="-142"/>
              <w:jc w:val="center"/>
              <w:rPr>
                <w:rFonts w:asciiTheme="minorHAnsi" w:hAnsiTheme="minorHAnsi" w:cs="Times New Roman"/>
                <w:b/>
                <w:sz w:val="18"/>
                <w:szCs w:val="18"/>
              </w:rPr>
            </w:pPr>
            <w:r w:rsidRPr="00501C35">
              <w:rPr>
                <w:rFonts w:asciiTheme="minorHAnsi" w:hAnsiTheme="minorHAnsi" w:cs="Times New Roman"/>
                <w:b/>
                <w:sz w:val="18"/>
                <w:szCs w:val="18"/>
              </w:rPr>
              <w:lastRenderedPageBreak/>
              <w:t>Część 2 – meble do przestrzeni użyteczności publicznej</w:t>
            </w:r>
          </w:p>
        </w:tc>
      </w:tr>
      <w:tr w:rsidR="00B7483B" w:rsidRPr="004C4E47" w14:paraId="15F5F40E" w14:textId="77777777" w:rsidTr="00B7483B">
        <w:trPr>
          <w:trHeight w:val="563"/>
        </w:trPr>
        <w:tc>
          <w:tcPr>
            <w:tcW w:w="567"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vAlign w:val="center"/>
          </w:tcPr>
          <w:p w14:paraId="3458EE6A" w14:textId="77777777" w:rsidR="00B7483B" w:rsidRPr="004C4E47" w:rsidRDefault="00B7483B" w:rsidP="00B7483B">
            <w:pPr>
              <w:pStyle w:val="Standard"/>
              <w:pBdr>
                <w:top w:val="single" w:sz="4" w:space="1" w:color="auto"/>
              </w:pBdr>
              <w:ind w:left="-142"/>
              <w:jc w:val="center"/>
              <w:rPr>
                <w:rFonts w:asciiTheme="minorHAnsi" w:hAnsiTheme="minorHAnsi" w:cs="Times New Roman"/>
                <w:b/>
                <w:sz w:val="18"/>
                <w:szCs w:val="18"/>
              </w:rPr>
            </w:pPr>
          </w:p>
          <w:p w14:paraId="52BF27B5" w14:textId="77777777" w:rsidR="00B7483B" w:rsidRPr="004C4E47" w:rsidRDefault="00B7483B" w:rsidP="00B7483B">
            <w:pPr>
              <w:pStyle w:val="Standard"/>
              <w:jc w:val="center"/>
              <w:rPr>
                <w:rFonts w:asciiTheme="minorHAnsi" w:hAnsiTheme="minorHAnsi" w:cs="Times New Roman"/>
                <w:b/>
                <w:sz w:val="18"/>
                <w:szCs w:val="18"/>
              </w:rPr>
            </w:pPr>
            <w:proofErr w:type="spellStart"/>
            <w:r w:rsidRPr="004C4E47">
              <w:rPr>
                <w:rFonts w:asciiTheme="minorHAnsi" w:hAnsiTheme="minorHAnsi" w:cs="Times New Roman"/>
                <w:b/>
                <w:sz w:val="18"/>
                <w:szCs w:val="18"/>
              </w:rPr>
              <w:t>Lp</w:t>
            </w:r>
            <w:proofErr w:type="spellEnd"/>
          </w:p>
          <w:p w14:paraId="0A63245F" w14:textId="77777777" w:rsidR="00B7483B" w:rsidRPr="004C4E47" w:rsidRDefault="00B7483B" w:rsidP="00B7483B">
            <w:pPr>
              <w:pStyle w:val="Standard"/>
              <w:jc w:val="center"/>
              <w:rPr>
                <w:rFonts w:asciiTheme="minorHAnsi" w:hAnsiTheme="minorHAnsi" w:cs="Times New Roman"/>
                <w:b/>
                <w:sz w:val="18"/>
                <w:szCs w:val="18"/>
              </w:rPr>
            </w:pPr>
          </w:p>
        </w:tc>
        <w:tc>
          <w:tcPr>
            <w:tcW w:w="7088"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vAlign w:val="center"/>
          </w:tcPr>
          <w:p w14:paraId="18770D48" w14:textId="77777777" w:rsidR="00B7483B" w:rsidRPr="004C4E47" w:rsidRDefault="00B7483B" w:rsidP="00B7483B">
            <w:pPr>
              <w:pStyle w:val="Standard"/>
              <w:ind w:left="-142"/>
              <w:jc w:val="center"/>
              <w:rPr>
                <w:rFonts w:asciiTheme="minorHAnsi" w:hAnsiTheme="minorHAnsi" w:cs="Times New Roman"/>
                <w:b/>
                <w:sz w:val="18"/>
                <w:szCs w:val="18"/>
              </w:rPr>
            </w:pPr>
            <w:r w:rsidRPr="004C4E47">
              <w:rPr>
                <w:rFonts w:asciiTheme="minorHAnsi" w:hAnsiTheme="minorHAnsi" w:cs="Times New Roman"/>
                <w:b/>
                <w:sz w:val="18"/>
                <w:szCs w:val="18"/>
              </w:rPr>
              <w:t>Nazwa/Opis</w:t>
            </w:r>
          </w:p>
        </w:tc>
        <w:tc>
          <w:tcPr>
            <w:tcW w:w="2126" w:type="dxa"/>
            <w:tcBorders>
              <w:top w:val="single" w:sz="4" w:space="0" w:color="auto"/>
              <w:left w:val="single" w:sz="4" w:space="0" w:color="00000A"/>
              <w:bottom w:val="single" w:sz="4" w:space="0" w:color="00000A"/>
              <w:right w:val="single" w:sz="4" w:space="0" w:color="00000A"/>
            </w:tcBorders>
          </w:tcPr>
          <w:p w14:paraId="2A45428C" w14:textId="77777777" w:rsidR="00B7483B" w:rsidRDefault="00B7483B" w:rsidP="00B7483B">
            <w:pPr>
              <w:pStyle w:val="Standard"/>
              <w:ind w:left="-142"/>
              <w:jc w:val="center"/>
              <w:rPr>
                <w:rFonts w:asciiTheme="minorHAnsi" w:hAnsiTheme="minorHAnsi" w:cs="Times New Roman"/>
                <w:b/>
                <w:sz w:val="18"/>
                <w:szCs w:val="18"/>
              </w:rPr>
            </w:pPr>
            <w:r>
              <w:rPr>
                <w:rFonts w:asciiTheme="minorHAnsi" w:hAnsiTheme="minorHAnsi" w:cs="Times New Roman"/>
                <w:b/>
                <w:sz w:val="18"/>
                <w:szCs w:val="18"/>
              </w:rPr>
              <w:t>Model i producent oferowanego towaru</w:t>
            </w:r>
          </w:p>
          <w:p w14:paraId="3E16C1F6" w14:textId="77777777" w:rsidR="00B7483B" w:rsidRPr="00AB6057" w:rsidRDefault="00B7483B" w:rsidP="00B7483B">
            <w:pPr>
              <w:pStyle w:val="Standard"/>
              <w:ind w:left="-142"/>
              <w:jc w:val="center"/>
              <w:rPr>
                <w:rFonts w:asciiTheme="minorHAnsi" w:hAnsiTheme="minorHAnsi" w:cs="Times New Roman"/>
                <w:b/>
                <w:i/>
                <w:sz w:val="18"/>
                <w:szCs w:val="18"/>
              </w:rPr>
            </w:pPr>
            <w:r>
              <w:rPr>
                <w:rFonts w:asciiTheme="minorHAnsi" w:hAnsiTheme="minorHAnsi" w:cs="Times New Roman"/>
                <w:b/>
                <w:sz w:val="18"/>
                <w:szCs w:val="18"/>
              </w:rPr>
              <w:t>(</w:t>
            </w:r>
            <w:r>
              <w:rPr>
                <w:rFonts w:asciiTheme="minorHAnsi" w:hAnsiTheme="minorHAnsi" w:cs="Times New Roman"/>
                <w:b/>
                <w:i/>
                <w:sz w:val="18"/>
                <w:szCs w:val="18"/>
              </w:rPr>
              <w:t>Wypełnia wykonawca)</w:t>
            </w:r>
          </w:p>
        </w:tc>
        <w:tc>
          <w:tcPr>
            <w:tcW w:w="1134"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vAlign w:val="center"/>
          </w:tcPr>
          <w:p w14:paraId="0A1BD0B0" w14:textId="77777777" w:rsidR="00B7483B" w:rsidRPr="004C4E47" w:rsidRDefault="00B7483B" w:rsidP="00B7483B">
            <w:pPr>
              <w:pStyle w:val="Standard"/>
              <w:ind w:left="-142"/>
              <w:jc w:val="center"/>
              <w:rPr>
                <w:rFonts w:asciiTheme="minorHAnsi" w:hAnsiTheme="minorHAnsi" w:cs="Times New Roman"/>
                <w:b/>
                <w:sz w:val="18"/>
                <w:szCs w:val="18"/>
              </w:rPr>
            </w:pPr>
          </w:p>
          <w:p w14:paraId="6821AD00" w14:textId="77777777" w:rsidR="00B7483B" w:rsidRPr="004C4E47" w:rsidRDefault="00B7483B" w:rsidP="00B7483B">
            <w:pPr>
              <w:pStyle w:val="Standard"/>
              <w:spacing w:after="240"/>
              <w:jc w:val="center"/>
              <w:rPr>
                <w:rFonts w:asciiTheme="minorHAnsi" w:hAnsiTheme="minorHAnsi" w:cs="Times New Roman"/>
                <w:b/>
                <w:sz w:val="18"/>
                <w:szCs w:val="18"/>
              </w:rPr>
            </w:pPr>
            <w:r>
              <w:rPr>
                <w:rFonts w:asciiTheme="minorHAnsi" w:hAnsiTheme="minorHAnsi" w:cs="Times New Roman"/>
                <w:b/>
                <w:sz w:val="18"/>
                <w:szCs w:val="18"/>
              </w:rPr>
              <w:t xml:space="preserve">Liczba </w:t>
            </w:r>
            <w:r w:rsidRPr="004C4E47">
              <w:rPr>
                <w:rFonts w:asciiTheme="minorHAnsi" w:hAnsiTheme="minorHAnsi" w:cs="Times New Roman"/>
                <w:b/>
                <w:sz w:val="18"/>
                <w:szCs w:val="18"/>
              </w:rPr>
              <w:t>sztuk</w:t>
            </w:r>
          </w:p>
        </w:tc>
        <w:tc>
          <w:tcPr>
            <w:tcW w:w="1276" w:type="dxa"/>
            <w:tcBorders>
              <w:top w:val="single" w:sz="4" w:space="0" w:color="auto"/>
              <w:left w:val="single" w:sz="4" w:space="0" w:color="00000A"/>
              <w:bottom w:val="single" w:sz="4" w:space="0" w:color="00000A"/>
              <w:right w:val="single" w:sz="4" w:space="0" w:color="00000A"/>
            </w:tcBorders>
            <w:vAlign w:val="center"/>
          </w:tcPr>
          <w:p w14:paraId="6EF6DAA0" w14:textId="77777777" w:rsidR="00B7483B" w:rsidRDefault="00B7483B" w:rsidP="00B7483B">
            <w:pPr>
              <w:pStyle w:val="Standard"/>
              <w:ind w:left="-15"/>
              <w:jc w:val="center"/>
              <w:rPr>
                <w:rFonts w:asciiTheme="minorHAnsi" w:hAnsiTheme="minorHAnsi" w:cs="Times New Roman"/>
                <w:b/>
                <w:sz w:val="18"/>
                <w:szCs w:val="18"/>
              </w:rPr>
            </w:pPr>
            <w:r w:rsidRPr="004C4E47">
              <w:rPr>
                <w:rFonts w:asciiTheme="minorHAnsi" w:hAnsiTheme="minorHAnsi" w:cs="Times New Roman"/>
                <w:b/>
                <w:sz w:val="18"/>
                <w:szCs w:val="18"/>
              </w:rPr>
              <w:t>Cena jednostkowa</w:t>
            </w:r>
          </w:p>
          <w:p w14:paraId="0F2E0F1C" w14:textId="77777777" w:rsidR="00B7483B" w:rsidRPr="004C4E47" w:rsidRDefault="00B7483B" w:rsidP="00B7483B">
            <w:pPr>
              <w:pStyle w:val="Standard"/>
              <w:ind w:left="-15"/>
              <w:jc w:val="center"/>
              <w:rPr>
                <w:rFonts w:asciiTheme="minorHAnsi" w:hAnsiTheme="minorHAnsi" w:cs="Times New Roman"/>
                <w:b/>
                <w:sz w:val="18"/>
                <w:szCs w:val="18"/>
              </w:rPr>
            </w:pPr>
            <w:r w:rsidRPr="004C4E47">
              <w:rPr>
                <w:rFonts w:asciiTheme="minorHAnsi" w:hAnsiTheme="minorHAnsi" w:cs="Times New Roman"/>
                <w:b/>
                <w:sz w:val="18"/>
                <w:szCs w:val="18"/>
              </w:rPr>
              <w:t>brutto</w:t>
            </w:r>
          </w:p>
        </w:tc>
        <w:tc>
          <w:tcPr>
            <w:tcW w:w="1838" w:type="dxa"/>
            <w:tcBorders>
              <w:top w:val="single" w:sz="4" w:space="0" w:color="auto"/>
              <w:left w:val="single" w:sz="4" w:space="0" w:color="00000A"/>
              <w:bottom w:val="single" w:sz="4" w:space="0" w:color="00000A"/>
              <w:right w:val="single" w:sz="4" w:space="0" w:color="00000A"/>
            </w:tcBorders>
            <w:vAlign w:val="center"/>
          </w:tcPr>
          <w:p w14:paraId="750656B2" w14:textId="77777777" w:rsidR="00B7483B" w:rsidRPr="004C4E47" w:rsidRDefault="00B7483B" w:rsidP="00B7483B">
            <w:pPr>
              <w:pStyle w:val="Standard"/>
              <w:ind w:left="-142"/>
              <w:jc w:val="center"/>
              <w:rPr>
                <w:rFonts w:asciiTheme="minorHAnsi" w:hAnsiTheme="minorHAnsi" w:cs="Times New Roman"/>
                <w:b/>
                <w:sz w:val="18"/>
                <w:szCs w:val="18"/>
              </w:rPr>
            </w:pPr>
            <w:r w:rsidRPr="004C4E47">
              <w:rPr>
                <w:rFonts w:asciiTheme="minorHAnsi" w:hAnsiTheme="minorHAnsi" w:cs="Times New Roman"/>
                <w:b/>
                <w:sz w:val="18"/>
                <w:szCs w:val="18"/>
              </w:rPr>
              <w:t>Wartość brutto</w:t>
            </w:r>
          </w:p>
          <w:p w14:paraId="0F38ED58" w14:textId="77777777" w:rsidR="00B7483B" w:rsidRPr="004C4E47" w:rsidRDefault="00B7483B" w:rsidP="00B7483B">
            <w:pPr>
              <w:pStyle w:val="Standard"/>
              <w:ind w:left="128"/>
              <w:jc w:val="center"/>
              <w:rPr>
                <w:rFonts w:asciiTheme="minorHAnsi" w:hAnsiTheme="minorHAnsi" w:cs="Times New Roman"/>
                <w:b/>
                <w:sz w:val="18"/>
                <w:szCs w:val="18"/>
              </w:rPr>
            </w:pPr>
            <w:r w:rsidRPr="004C4E47">
              <w:rPr>
                <w:rFonts w:asciiTheme="minorHAnsi" w:hAnsiTheme="minorHAnsi" w:cs="Times New Roman"/>
                <w:b/>
                <w:sz w:val="18"/>
                <w:szCs w:val="18"/>
              </w:rPr>
              <w:t>(d x e)</w:t>
            </w:r>
          </w:p>
        </w:tc>
      </w:tr>
      <w:tr w:rsidR="00B7483B" w:rsidRPr="004C4E47" w14:paraId="3429695F" w14:textId="77777777" w:rsidTr="00B7483B">
        <w:trPr>
          <w:trHeight w:val="255"/>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A08193"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a</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9798A2"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b</w:t>
            </w:r>
          </w:p>
        </w:tc>
        <w:tc>
          <w:tcPr>
            <w:tcW w:w="2126" w:type="dxa"/>
            <w:tcBorders>
              <w:top w:val="single" w:sz="4" w:space="0" w:color="00000A"/>
              <w:left w:val="single" w:sz="4" w:space="0" w:color="00000A"/>
              <w:bottom w:val="single" w:sz="4" w:space="0" w:color="00000A"/>
              <w:right w:val="single" w:sz="4" w:space="0" w:color="00000A"/>
            </w:tcBorders>
          </w:tcPr>
          <w:p w14:paraId="69C7231D" w14:textId="77777777" w:rsidR="00B7483B" w:rsidRPr="004C4E47" w:rsidRDefault="00B7483B" w:rsidP="00B7483B">
            <w:pPr>
              <w:pStyle w:val="Standard"/>
              <w:ind w:left="-142"/>
              <w:jc w:val="center"/>
              <w:rPr>
                <w:rFonts w:asciiTheme="minorHAnsi" w:hAnsiTheme="minorHAnsi" w:cs="Times New Roman"/>
                <w:i/>
                <w:sz w:val="18"/>
                <w:szCs w:val="18"/>
              </w:rPr>
            </w:pPr>
            <w:r>
              <w:rPr>
                <w:rFonts w:asciiTheme="minorHAnsi" w:hAnsiTheme="minorHAnsi" w:cs="Times New Roman"/>
                <w:i/>
                <w:sz w:val="18"/>
                <w:szCs w:val="18"/>
              </w:rPr>
              <w:t>c</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9B0C72"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d</w:t>
            </w:r>
          </w:p>
        </w:tc>
        <w:tc>
          <w:tcPr>
            <w:tcW w:w="1276" w:type="dxa"/>
            <w:tcBorders>
              <w:top w:val="single" w:sz="4" w:space="0" w:color="00000A"/>
              <w:left w:val="single" w:sz="4" w:space="0" w:color="00000A"/>
              <w:bottom w:val="single" w:sz="4" w:space="0" w:color="00000A"/>
              <w:right w:val="single" w:sz="4" w:space="0" w:color="00000A"/>
            </w:tcBorders>
          </w:tcPr>
          <w:p w14:paraId="32391D06"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e</w:t>
            </w:r>
          </w:p>
        </w:tc>
        <w:tc>
          <w:tcPr>
            <w:tcW w:w="1838" w:type="dxa"/>
            <w:tcBorders>
              <w:top w:val="single" w:sz="4" w:space="0" w:color="00000A"/>
              <w:left w:val="single" w:sz="4" w:space="0" w:color="00000A"/>
              <w:bottom w:val="single" w:sz="4" w:space="0" w:color="00000A"/>
              <w:right w:val="single" w:sz="4" w:space="0" w:color="00000A"/>
            </w:tcBorders>
          </w:tcPr>
          <w:p w14:paraId="541B3E14" w14:textId="77777777" w:rsidR="00B7483B" w:rsidRPr="004C4E47" w:rsidRDefault="00B7483B" w:rsidP="00B7483B">
            <w:pPr>
              <w:pStyle w:val="Standard"/>
              <w:ind w:left="-142"/>
              <w:jc w:val="center"/>
              <w:rPr>
                <w:rFonts w:asciiTheme="minorHAnsi" w:hAnsiTheme="minorHAnsi" w:cs="Times New Roman"/>
                <w:i/>
                <w:sz w:val="18"/>
                <w:szCs w:val="18"/>
              </w:rPr>
            </w:pPr>
            <w:r w:rsidRPr="004C4E47">
              <w:rPr>
                <w:rFonts w:asciiTheme="minorHAnsi" w:hAnsiTheme="minorHAnsi" w:cs="Times New Roman"/>
                <w:i/>
                <w:sz w:val="18"/>
                <w:szCs w:val="18"/>
              </w:rPr>
              <w:t>f</w:t>
            </w:r>
          </w:p>
        </w:tc>
      </w:tr>
      <w:tr w:rsidR="00B7483B" w:rsidRPr="004C4E47" w14:paraId="2B29B1AC"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3BC2EC4"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1.</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5AD318"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 xml:space="preserve">Krzesło 2 </w:t>
            </w:r>
            <w:r w:rsidRPr="004C4E47">
              <w:rPr>
                <w:rFonts w:asciiTheme="minorHAnsi" w:hAnsiTheme="minorHAnsi" w:cs="Times New Roman"/>
                <w:bCs/>
                <w:sz w:val="18"/>
                <w:szCs w:val="18"/>
              </w:rPr>
              <w:t xml:space="preserve">(z tapicerowanym siedziskiem i poduchą </w:t>
            </w:r>
            <w:proofErr w:type="spellStart"/>
            <w:r w:rsidRPr="004C4E47">
              <w:rPr>
                <w:rFonts w:asciiTheme="minorHAnsi" w:hAnsiTheme="minorHAnsi" w:cs="Times New Roman"/>
                <w:bCs/>
                <w:sz w:val="18"/>
                <w:szCs w:val="18"/>
              </w:rPr>
              <w:t>oparciową</w:t>
            </w:r>
            <w:proofErr w:type="spellEnd"/>
            <w:r w:rsidRPr="004C4E47">
              <w:rPr>
                <w:rFonts w:asciiTheme="minorHAnsi" w:hAnsiTheme="minorHAnsi" w:cs="Times New Roman"/>
                <w:bCs/>
                <w:sz w:val="18"/>
                <w:szCs w:val="18"/>
              </w:rPr>
              <w:t>))</w:t>
            </w:r>
            <w:r w:rsidRPr="004C4E47">
              <w:rPr>
                <w:rFonts w:asciiTheme="minorHAnsi" w:hAnsiTheme="minorHAnsi" w:cs="Times New Roman"/>
                <w:b/>
                <w:bCs/>
                <w:color w:val="auto"/>
                <w:sz w:val="18"/>
                <w:szCs w:val="18"/>
              </w:rPr>
              <w:t>o wymiarach:</w:t>
            </w:r>
          </w:p>
          <w:p w14:paraId="18611AE9" w14:textId="77777777" w:rsidR="00B7483B" w:rsidRPr="00501C35" w:rsidRDefault="00B7483B" w:rsidP="00B7483B">
            <w:pPr>
              <w:pStyle w:val="Standard"/>
              <w:numPr>
                <w:ilvl w:val="0"/>
                <w:numId w:val="61"/>
              </w:numPr>
              <w:ind w:left="317" w:hanging="317"/>
              <w:jc w:val="both"/>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szerokość 440 mm,  głębokość 500 mm,  wysokość całkowita 795 mm,  wysokość siedziska 460 mm, (tolerancja wymiarów: +/-2%)</w:t>
            </w:r>
          </w:p>
          <w:p w14:paraId="6052124B" w14:textId="77777777" w:rsidR="00B7483B" w:rsidRPr="004C4E47" w:rsidRDefault="00B7483B" w:rsidP="00B7483B">
            <w:pPr>
              <w:pStyle w:val="Default"/>
              <w:numPr>
                <w:ilvl w:val="0"/>
                <w:numId w:val="61"/>
              </w:numPr>
              <w:ind w:left="312"/>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Szkielet krzesła wykonan</w:t>
            </w:r>
            <w:r>
              <w:rPr>
                <w:rFonts w:asciiTheme="minorHAnsi" w:eastAsia="Times New Roman" w:hAnsiTheme="minorHAnsi" w:cs="Times New Roman"/>
                <w:sz w:val="18"/>
                <w:szCs w:val="18"/>
              </w:rPr>
              <w:t>y</w:t>
            </w:r>
            <w:r w:rsidRPr="004C4E47">
              <w:rPr>
                <w:rFonts w:asciiTheme="minorHAnsi" w:eastAsia="Times New Roman" w:hAnsiTheme="minorHAnsi" w:cs="Times New Roman"/>
                <w:sz w:val="18"/>
                <w:szCs w:val="18"/>
              </w:rPr>
              <w:t xml:space="preserve"> z drewna bukowego  </w:t>
            </w:r>
          </w:p>
          <w:p w14:paraId="4794A32F" w14:textId="77777777" w:rsidR="00B7483B" w:rsidRPr="004C4E47" w:rsidRDefault="00B7483B" w:rsidP="00B7483B">
            <w:pPr>
              <w:pStyle w:val="Default"/>
              <w:numPr>
                <w:ilvl w:val="0"/>
                <w:numId w:val="61"/>
              </w:numPr>
              <w:ind w:left="312"/>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Deseczka </w:t>
            </w:r>
            <w:proofErr w:type="spellStart"/>
            <w:r w:rsidRPr="004C4E47">
              <w:rPr>
                <w:rFonts w:asciiTheme="minorHAnsi" w:eastAsia="Times New Roman" w:hAnsiTheme="minorHAnsi" w:cs="Times New Roman"/>
                <w:sz w:val="18"/>
                <w:szCs w:val="18"/>
              </w:rPr>
              <w:t>oparciowa</w:t>
            </w:r>
            <w:proofErr w:type="spellEnd"/>
            <w:r w:rsidRPr="004C4E47">
              <w:rPr>
                <w:rFonts w:asciiTheme="minorHAnsi" w:eastAsia="Times New Roman" w:hAnsiTheme="minorHAnsi" w:cs="Times New Roman"/>
                <w:sz w:val="18"/>
                <w:szCs w:val="18"/>
              </w:rPr>
              <w:t xml:space="preserve"> oraz deska siedzeniowa wykonana wyprasek sklejkowych. </w:t>
            </w:r>
          </w:p>
          <w:p w14:paraId="2C45170B" w14:textId="77777777" w:rsidR="00B7483B" w:rsidRPr="004C4E47" w:rsidRDefault="00B7483B" w:rsidP="00B7483B">
            <w:pPr>
              <w:pStyle w:val="Default"/>
              <w:numPr>
                <w:ilvl w:val="0"/>
                <w:numId w:val="61"/>
              </w:numPr>
              <w:ind w:left="312"/>
              <w:jc w:val="both"/>
              <w:rPr>
                <w:rFonts w:asciiTheme="minorHAnsi" w:eastAsia="Times New Roman" w:hAnsiTheme="minorHAnsi" w:cs="Times New Roman"/>
                <w:sz w:val="18"/>
                <w:szCs w:val="18"/>
              </w:rPr>
            </w:pPr>
            <w:r>
              <w:rPr>
                <w:rFonts w:asciiTheme="minorHAnsi" w:eastAsia="Times New Roman" w:hAnsiTheme="minorHAnsi" w:cs="Times New Roman"/>
                <w:sz w:val="18"/>
                <w:szCs w:val="18"/>
              </w:rPr>
              <w:t>P</w:t>
            </w:r>
            <w:r w:rsidRPr="004C4E47">
              <w:rPr>
                <w:rFonts w:asciiTheme="minorHAnsi" w:eastAsia="Times New Roman" w:hAnsiTheme="minorHAnsi" w:cs="Times New Roman"/>
                <w:sz w:val="18"/>
                <w:szCs w:val="18"/>
              </w:rPr>
              <w:t>ołączenia konstrukcyjne czopowe montowane przy użyciu kleju.</w:t>
            </w:r>
          </w:p>
          <w:p w14:paraId="7191DA15" w14:textId="77777777" w:rsidR="00B7483B" w:rsidRPr="004C4E47" w:rsidRDefault="00B7483B" w:rsidP="00B7483B">
            <w:pPr>
              <w:pStyle w:val="Default"/>
              <w:numPr>
                <w:ilvl w:val="0"/>
                <w:numId w:val="61"/>
              </w:numPr>
              <w:ind w:left="312"/>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Deska siedzeniowa jak i deska </w:t>
            </w:r>
            <w:proofErr w:type="spellStart"/>
            <w:r w:rsidRPr="004C4E47">
              <w:rPr>
                <w:rFonts w:asciiTheme="minorHAnsi" w:eastAsia="Times New Roman" w:hAnsiTheme="minorHAnsi" w:cs="Times New Roman"/>
                <w:sz w:val="18"/>
                <w:szCs w:val="18"/>
              </w:rPr>
              <w:t>oparciowa</w:t>
            </w:r>
            <w:proofErr w:type="spellEnd"/>
            <w:r w:rsidRPr="004C4E47">
              <w:rPr>
                <w:rFonts w:asciiTheme="minorHAnsi" w:eastAsia="Times New Roman" w:hAnsiTheme="minorHAnsi" w:cs="Times New Roman"/>
                <w:sz w:val="18"/>
                <w:szCs w:val="18"/>
              </w:rPr>
              <w:t xml:space="preserve"> mocowane za pomocą wkrętów ozdobnych z widocznymi łbami.</w:t>
            </w:r>
          </w:p>
          <w:p w14:paraId="036856B6" w14:textId="77777777" w:rsidR="00B7483B" w:rsidRPr="004C4E47" w:rsidRDefault="00B7483B" w:rsidP="00B7483B">
            <w:pPr>
              <w:pStyle w:val="Default"/>
              <w:numPr>
                <w:ilvl w:val="0"/>
                <w:numId w:val="61"/>
              </w:numPr>
              <w:ind w:left="312"/>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Krzesło z  tapicerowaną  poduchą siedzeniową i </w:t>
            </w:r>
            <w:proofErr w:type="spellStart"/>
            <w:r w:rsidRPr="004C4E47">
              <w:rPr>
                <w:rFonts w:asciiTheme="minorHAnsi" w:eastAsia="Times New Roman" w:hAnsiTheme="minorHAnsi" w:cs="Times New Roman"/>
                <w:sz w:val="18"/>
                <w:szCs w:val="18"/>
              </w:rPr>
              <w:t>oparciową</w:t>
            </w:r>
            <w:proofErr w:type="spellEnd"/>
            <w:r w:rsidRPr="004C4E47">
              <w:rPr>
                <w:rFonts w:asciiTheme="minorHAnsi" w:eastAsia="Times New Roman" w:hAnsiTheme="minorHAnsi" w:cs="Times New Roman"/>
                <w:sz w:val="18"/>
                <w:szCs w:val="18"/>
              </w:rPr>
              <w:t>.</w:t>
            </w:r>
          </w:p>
          <w:p w14:paraId="54D339FD" w14:textId="77777777" w:rsidR="00B7483B" w:rsidRPr="009A19D0" w:rsidRDefault="00B7483B" w:rsidP="00B7483B">
            <w:pPr>
              <w:pStyle w:val="Default"/>
              <w:numPr>
                <w:ilvl w:val="0"/>
                <w:numId w:val="61"/>
              </w:numPr>
              <w:ind w:left="312"/>
              <w:jc w:val="both"/>
              <w:rPr>
                <w:rFonts w:asciiTheme="minorHAnsi" w:eastAsia="Times New Roman" w:hAnsiTheme="minorHAnsi" w:cs="Times New Roman"/>
                <w:sz w:val="18"/>
                <w:szCs w:val="18"/>
              </w:rPr>
            </w:pPr>
            <w:r w:rsidRPr="009A19D0">
              <w:rPr>
                <w:rFonts w:asciiTheme="minorHAnsi" w:eastAsia="Times New Roman" w:hAnsiTheme="minorHAnsi" w:cs="Times New Roman"/>
                <w:sz w:val="18"/>
                <w:szCs w:val="18"/>
              </w:rPr>
              <w:t>Krzesło na tylnej nodze. Kulka pełni</w:t>
            </w:r>
            <w:r>
              <w:rPr>
                <w:rFonts w:asciiTheme="minorHAnsi" w:eastAsia="Times New Roman" w:hAnsiTheme="minorHAnsi" w:cs="Times New Roman"/>
                <w:sz w:val="18"/>
                <w:szCs w:val="18"/>
              </w:rPr>
              <w:t>ąca</w:t>
            </w:r>
            <w:r w:rsidRPr="009A19D0">
              <w:rPr>
                <w:rFonts w:asciiTheme="minorHAnsi" w:eastAsia="Times New Roman" w:hAnsiTheme="minorHAnsi" w:cs="Times New Roman"/>
                <w:sz w:val="18"/>
                <w:szCs w:val="18"/>
              </w:rPr>
              <w:t xml:space="preserve"> funkcję wieszaka na torebkę, kurtkę czy element do zawieszenia spersonalizowanej tabliczki z imieniem.</w:t>
            </w:r>
          </w:p>
          <w:p w14:paraId="46648FC1"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cs="Times New Roman"/>
                <w:b/>
                <w:bCs/>
                <w:sz w:val="18"/>
                <w:szCs w:val="18"/>
              </w:rPr>
              <w:t xml:space="preserve">Krzesło tapicerowane tkaniną o parametrach </w:t>
            </w:r>
            <w:r w:rsidRPr="004C4E47">
              <w:rPr>
                <w:rFonts w:asciiTheme="minorHAnsi" w:eastAsia="Times New Roman" w:hAnsiTheme="minorHAnsi"/>
                <w:sz w:val="18"/>
                <w:szCs w:val="18"/>
              </w:rPr>
              <w:t>nie gorszych niż:</w:t>
            </w:r>
          </w:p>
          <w:p w14:paraId="1AEBA7B9" w14:textId="77777777" w:rsidR="00B7483B" w:rsidRPr="009A19D0" w:rsidRDefault="00B7483B" w:rsidP="00B7483B">
            <w:pPr>
              <w:pStyle w:val="Default"/>
              <w:numPr>
                <w:ilvl w:val="0"/>
                <w:numId w:val="87"/>
              </w:numPr>
              <w:ind w:left="359" w:hanging="284"/>
              <w:jc w:val="both"/>
              <w:rPr>
                <w:rFonts w:asciiTheme="minorHAnsi" w:eastAsia="Times New Roman" w:hAnsiTheme="minorHAnsi" w:cs="Times New Roman"/>
                <w:color w:val="auto"/>
                <w:sz w:val="18"/>
                <w:szCs w:val="18"/>
              </w:rPr>
            </w:pPr>
            <w:r w:rsidRPr="009A19D0">
              <w:rPr>
                <w:rFonts w:asciiTheme="minorHAnsi" w:eastAsia="Times New Roman" w:hAnsiTheme="minorHAnsi" w:cs="Times New Roman"/>
                <w:color w:val="auto"/>
                <w:sz w:val="18"/>
                <w:szCs w:val="18"/>
              </w:rPr>
              <w:t>skład 98% materiał z recyklingu , 2% PES</w:t>
            </w:r>
          </w:p>
          <w:p w14:paraId="5D8E180E" w14:textId="77777777" w:rsidR="00B7483B" w:rsidRPr="004C4E47" w:rsidRDefault="00B7483B" w:rsidP="00B7483B">
            <w:pPr>
              <w:pStyle w:val="Default"/>
              <w:numPr>
                <w:ilvl w:val="0"/>
                <w:numId w:val="87"/>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odporność na ścieranie &gt;100 000 cykli </w:t>
            </w:r>
            <w:proofErr w:type="spellStart"/>
            <w:r w:rsidRPr="004C4E47">
              <w:rPr>
                <w:rFonts w:asciiTheme="minorHAnsi" w:eastAsia="Times New Roman" w:hAnsiTheme="minorHAnsi" w:cs="Times New Roman"/>
                <w:sz w:val="18"/>
                <w:szCs w:val="18"/>
              </w:rPr>
              <w:t>Martindale</w:t>
            </w:r>
            <w:proofErr w:type="spellEnd"/>
            <w:r w:rsidRPr="004C4E47">
              <w:rPr>
                <w:rFonts w:asciiTheme="minorHAnsi" w:eastAsia="Times New Roman" w:hAnsiTheme="minorHAnsi" w:cs="Times New Roman"/>
                <w:sz w:val="18"/>
                <w:szCs w:val="18"/>
              </w:rPr>
              <w:t xml:space="preserve"> (</w:t>
            </w:r>
            <w:proofErr w:type="spellStart"/>
            <w:r w:rsidRPr="004C4E47">
              <w:rPr>
                <w:rFonts w:asciiTheme="minorHAnsi" w:eastAsia="Times New Roman" w:hAnsiTheme="minorHAnsi" w:cs="Times New Roman"/>
                <w:sz w:val="18"/>
                <w:szCs w:val="18"/>
              </w:rPr>
              <w:t>kat.A</w:t>
            </w:r>
            <w:proofErr w:type="spellEnd"/>
            <w:r w:rsidRPr="004C4E47">
              <w:rPr>
                <w:rFonts w:asciiTheme="minorHAnsi" w:eastAsia="Times New Roman" w:hAnsiTheme="minorHAnsi" w:cs="Times New Roman"/>
                <w:sz w:val="18"/>
                <w:szCs w:val="18"/>
              </w:rPr>
              <w:t xml:space="preserve">); </w:t>
            </w:r>
          </w:p>
          <w:p w14:paraId="2F3DC59A" w14:textId="77777777" w:rsidR="00B7483B" w:rsidRPr="004C4E47" w:rsidRDefault="00B7483B" w:rsidP="00B7483B">
            <w:pPr>
              <w:pStyle w:val="Default"/>
              <w:numPr>
                <w:ilvl w:val="0"/>
                <w:numId w:val="87"/>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gramatura: </w:t>
            </w:r>
            <w:r>
              <w:rPr>
                <w:rFonts w:asciiTheme="minorHAnsi" w:eastAsia="Times New Roman" w:hAnsiTheme="minorHAnsi" w:cs="Times New Roman"/>
                <w:sz w:val="18"/>
                <w:szCs w:val="18"/>
              </w:rPr>
              <w:t>minimum 420g/</w:t>
            </w:r>
            <w:proofErr w:type="spellStart"/>
            <w:r>
              <w:rPr>
                <w:rFonts w:asciiTheme="minorHAnsi" w:eastAsia="Times New Roman" w:hAnsiTheme="minorHAnsi" w:cs="Times New Roman"/>
                <w:sz w:val="18"/>
                <w:szCs w:val="18"/>
              </w:rPr>
              <w:t>mb</w:t>
            </w:r>
            <w:proofErr w:type="spellEnd"/>
            <w:r w:rsidRPr="004C4E47">
              <w:rPr>
                <w:rFonts w:asciiTheme="minorHAnsi" w:eastAsia="Times New Roman" w:hAnsiTheme="minorHAnsi" w:cs="Times New Roman"/>
                <w:sz w:val="18"/>
                <w:szCs w:val="18"/>
              </w:rPr>
              <w:t xml:space="preserve"> </w:t>
            </w:r>
          </w:p>
          <w:p w14:paraId="6FD269BA" w14:textId="77777777" w:rsidR="00B7483B" w:rsidRPr="004C4E47" w:rsidRDefault="00B7483B" w:rsidP="00B7483B">
            <w:pPr>
              <w:pStyle w:val="Default"/>
              <w:numPr>
                <w:ilvl w:val="0"/>
                <w:numId w:val="87"/>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trudnopalność: test papierosa PN-EN 1021-1&amp;2, </w:t>
            </w:r>
          </w:p>
          <w:p w14:paraId="762EFB07" w14:textId="77777777" w:rsidR="00B7483B" w:rsidRPr="004C4E47" w:rsidRDefault="00B7483B" w:rsidP="00B7483B">
            <w:pPr>
              <w:pStyle w:val="Default"/>
              <w:numPr>
                <w:ilvl w:val="0"/>
                <w:numId w:val="87"/>
              </w:numPr>
              <w:ind w:left="359" w:hanging="284"/>
              <w:jc w:val="both"/>
              <w:rPr>
                <w:rFonts w:asciiTheme="minorHAnsi" w:eastAsia="Times New Roman" w:hAnsiTheme="minorHAnsi" w:cs="Times New Roman"/>
                <w:sz w:val="18"/>
                <w:szCs w:val="18"/>
              </w:rPr>
            </w:pPr>
            <w:proofErr w:type="spellStart"/>
            <w:r w:rsidRPr="004C4E47">
              <w:rPr>
                <w:rFonts w:asciiTheme="minorHAnsi" w:eastAsia="Times New Roman" w:hAnsiTheme="minorHAnsi" w:cs="Times New Roman"/>
                <w:sz w:val="18"/>
                <w:szCs w:val="18"/>
              </w:rPr>
              <w:t>piling</w:t>
            </w:r>
            <w:proofErr w:type="spellEnd"/>
            <w:r w:rsidRPr="004C4E47">
              <w:rPr>
                <w:rFonts w:asciiTheme="minorHAnsi" w:eastAsia="Times New Roman" w:hAnsiTheme="minorHAnsi" w:cs="Times New Roman"/>
                <w:sz w:val="18"/>
                <w:szCs w:val="18"/>
              </w:rPr>
              <w:t>: 4-5</w:t>
            </w:r>
          </w:p>
          <w:p w14:paraId="0361427E" w14:textId="77777777" w:rsidR="00B7483B" w:rsidRPr="004C4E47" w:rsidRDefault="00B7483B" w:rsidP="00B7483B">
            <w:pPr>
              <w:pStyle w:val="Default"/>
              <w:numPr>
                <w:ilvl w:val="0"/>
                <w:numId w:val="87"/>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odporność kolorów na światło: 5-8</w:t>
            </w:r>
          </w:p>
          <w:p w14:paraId="4540947F" w14:textId="77777777" w:rsidR="00B7483B" w:rsidRPr="004C4E47" w:rsidRDefault="00B7483B" w:rsidP="00B7483B">
            <w:pPr>
              <w:pStyle w:val="Default"/>
              <w:pageBreakBefore/>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598D92DE" w14:textId="77777777" w:rsidR="00B7483B" w:rsidRPr="004C4E47" w:rsidRDefault="00B7483B" w:rsidP="00B7483B">
            <w:pPr>
              <w:autoSpaceDE w:val="0"/>
              <w:adjustRightInd w:val="0"/>
              <w:spacing w:after="0" w:line="240" w:lineRule="auto"/>
              <w:rPr>
                <w:rFonts w:asciiTheme="minorHAnsi" w:eastAsia="Times New Roman" w:hAnsiTheme="minorHAnsi" w:cs="Times New Roman"/>
                <w:kern w:val="0"/>
                <w:sz w:val="18"/>
                <w:szCs w:val="18"/>
              </w:rPr>
            </w:pPr>
            <w:r w:rsidRPr="004C4E47">
              <w:rPr>
                <w:rFonts w:asciiTheme="minorHAnsi" w:eastAsia="Times New Roman" w:hAnsiTheme="minorHAnsi" w:cs="Times New Roman"/>
                <w:kern w:val="0"/>
                <w:sz w:val="18"/>
                <w:szCs w:val="18"/>
              </w:rPr>
              <w:t>Do wyboru z min. 14 kolorów z wzornika producenta.</w:t>
            </w:r>
          </w:p>
          <w:p w14:paraId="27483A79" w14:textId="77777777" w:rsidR="00B7483B" w:rsidRPr="004C4E47" w:rsidRDefault="00B7483B" w:rsidP="00B7483B">
            <w:pPr>
              <w:autoSpaceDE w:val="0"/>
              <w:adjustRightInd w:val="0"/>
              <w:spacing w:after="0" w:line="240" w:lineRule="auto"/>
              <w:rPr>
                <w:rFonts w:asciiTheme="minorHAnsi" w:eastAsia="Times New Roman" w:hAnsiTheme="minorHAnsi" w:cs="Times New Roman"/>
                <w:kern w:val="0"/>
                <w:sz w:val="18"/>
                <w:szCs w:val="18"/>
              </w:rPr>
            </w:pPr>
          </w:p>
          <w:p w14:paraId="18F7F60C" w14:textId="77777777" w:rsidR="00B7483B" w:rsidRPr="004C4E47" w:rsidRDefault="00B7483B" w:rsidP="00B7483B">
            <w:pPr>
              <w:autoSpaceDE w:val="0"/>
              <w:adjustRightInd w:val="0"/>
              <w:spacing w:after="0" w:line="240" w:lineRule="auto"/>
              <w:jc w:val="center"/>
              <w:rPr>
                <w:rFonts w:asciiTheme="minorHAnsi" w:eastAsia="Times New Roman" w:hAnsiTheme="minorHAnsi" w:cs="Times New Roman"/>
                <w:kern w:val="0"/>
                <w:sz w:val="18"/>
                <w:szCs w:val="18"/>
              </w:rPr>
            </w:pPr>
            <w:r w:rsidRPr="004C4E47">
              <w:rPr>
                <w:rFonts w:asciiTheme="minorHAnsi" w:hAnsiTheme="minorHAnsi"/>
                <w:noProof/>
                <w:sz w:val="18"/>
                <w:szCs w:val="18"/>
              </w:rPr>
              <w:drawing>
                <wp:inline distT="0" distB="0" distL="0" distR="0" wp14:anchorId="1D38F4BB" wp14:editId="2D116FFE">
                  <wp:extent cx="658586" cy="658586"/>
                  <wp:effectExtent l="0" t="0" r="8255" b="8255"/>
                  <wp:docPr id="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5035" cy="665035"/>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BA6E5C6"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CC9DEB4"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23</w:t>
            </w:r>
          </w:p>
        </w:tc>
        <w:tc>
          <w:tcPr>
            <w:tcW w:w="1276" w:type="dxa"/>
            <w:tcBorders>
              <w:top w:val="single" w:sz="4" w:space="0" w:color="00000A"/>
              <w:left w:val="single" w:sz="4" w:space="0" w:color="00000A"/>
              <w:bottom w:val="single" w:sz="4" w:space="0" w:color="00000A"/>
              <w:right w:val="single" w:sz="4" w:space="0" w:color="00000A"/>
            </w:tcBorders>
          </w:tcPr>
          <w:p w14:paraId="7771904E"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5AB9F646"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24C9DF0"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91EFF1"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2</w:t>
            </w:r>
            <w:r w:rsidRPr="004C4E47">
              <w:rPr>
                <w:rFonts w:asciiTheme="minorHAnsi" w:hAnsiTheme="minorHAnsi" w:cs="Times New Roman"/>
                <w:sz w:val="18"/>
                <w:szCs w:val="18"/>
              </w:rPr>
              <w:t>.</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AEF64C"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Krzesło 3</w:t>
            </w:r>
            <w:r w:rsidRPr="004C4E47">
              <w:rPr>
                <w:rFonts w:asciiTheme="minorHAnsi" w:hAnsiTheme="minorHAnsi" w:cs="Times New Roman"/>
                <w:bCs/>
                <w:color w:val="auto"/>
                <w:sz w:val="18"/>
                <w:szCs w:val="18"/>
              </w:rPr>
              <w:t xml:space="preserve">  (z tapicerowanym siedziskiem)</w:t>
            </w:r>
            <w:r>
              <w:rPr>
                <w:rFonts w:asciiTheme="minorHAnsi" w:hAnsiTheme="minorHAnsi" w:cs="Times New Roman"/>
                <w:bCs/>
                <w:color w:val="auto"/>
                <w:sz w:val="18"/>
                <w:szCs w:val="18"/>
              </w:rPr>
              <w:t xml:space="preserve"> o</w:t>
            </w:r>
            <w:r w:rsidRPr="004C4E47">
              <w:rPr>
                <w:rFonts w:asciiTheme="minorHAnsi" w:hAnsiTheme="minorHAnsi" w:cs="Times New Roman"/>
                <w:b/>
                <w:bCs/>
                <w:color w:val="auto"/>
                <w:sz w:val="18"/>
                <w:szCs w:val="18"/>
              </w:rPr>
              <w:t xml:space="preserve"> wymiarach:</w:t>
            </w:r>
          </w:p>
          <w:p w14:paraId="492BA44A" w14:textId="77777777" w:rsidR="00B7483B" w:rsidRPr="00501C35" w:rsidRDefault="00B7483B" w:rsidP="00B7483B">
            <w:pPr>
              <w:pStyle w:val="Standard"/>
              <w:numPr>
                <w:ilvl w:val="0"/>
                <w:numId w:val="61"/>
              </w:numPr>
              <w:ind w:left="175" w:hanging="175"/>
              <w:jc w:val="both"/>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szerokość 585 mm, głębokość 520 mm, wysokość całkowita 820 mm,  wysokość siedziska 460 mm, (tolerancja wymiarów +/- 2%)</w:t>
            </w:r>
          </w:p>
          <w:p w14:paraId="2A4A8D44"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Szkielet krzesła wykonany z litego drewna bukowego</w:t>
            </w:r>
          </w:p>
          <w:p w14:paraId="091A3024"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lastRenderedPageBreak/>
              <w:t xml:space="preserve">Nogi tylne, nogi przednie i </w:t>
            </w:r>
            <w:proofErr w:type="spellStart"/>
            <w:r w:rsidRPr="004C4E47">
              <w:rPr>
                <w:rFonts w:asciiTheme="minorHAnsi" w:eastAsia="Times New Roman" w:hAnsiTheme="minorHAnsi" w:cs="Times New Roman"/>
                <w:sz w:val="18"/>
                <w:szCs w:val="18"/>
              </w:rPr>
              <w:t>oskrzynie</w:t>
            </w:r>
            <w:proofErr w:type="spellEnd"/>
            <w:r w:rsidRPr="004C4E47">
              <w:rPr>
                <w:rFonts w:asciiTheme="minorHAnsi" w:eastAsia="Times New Roman" w:hAnsiTheme="minorHAnsi" w:cs="Times New Roman"/>
                <w:sz w:val="18"/>
                <w:szCs w:val="18"/>
              </w:rPr>
              <w:t xml:space="preserve"> wykonane z drewna a siedzenie i oparcie ze sklejki.</w:t>
            </w:r>
          </w:p>
          <w:p w14:paraId="4CB57EAA"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W połączeniu </w:t>
            </w:r>
            <w:proofErr w:type="spellStart"/>
            <w:r w:rsidRPr="004C4E47">
              <w:rPr>
                <w:rFonts w:asciiTheme="minorHAnsi" w:eastAsia="Times New Roman" w:hAnsiTheme="minorHAnsi" w:cs="Times New Roman"/>
                <w:sz w:val="18"/>
                <w:szCs w:val="18"/>
              </w:rPr>
              <w:t>oskrzyń</w:t>
            </w:r>
            <w:proofErr w:type="spellEnd"/>
            <w:r w:rsidRPr="004C4E47">
              <w:rPr>
                <w:rFonts w:asciiTheme="minorHAnsi" w:eastAsia="Times New Roman" w:hAnsiTheme="minorHAnsi" w:cs="Times New Roman"/>
                <w:sz w:val="18"/>
                <w:szCs w:val="18"/>
              </w:rPr>
              <w:t xml:space="preserve"> wykorzystywane </w:t>
            </w:r>
            <w:r>
              <w:rPr>
                <w:rFonts w:asciiTheme="minorHAnsi" w:eastAsia="Times New Roman" w:hAnsiTheme="minorHAnsi" w:cs="Times New Roman"/>
                <w:sz w:val="18"/>
                <w:szCs w:val="18"/>
              </w:rPr>
              <w:t>z</w:t>
            </w:r>
            <w:r w:rsidRPr="004C4E47">
              <w:rPr>
                <w:rFonts w:asciiTheme="minorHAnsi" w:eastAsia="Times New Roman" w:hAnsiTheme="minorHAnsi" w:cs="Times New Roman"/>
                <w:sz w:val="18"/>
                <w:szCs w:val="18"/>
              </w:rPr>
              <w:t>łącza na jaskółczy ogon Hoffmana.</w:t>
            </w:r>
          </w:p>
          <w:p w14:paraId="69C91254"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Nogi z </w:t>
            </w:r>
            <w:proofErr w:type="spellStart"/>
            <w:r w:rsidRPr="004C4E47">
              <w:rPr>
                <w:rFonts w:asciiTheme="minorHAnsi" w:eastAsia="Times New Roman" w:hAnsiTheme="minorHAnsi" w:cs="Times New Roman"/>
                <w:sz w:val="18"/>
                <w:szCs w:val="18"/>
              </w:rPr>
              <w:t>oskrzyniami</w:t>
            </w:r>
            <w:proofErr w:type="spellEnd"/>
            <w:r w:rsidRPr="004C4E47">
              <w:rPr>
                <w:rFonts w:asciiTheme="minorHAnsi" w:eastAsia="Times New Roman" w:hAnsiTheme="minorHAnsi" w:cs="Times New Roman"/>
                <w:sz w:val="18"/>
                <w:szCs w:val="18"/>
              </w:rPr>
              <w:t xml:space="preserve"> połączone za pomocą czopów, montowane przy użyciu kleju.</w:t>
            </w:r>
          </w:p>
          <w:p w14:paraId="61D100CC"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Deska siedzeniowo </w:t>
            </w:r>
            <w:proofErr w:type="spellStart"/>
            <w:r w:rsidRPr="004C4E47">
              <w:rPr>
                <w:rFonts w:asciiTheme="minorHAnsi" w:eastAsia="Times New Roman" w:hAnsiTheme="minorHAnsi" w:cs="Times New Roman"/>
                <w:sz w:val="18"/>
                <w:szCs w:val="18"/>
              </w:rPr>
              <w:t>oparciowa</w:t>
            </w:r>
            <w:proofErr w:type="spellEnd"/>
            <w:r w:rsidRPr="004C4E47">
              <w:rPr>
                <w:rFonts w:asciiTheme="minorHAnsi" w:eastAsia="Times New Roman" w:hAnsiTheme="minorHAnsi" w:cs="Times New Roman"/>
                <w:sz w:val="18"/>
                <w:szCs w:val="18"/>
              </w:rPr>
              <w:t xml:space="preserve"> montowana przy użyciu śrub </w:t>
            </w:r>
          </w:p>
          <w:p w14:paraId="2A187B9C"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Krzesło z podłokietnikami</w:t>
            </w:r>
          </w:p>
          <w:p w14:paraId="084ADFEC"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cs="Times New Roman"/>
                <w:b/>
                <w:bCs/>
                <w:sz w:val="18"/>
                <w:szCs w:val="18"/>
              </w:rPr>
              <w:t xml:space="preserve">Siedzisko krzesła tapicerowane tkaniną o parametrach </w:t>
            </w:r>
            <w:r w:rsidRPr="004C4E47">
              <w:rPr>
                <w:rFonts w:asciiTheme="minorHAnsi" w:eastAsia="Times New Roman" w:hAnsiTheme="minorHAnsi"/>
                <w:sz w:val="18"/>
                <w:szCs w:val="18"/>
              </w:rPr>
              <w:t>nie gorszych niż:</w:t>
            </w:r>
          </w:p>
          <w:p w14:paraId="3B7D28D1" w14:textId="2D06F023" w:rsidR="00B7483B" w:rsidRPr="004C4E47" w:rsidRDefault="003C5154" w:rsidP="00B7483B">
            <w:pPr>
              <w:pStyle w:val="Default"/>
              <w:numPr>
                <w:ilvl w:val="0"/>
                <w:numId w:val="88"/>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w:t>
            </w:r>
            <w:r w:rsidR="00B7483B" w:rsidRPr="004C4E47">
              <w:rPr>
                <w:rFonts w:asciiTheme="minorHAnsi" w:eastAsia="Times New Roman" w:hAnsiTheme="minorHAnsi" w:cs="Times New Roman"/>
                <w:sz w:val="18"/>
                <w:szCs w:val="18"/>
              </w:rPr>
              <w:t>kład</w:t>
            </w:r>
            <w:r>
              <w:rPr>
                <w:rFonts w:asciiTheme="minorHAnsi" w:eastAsia="Times New Roman" w:hAnsiTheme="minorHAnsi" w:cs="Times New Roman"/>
                <w:sz w:val="18"/>
                <w:szCs w:val="18"/>
              </w:rPr>
              <w:t>: min.</w:t>
            </w:r>
            <w:r w:rsidR="00B7483B" w:rsidRPr="004C4E47">
              <w:rPr>
                <w:rFonts w:asciiTheme="minorHAnsi" w:eastAsia="Times New Roman" w:hAnsiTheme="minorHAnsi" w:cs="Times New Roman"/>
                <w:sz w:val="18"/>
                <w:szCs w:val="18"/>
              </w:rPr>
              <w:t xml:space="preserve"> 9</w:t>
            </w:r>
            <w:r>
              <w:rPr>
                <w:rFonts w:asciiTheme="minorHAnsi" w:eastAsia="Times New Roman" w:hAnsiTheme="minorHAnsi" w:cs="Times New Roman"/>
                <w:sz w:val="18"/>
                <w:szCs w:val="18"/>
              </w:rPr>
              <w:t>0</w:t>
            </w:r>
            <w:r w:rsidR="00B7483B" w:rsidRPr="004C4E47">
              <w:rPr>
                <w:rFonts w:asciiTheme="minorHAnsi" w:eastAsia="Times New Roman" w:hAnsiTheme="minorHAnsi" w:cs="Times New Roman"/>
                <w:sz w:val="18"/>
                <w:szCs w:val="18"/>
              </w:rPr>
              <w:t xml:space="preserve">% </w:t>
            </w:r>
            <w:r w:rsidR="00B7483B">
              <w:rPr>
                <w:rFonts w:asciiTheme="minorHAnsi" w:eastAsia="Times New Roman" w:hAnsiTheme="minorHAnsi" w:cs="Times New Roman"/>
                <w:sz w:val="18"/>
                <w:szCs w:val="18"/>
              </w:rPr>
              <w:t>materiał z recyklingu</w:t>
            </w:r>
            <w:r w:rsidR="00B7483B" w:rsidRPr="004C4E47">
              <w:rPr>
                <w:rFonts w:asciiTheme="minorHAnsi" w:eastAsia="Times New Roman" w:hAnsiTheme="minorHAnsi" w:cs="Times New Roman"/>
                <w:sz w:val="18"/>
                <w:szCs w:val="18"/>
              </w:rPr>
              <w:t xml:space="preserve">, </w:t>
            </w:r>
            <w:r>
              <w:rPr>
                <w:rFonts w:asciiTheme="minorHAnsi" w:eastAsia="Times New Roman" w:hAnsiTheme="minorHAnsi" w:cs="Times New Roman"/>
                <w:sz w:val="18"/>
                <w:szCs w:val="18"/>
              </w:rPr>
              <w:t xml:space="preserve">pozostały </w:t>
            </w:r>
            <w:r w:rsidR="00B7483B" w:rsidRPr="004C4E47">
              <w:rPr>
                <w:rFonts w:asciiTheme="minorHAnsi" w:eastAsia="Times New Roman" w:hAnsiTheme="minorHAnsi" w:cs="Times New Roman"/>
                <w:sz w:val="18"/>
                <w:szCs w:val="18"/>
              </w:rPr>
              <w:t>PES</w:t>
            </w:r>
          </w:p>
          <w:p w14:paraId="4B93A9B9" w14:textId="77777777" w:rsidR="00B7483B" w:rsidRPr="004C4E47" w:rsidRDefault="00B7483B" w:rsidP="00B7483B">
            <w:pPr>
              <w:pStyle w:val="Default"/>
              <w:numPr>
                <w:ilvl w:val="0"/>
                <w:numId w:val="88"/>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odporność na ścieranie &gt;100 000 cykli </w:t>
            </w:r>
            <w:proofErr w:type="spellStart"/>
            <w:r w:rsidRPr="004C4E47">
              <w:rPr>
                <w:rFonts w:asciiTheme="minorHAnsi" w:eastAsia="Times New Roman" w:hAnsiTheme="minorHAnsi" w:cs="Times New Roman"/>
                <w:sz w:val="18"/>
                <w:szCs w:val="18"/>
              </w:rPr>
              <w:t>Martindale</w:t>
            </w:r>
            <w:proofErr w:type="spellEnd"/>
            <w:r w:rsidRPr="004C4E47">
              <w:rPr>
                <w:rFonts w:asciiTheme="minorHAnsi" w:eastAsia="Times New Roman" w:hAnsiTheme="minorHAnsi" w:cs="Times New Roman"/>
                <w:sz w:val="18"/>
                <w:szCs w:val="18"/>
              </w:rPr>
              <w:t xml:space="preserve"> (</w:t>
            </w:r>
            <w:proofErr w:type="spellStart"/>
            <w:r w:rsidRPr="004C4E47">
              <w:rPr>
                <w:rFonts w:asciiTheme="minorHAnsi" w:eastAsia="Times New Roman" w:hAnsiTheme="minorHAnsi" w:cs="Times New Roman"/>
                <w:sz w:val="18"/>
                <w:szCs w:val="18"/>
              </w:rPr>
              <w:t>kat.A</w:t>
            </w:r>
            <w:proofErr w:type="spellEnd"/>
            <w:r w:rsidRPr="004C4E47">
              <w:rPr>
                <w:rFonts w:asciiTheme="minorHAnsi" w:eastAsia="Times New Roman" w:hAnsiTheme="minorHAnsi" w:cs="Times New Roman"/>
                <w:sz w:val="18"/>
                <w:szCs w:val="18"/>
              </w:rPr>
              <w:t xml:space="preserve">); </w:t>
            </w:r>
          </w:p>
          <w:p w14:paraId="7AE30934" w14:textId="77777777" w:rsidR="00B7483B" w:rsidRPr="004C4E47" w:rsidRDefault="00B7483B" w:rsidP="00B7483B">
            <w:pPr>
              <w:pStyle w:val="Default"/>
              <w:numPr>
                <w:ilvl w:val="0"/>
                <w:numId w:val="88"/>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gramatura: </w:t>
            </w:r>
            <w:r>
              <w:rPr>
                <w:rFonts w:asciiTheme="minorHAnsi" w:eastAsia="Times New Roman" w:hAnsiTheme="minorHAnsi" w:cs="Times New Roman"/>
                <w:sz w:val="18"/>
                <w:szCs w:val="18"/>
              </w:rPr>
              <w:t xml:space="preserve">minimum </w:t>
            </w:r>
            <w:r w:rsidRPr="004C4E47">
              <w:rPr>
                <w:rFonts w:asciiTheme="minorHAnsi" w:eastAsia="Times New Roman" w:hAnsiTheme="minorHAnsi" w:cs="Times New Roman"/>
                <w:sz w:val="18"/>
                <w:szCs w:val="18"/>
              </w:rPr>
              <w:t>420g/</w:t>
            </w:r>
            <w:proofErr w:type="spellStart"/>
            <w:r>
              <w:rPr>
                <w:rFonts w:asciiTheme="minorHAnsi" w:eastAsia="Times New Roman" w:hAnsiTheme="minorHAnsi" w:cs="Times New Roman"/>
                <w:sz w:val="18"/>
                <w:szCs w:val="18"/>
              </w:rPr>
              <w:t>mb</w:t>
            </w:r>
            <w:proofErr w:type="spellEnd"/>
            <w:r w:rsidRPr="004C4E47">
              <w:rPr>
                <w:rFonts w:asciiTheme="minorHAnsi" w:eastAsia="Times New Roman" w:hAnsiTheme="minorHAnsi" w:cs="Times New Roman"/>
                <w:sz w:val="18"/>
                <w:szCs w:val="18"/>
              </w:rPr>
              <w:t xml:space="preserve"> </w:t>
            </w:r>
          </w:p>
          <w:p w14:paraId="03901238" w14:textId="77777777" w:rsidR="00B7483B" w:rsidRPr="004C4E47" w:rsidRDefault="00B7483B" w:rsidP="00B7483B">
            <w:pPr>
              <w:pStyle w:val="Default"/>
              <w:numPr>
                <w:ilvl w:val="0"/>
                <w:numId w:val="88"/>
              </w:numPr>
              <w:ind w:left="359" w:hanging="284"/>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odporność kolorów na światło: 5-8</w:t>
            </w:r>
          </w:p>
          <w:p w14:paraId="491795C1" w14:textId="77777777" w:rsidR="00B7483B" w:rsidRPr="004C4E47" w:rsidRDefault="00B7483B" w:rsidP="00B7483B">
            <w:pPr>
              <w:pStyle w:val="Default"/>
              <w:pageBreakBefore/>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28D8FBC9" w14:textId="77777777" w:rsidR="00B7483B" w:rsidRPr="004C4E47" w:rsidRDefault="00B7483B" w:rsidP="00B7483B">
            <w:pPr>
              <w:autoSpaceDE w:val="0"/>
              <w:adjustRightInd w:val="0"/>
              <w:spacing w:after="0" w:line="240" w:lineRule="auto"/>
              <w:rPr>
                <w:rFonts w:asciiTheme="minorHAnsi" w:eastAsia="Times New Roman" w:hAnsiTheme="minorHAnsi" w:cs="Times New Roman"/>
                <w:kern w:val="0"/>
                <w:sz w:val="18"/>
                <w:szCs w:val="18"/>
              </w:rPr>
            </w:pPr>
            <w:r w:rsidRPr="004C4E47">
              <w:rPr>
                <w:rFonts w:asciiTheme="minorHAnsi" w:eastAsia="Times New Roman" w:hAnsiTheme="minorHAnsi" w:cs="Times New Roman"/>
                <w:kern w:val="0"/>
                <w:sz w:val="18"/>
                <w:szCs w:val="18"/>
              </w:rPr>
              <w:t>Do wyboru z min. 14 kolorów z wzornika producenta.</w:t>
            </w:r>
          </w:p>
          <w:p w14:paraId="27400C5D" w14:textId="77777777" w:rsidR="00B7483B" w:rsidRPr="004C4E47" w:rsidRDefault="00B7483B" w:rsidP="00B7483B">
            <w:pPr>
              <w:autoSpaceDE w:val="0"/>
              <w:adjustRightInd w:val="0"/>
              <w:spacing w:after="0" w:line="240" w:lineRule="auto"/>
              <w:jc w:val="center"/>
              <w:rPr>
                <w:rFonts w:asciiTheme="minorHAnsi" w:eastAsia="Times New Roman" w:hAnsiTheme="minorHAnsi" w:cs="Times New Roman"/>
                <w:kern w:val="0"/>
                <w:sz w:val="18"/>
                <w:szCs w:val="18"/>
              </w:rPr>
            </w:pPr>
            <w:r w:rsidRPr="004C4E47">
              <w:rPr>
                <w:rFonts w:asciiTheme="minorHAnsi" w:eastAsia="Times New Roman" w:hAnsiTheme="minorHAnsi" w:cs="Times New Roman"/>
                <w:noProof/>
                <w:kern w:val="0"/>
                <w:sz w:val="18"/>
                <w:szCs w:val="18"/>
              </w:rPr>
              <w:drawing>
                <wp:inline distT="0" distB="0" distL="0" distR="0" wp14:anchorId="110236BF" wp14:editId="1CFAFE34">
                  <wp:extent cx="1090246" cy="932477"/>
                  <wp:effectExtent l="0" t="0" r="0" b="127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94890" cy="936449"/>
                          </a:xfrm>
                          <a:prstGeom prst="rect">
                            <a:avLst/>
                          </a:prstGeom>
                          <a:noFill/>
                        </pic:spPr>
                      </pic:pic>
                    </a:graphicData>
                  </a:graphic>
                </wp:inline>
              </w:drawing>
            </w:r>
          </w:p>
          <w:p w14:paraId="5F27040E" w14:textId="77777777" w:rsidR="00B7483B" w:rsidRPr="004C4E47" w:rsidRDefault="00B7483B" w:rsidP="00B7483B">
            <w:pPr>
              <w:spacing w:after="0" w:line="240" w:lineRule="auto"/>
              <w:jc w:val="center"/>
              <w:rPr>
                <w:rFonts w:asciiTheme="minorHAnsi"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76D376BB"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97EE87C"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96</w:t>
            </w:r>
          </w:p>
        </w:tc>
        <w:tc>
          <w:tcPr>
            <w:tcW w:w="1276" w:type="dxa"/>
            <w:tcBorders>
              <w:top w:val="single" w:sz="4" w:space="0" w:color="00000A"/>
              <w:left w:val="single" w:sz="4" w:space="0" w:color="00000A"/>
              <w:bottom w:val="single" w:sz="4" w:space="0" w:color="00000A"/>
              <w:right w:val="single" w:sz="4" w:space="0" w:color="00000A"/>
            </w:tcBorders>
          </w:tcPr>
          <w:p w14:paraId="04A99CF7"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9F760E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357F5DDC"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53BFF3" w14:textId="77777777" w:rsidR="00B7483B" w:rsidRPr="004C4E47" w:rsidRDefault="00B7483B" w:rsidP="00B7483B">
            <w:pPr>
              <w:spacing w:line="240" w:lineRule="auto"/>
              <w:jc w:val="center"/>
              <w:rPr>
                <w:rFonts w:asciiTheme="minorHAnsi" w:hAnsiTheme="minorHAnsi" w:cs="Times New Roman"/>
                <w:sz w:val="18"/>
                <w:szCs w:val="18"/>
              </w:rPr>
            </w:pPr>
            <w:r w:rsidRPr="004C4E47">
              <w:rPr>
                <w:rFonts w:asciiTheme="minorHAnsi" w:hAnsiTheme="minorHAnsi" w:cs="Times New Roman"/>
                <w:sz w:val="18"/>
                <w:szCs w:val="18"/>
              </w:rPr>
              <w:t>3</w:t>
            </w:r>
            <w:r>
              <w:rPr>
                <w:rFonts w:asciiTheme="minorHAnsi" w:hAnsiTheme="minorHAnsi" w:cs="Times New Roman"/>
                <w:sz w:val="18"/>
                <w:szCs w:val="18"/>
              </w:rPr>
              <w:t>.</w:t>
            </w:r>
          </w:p>
          <w:p w14:paraId="57F7BD38"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622F591"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Krzesło 4 (całe tapicerowane) o wymiarach:</w:t>
            </w:r>
          </w:p>
          <w:p w14:paraId="1633AEEB" w14:textId="77777777" w:rsidR="00B7483B" w:rsidRPr="00501C35" w:rsidRDefault="00B7483B" w:rsidP="00B7483B">
            <w:pPr>
              <w:pStyle w:val="Standard"/>
              <w:numPr>
                <w:ilvl w:val="0"/>
                <w:numId w:val="61"/>
              </w:numPr>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 xml:space="preserve">szerokość 480 mm,  głębokość 500 mm, wysokość całkowita 850 mm, </w:t>
            </w:r>
          </w:p>
          <w:p w14:paraId="57CA2EC8" w14:textId="77777777" w:rsidR="00B7483B" w:rsidRDefault="00B7483B" w:rsidP="00B7483B">
            <w:pPr>
              <w:pStyle w:val="Standard"/>
              <w:numPr>
                <w:ilvl w:val="0"/>
                <w:numId w:val="61"/>
              </w:numPr>
              <w:jc w:val="both"/>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wysokość siedziska 480 mm, głębokość siedziska 390 mm,</w:t>
            </w:r>
          </w:p>
          <w:p w14:paraId="02719E74" w14:textId="77777777" w:rsidR="00B7483B" w:rsidRPr="00501C35" w:rsidRDefault="00B7483B" w:rsidP="00B7483B">
            <w:pPr>
              <w:pStyle w:val="Standard"/>
              <w:ind w:left="720"/>
              <w:jc w:val="both"/>
              <w:rPr>
                <w:rFonts w:asciiTheme="minorHAnsi" w:eastAsia="Times New Roman" w:hAnsiTheme="minorHAnsi" w:cs="Times New Roman"/>
                <w:sz w:val="18"/>
                <w:szCs w:val="18"/>
              </w:rPr>
            </w:pPr>
            <w:r w:rsidRPr="00501C35">
              <w:rPr>
                <w:rFonts w:asciiTheme="minorHAnsi" w:eastAsia="Times New Roman" w:hAnsiTheme="minorHAnsi" w:cs="Times New Roman"/>
                <w:sz w:val="18"/>
                <w:szCs w:val="18"/>
              </w:rPr>
              <w:t>(tolerancja wymiarów: +/- 2%)</w:t>
            </w:r>
          </w:p>
          <w:p w14:paraId="5BD87BEA"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Krzesło tapicerowane, na 4-nogach,</w:t>
            </w:r>
          </w:p>
          <w:p w14:paraId="1B16AD8F"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Konstrukcja nośna: nogi z litego drewna jesionowego z mosiężnymi </w:t>
            </w:r>
            <w:proofErr w:type="spellStart"/>
            <w:r w:rsidRPr="004C4E47">
              <w:rPr>
                <w:rFonts w:asciiTheme="minorHAnsi" w:eastAsia="Times New Roman" w:hAnsiTheme="minorHAnsi" w:cs="Times New Roman"/>
                <w:sz w:val="18"/>
                <w:szCs w:val="18"/>
              </w:rPr>
              <w:t>wykończeniami</w:t>
            </w:r>
            <w:proofErr w:type="spellEnd"/>
            <w:r w:rsidRPr="004C4E47">
              <w:rPr>
                <w:rFonts w:asciiTheme="minorHAnsi" w:eastAsia="Times New Roman" w:hAnsiTheme="minorHAnsi" w:cs="Times New Roman"/>
                <w:sz w:val="18"/>
                <w:szCs w:val="18"/>
              </w:rPr>
              <w:t xml:space="preserve">; </w:t>
            </w:r>
          </w:p>
          <w:p w14:paraId="500D007E"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Wewnętrzna struktura krzesła z litego drewna bukowego.</w:t>
            </w:r>
          </w:p>
          <w:p w14:paraId="1DD8CECC"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Siedzisko/oparcie: tapicerowane, jednoelementowe siedzisko z oparciem zamontowane na nogach. </w:t>
            </w:r>
          </w:p>
          <w:p w14:paraId="2182269A"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Śruby mocujące niewidoczne.</w:t>
            </w:r>
          </w:p>
          <w:p w14:paraId="190FA828"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Wnętrze: sprężyny zygzakowate oraz pianka o wysokiej sprężystości.</w:t>
            </w:r>
          </w:p>
          <w:p w14:paraId="08B2C194" w14:textId="77777777" w:rsidR="00B7483B" w:rsidRPr="004C4E47" w:rsidRDefault="00B7483B" w:rsidP="00B7483B">
            <w:pPr>
              <w:pStyle w:val="Default"/>
              <w:jc w:val="both"/>
              <w:rPr>
                <w:rFonts w:asciiTheme="minorHAnsi" w:eastAsia="Times New Roman" w:hAnsiTheme="minorHAnsi" w:cs="Times New Roman"/>
                <w:b/>
                <w:bCs/>
                <w:sz w:val="18"/>
                <w:szCs w:val="18"/>
              </w:rPr>
            </w:pPr>
            <w:r w:rsidRPr="004C4E47">
              <w:rPr>
                <w:rFonts w:asciiTheme="minorHAnsi" w:eastAsia="Times New Roman" w:hAnsiTheme="minorHAnsi" w:cs="Times New Roman"/>
                <w:b/>
                <w:bCs/>
                <w:sz w:val="18"/>
                <w:szCs w:val="18"/>
              </w:rPr>
              <w:t>Krzesło tapicerowane tkaniną o parametrach</w:t>
            </w:r>
            <w:r w:rsidRPr="004C4E47">
              <w:rPr>
                <w:rFonts w:asciiTheme="minorHAnsi" w:eastAsia="Times New Roman" w:hAnsiTheme="minorHAnsi"/>
                <w:sz w:val="18"/>
                <w:szCs w:val="18"/>
              </w:rPr>
              <w:t xml:space="preserve"> nie gorszych niż:</w:t>
            </w:r>
          </w:p>
          <w:p w14:paraId="4CB90356" w14:textId="77777777"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tapicerowane tkaniną z </w:t>
            </w:r>
            <w:proofErr w:type="spellStart"/>
            <w:r w:rsidRPr="004C4E47">
              <w:rPr>
                <w:rFonts w:asciiTheme="minorHAnsi" w:eastAsia="Times New Roman" w:hAnsiTheme="minorHAnsi" w:cs="Times New Roman"/>
                <w:sz w:val="18"/>
                <w:szCs w:val="18"/>
              </w:rPr>
              <w:t>kedrą</w:t>
            </w:r>
            <w:proofErr w:type="spellEnd"/>
            <w:r w:rsidRPr="004C4E47">
              <w:rPr>
                <w:rFonts w:asciiTheme="minorHAnsi" w:eastAsia="Times New Roman" w:hAnsiTheme="minorHAnsi" w:cs="Times New Roman"/>
                <w:sz w:val="18"/>
                <w:szCs w:val="18"/>
              </w:rPr>
              <w:t xml:space="preserve"> oraz guzikami.</w:t>
            </w:r>
          </w:p>
          <w:p w14:paraId="70C1D966" w14:textId="77777777"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tkanina typu </w:t>
            </w:r>
            <w:proofErr w:type="spellStart"/>
            <w:r w:rsidRPr="004C4E47">
              <w:rPr>
                <w:rFonts w:asciiTheme="minorHAnsi" w:eastAsia="Times New Roman" w:hAnsiTheme="minorHAnsi" w:cs="Times New Roman"/>
                <w:sz w:val="18"/>
                <w:szCs w:val="18"/>
              </w:rPr>
              <w:t>bouclé</w:t>
            </w:r>
            <w:proofErr w:type="spellEnd"/>
            <w:r w:rsidRPr="004C4E47">
              <w:rPr>
                <w:rFonts w:asciiTheme="minorHAnsi" w:eastAsia="Times New Roman" w:hAnsiTheme="minorHAnsi" w:cs="Times New Roman"/>
                <w:sz w:val="18"/>
                <w:szCs w:val="18"/>
              </w:rPr>
              <w:t xml:space="preserve"> (pętelkowa), </w:t>
            </w:r>
          </w:p>
          <w:p w14:paraId="57BE121E" w14:textId="219FEAFA"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hydrofobowa; skład</w:t>
            </w:r>
            <w:r>
              <w:rPr>
                <w:rFonts w:asciiTheme="minorHAnsi" w:eastAsia="Times New Roman" w:hAnsiTheme="minorHAnsi" w:cs="Times New Roman"/>
                <w:sz w:val="18"/>
                <w:szCs w:val="18"/>
              </w:rPr>
              <w:t xml:space="preserve"> minimum </w:t>
            </w:r>
            <w:r w:rsidRPr="004C4E47">
              <w:rPr>
                <w:rFonts w:asciiTheme="minorHAnsi" w:eastAsia="Times New Roman" w:hAnsiTheme="minorHAnsi" w:cs="Times New Roman"/>
                <w:sz w:val="18"/>
                <w:szCs w:val="18"/>
              </w:rPr>
              <w:t>9</w:t>
            </w:r>
            <w:r>
              <w:rPr>
                <w:rFonts w:asciiTheme="minorHAnsi" w:eastAsia="Times New Roman" w:hAnsiTheme="minorHAnsi" w:cs="Times New Roman"/>
                <w:sz w:val="18"/>
                <w:szCs w:val="18"/>
              </w:rPr>
              <w:t>0</w:t>
            </w:r>
            <w:r w:rsidRPr="004C4E47">
              <w:rPr>
                <w:rFonts w:asciiTheme="minorHAnsi" w:eastAsia="Times New Roman" w:hAnsiTheme="minorHAnsi" w:cs="Times New Roman"/>
                <w:sz w:val="18"/>
                <w:szCs w:val="18"/>
              </w:rPr>
              <w:t xml:space="preserve">% </w:t>
            </w:r>
            <w:r>
              <w:rPr>
                <w:rFonts w:asciiTheme="minorHAnsi" w:eastAsia="Times New Roman" w:hAnsiTheme="minorHAnsi" w:cs="Times New Roman"/>
                <w:sz w:val="18"/>
                <w:szCs w:val="18"/>
              </w:rPr>
              <w:t>PES</w:t>
            </w:r>
            <w:r w:rsidRPr="004C4E47">
              <w:rPr>
                <w:rFonts w:asciiTheme="minorHAnsi" w:eastAsia="Times New Roman" w:hAnsiTheme="minorHAnsi" w:cs="Times New Roman"/>
                <w:sz w:val="18"/>
                <w:szCs w:val="18"/>
              </w:rPr>
              <w:t xml:space="preserve">, </w:t>
            </w:r>
          </w:p>
          <w:p w14:paraId="31C9F0AD" w14:textId="77777777"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odporność na ścieranie &gt;100 000 cykli </w:t>
            </w:r>
            <w:proofErr w:type="spellStart"/>
            <w:r w:rsidRPr="004C4E47">
              <w:rPr>
                <w:rFonts w:asciiTheme="minorHAnsi" w:eastAsia="Times New Roman" w:hAnsiTheme="minorHAnsi" w:cs="Times New Roman"/>
                <w:sz w:val="18"/>
                <w:szCs w:val="18"/>
              </w:rPr>
              <w:t>Martindale</w:t>
            </w:r>
            <w:proofErr w:type="spellEnd"/>
            <w:r w:rsidRPr="004C4E47">
              <w:rPr>
                <w:rFonts w:asciiTheme="minorHAnsi" w:eastAsia="Times New Roman" w:hAnsiTheme="minorHAnsi" w:cs="Times New Roman"/>
                <w:sz w:val="18"/>
                <w:szCs w:val="18"/>
              </w:rPr>
              <w:t xml:space="preserve"> (</w:t>
            </w:r>
            <w:proofErr w:type="spellStart"/>
            <w:r w:rsidRPr="004C4E47">
              <w:rPr>
                <w:rFonts w:asciiTheme="minorHAnsi" w:eastAsia="Times New Roman" w:hAnsiTheme="minorHAnsi" w:cs="Times New Roman"/>
                <w:sz w:val="18"/>
                <w:szCs w:val="18"/>
              </w:rPr>
              <w:t>kat.A</w:t>
            </w:r>
            <w:proofErr w:type="spellEnd"/>
            <w:r w:rsidRPr="004C4E47">
              <w:rPr>
                <w:rFonts w:asciiTheme="minorHAnsi" w:eastAsia="Times New Roman" w:hAnsiTheme="minorHAnsi" w:cs="Times New Roman"/>
                <w:sz w:val="18"/>
                <w:szCs w:val="18"/>
              </w:rPr>
              <w:t xml:space="preserve">); </w:t>
            </w:r>
          </w:p>
          <w:p w14:paraId="2B22E647" w14:textId="77777777"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odporność na plamy</w:t>
            </w:r>
            <w:r>
              <w:rPr>
                <w:rFonts w:asciiTheme="minorHAnsi" w:eastAsia="Times New Roman" w:hAnsiTheme="minorHAnsi" w:cs="Times New Roman"/>
                <w:sz w:val="18"/>
                <w:szCs w:val="18"/>
              </w:rPr>
              <w:t>,</w:t>
            </w:r>
            <w:r w:rsidRPr="004C4E47">
              <w:rPr>
                <w:rFonts w:asciiTheme="minorHAnsi" w:eastAsia="Times New Roman" w:hAnsiTheme="minorHAnsi" w:cs="Times New Roman"/>
                <w:sz w:val="18"/>
                <w:szCs w:val="18"/>
              </w:rPr>
              <w:t xml:space="preserve"> </w:t>
            </w:r>
          </w:p>
          <w:p w14:paraId="2B7B9702" w14:textId="77777777" w:rsidR="00B7483B" w:rsidRPr="004C4E47" w:rsidRDefault="00B7483B" w:rsidP="00B7483B">
            <w:pPr>
              <w:pStyle w:val="Default"/>
              <w:numPr>
                <w:ilvl w:val="0"/>
                <w:numId w:val="89"/>
              </w:numPr>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certyfikat </w:t>
            </w:r>
            <w:proofErr w:type="spellStart"/>
            <w:r w:rsidRPr="004C4E47">
              <w:rPr>
                <w:rFonts w:asciiTheme="minorHAnsi" w:eastAsia="Times New Roman" w:hAnsiTheme="minorHAnsi" w:cs="Times New Roman"/>
                <w:sz w:val="18"/>
                <w:szCs w:val="18"/>
              </w:rPr>
              <w:t>Oeko</w:t>
            </w:r>
            <w:proofErr w:type="spellEnd"/>
            <w:r w:rsidRPr="004C4E47">
              <w:rPr>
                <w:rFonts w:asciiTheme="minorHAnsi" w:eastAsia="Times New Roman" w:hAnsiTheme="minorHAnsi" w:cs="Times New Roman"/>
                <w:sz w:val="18"/>
                <w:szCs w:val="18"/>
              </w:rPr>
              <w:t>-Tex Standard 100.</w:t>
            </w:r>
          </w:p>
          <w:p w14:paraId="3F5CF0C8" w14:textId="77777777" w:rsidR="00B7483B" w:rsidRPr="004C4E47" w:rsidRDefault="00B7483B" w:rsidP="00B7483B">
            <w:pPr>
              <w:pStyle w:val="Default"/>
              <w:pageBreakBefore/>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6B8E0650" w14:textId="77777777" w:rsidR="00B7483B" w:rsidRPr="004C4E47" w:rsidRDefault="00B7483B" w:rsidP="00B7483B">
            <w:pPr>
              <w:autoSpaceDE w:val="0"/>
              <w:adjustRightInd w:val="0"/>
              <w:spacing w:after="0" w:line="240" w:lineRule="auto"/>
              <w:rPr>
                <w:rFonts w:asciiTheme="minorHAnsi" w:eastAsia="Times New Roman" w:hAnsiTheme="minorHAnsi" w:cs="Times New Roman"/>
                <w:kern w:val="0"/>
                <w:sz w:val="18"/>
                <w:szCs w:val="18"/>
              </w:rPr>
            </w:pPr>
            <w:r w:rsidRPr="004C4E47">
              <w:rPr>
                <w:rFonts w:asciiTheme="minorHAnsi" w:eastAsia="Times New Roman" w:hAnsiTheme="minorHAnsi" w:cs="Times New Roman"/>
                <w:kern w:val="0"/>
                <w:sz w:val="18"/>
                <w:szCs w:val="18"/>
              </w:rPr>
              <w:t xml:space="preserve">Do wyboru z min. 15 kolorów z wzornika producenta przed podpisaniem umowy </w:t>
            </w:r>
          </w:p>
          <w:p w14:paraId="42952D37" w14:textId="77777777" w:rsidR="00B7483B" w:rsidRPr="004C4E47" w:rsidRDefault="00B7483B" w:rsidP="00B7483B">
            <w:pPr>
              <w:pStyle w:val="Default"/>
              <w:jc w:val="both"/>
              <w:rPr>
                <w:rFonts w:asciiTheme="minorHAnsi" w:eastAsia="Times New Roman" w:hAnsiTheme="minorHAnsi" w:cs="Times New Roman"/>
                <w:sz w:val="18"/>
                <w:szCs w:val="18"/>
              </w:rPr>
            </w:pPr>
          </w:p>
          <w:p w14:paraId="6FF45E16" w14:textId="77777777" w:rsidR="00B7483B" w:rsidRPr="004C4E47" w:rsidRDefault="00B7483B" w:rsidP="003C5154">
            <w:pPr>
              <w:pStyle w:val="Default"/>
              <w:jc w:val="center"/>
              <w:rPr>
                <w:rFonts w:asciiTheme="minorHAnsi" w:eastAsia="Times New Roman" w:hAnsiTheme="minorHAnsi" w:cs="Times New Roman"/>
                <w:b/>
                <w:bCs/>
                <w:sz w:val="18"/>
                <w:szCs w:val="18"/>
              </w:rPr>
            </w:pPr>
            <w:r w:rsidRPr="004C4E47">
              <w:rPr>
                <w:rFonts w:asciiTheme="minorHAnsi" w:eastAsia="Times New Roman" w:hAnsiTheme="minorHAnsi" w:cs="Calibri"/>
                <w:b/>
                <w:noProof/>
                <w:spacing w:val="-2"/>
                <w:sz w:val="18"/>
                <w:szCs w:val="18"/>
              </w:rPr>
              <w:drawing>
                <wp:inline distT="0" distB="0" distL="0" distR="0" wp14:anchorId="63F6C8EF" wp14:editId="0D8773EF">
                  <wp:extent cx="767443" cy="903515"/>
                  <wp:effectExtent l="0" t="0" r="0" b="0"/>
                  <wp:docPr id="157" name="graphics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lum/>
                            <a:alphaModFix/>
                          </a:blip>
                          <a:srcRect/>
                          <a:stretch>
                            <a:fillRect/>
                          </a:stretch>
                        </pic:blipFill>
                        <pic:spPr>
                          <a:xfrm>
                            <a:off x="0" y="0"/>
                            <a:ext cx="775600" cy="913118"/>
                          </a:xfrm>
                          <a:prstGeom prst="rect">
                            <a:avLst/>
                          </a:prstGeom>
                          <a:ln>
                            <a:noFill/>
                            <a:prstDash/>
                          </a:ln>
                        </pic:spPr>
                      </pic:pic>
                    </a:graphicData>
                  </a:graphic>
                </wp:inline>
              </w:drawing>
            </w:r>
            <w:r w:rsidRPr="004C4E47">
              <w:rPr>
                <w:rFonts w:asciiTheme="minorHAnsi" w:eastAsia="Times New Roman" w:hAnsiTheme="minorHAnsi" w:cs="Calibri"/>
                <w:b/>
                <w:noProof/>
                <w:spacing w:val="-2"/>
                <w:sz w:val="18"/>
                <w:szCs w:val="18"/>
              </w:rPr>
              <w:drawing>
                <wp:inline distT="0" distB="0" distL="0" distR="0" wp14:anchorId="20775C03" wp14:editId="1E119DCF">
                  <wp:extent cx="810986" cy="1153886"/>
                  <wp:effectExtent l="0" t="0" r="8255" b="8255"/>
                  <wp:docPr id="159" name="graphics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lum/>
                            <a:alphaModFix/>
                          </a:blip>
                          <a:srcRect/>
                          <a:stretch>
                            <a:fillRect/>
                          </a:stretch>
                        </pic:blipFill>
                        <pic:spPr>
                          <a:xfrm>
                            <a:off x="0" y="0"/>
                            <a:ext cx="841250" cy="1196947"/>
                          </a:xfrm>
                          <a:prstGeom prst="rect">
                            <a:avLst/>
                          </a:prstGeom>
                          <a:ln>
                            <a:noFill/>
                            <a:prstDash/>
                          </a:ln>
                        </pic:spPr>
                      </pic:pic>
                    </a:graphicData>
                  </a:graphic>
                </wp:inline>
              </w:drawing>
            </w:r>
            <w:r w:rsidRPr="004C4E47">
              <w:rPr>
                <w:rFonts w:asciiTheme="minorHAnsi" w:eastAsia="Times New Roman" w:hAnsiTheme="minorHAnsi" w:cs="Calibri"/>
                <w:b/>
                <w:noProof/>
                <w:spacing w:val="-2"/>
                <w:sz w:val="18"/>
                <w:szCs w:val="18"/>
              </w:rPr>
              <w:drawing>
                <wp:inline distT="0" distB="0" distL="0" distR="0" wp14:anchorId="24DFC2F3" wp14:editId="3746B952">
                  <wp:extent cx="1039586" cy="936171"/>
                  <wp:effectExtent l="0" t="0" r="8255" b="0"/>
                  <wp:docPr id="160" name="graphics7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lum/>
                            <a:alphaModFix/>
                          </a:blip>
                          <a:srcRect/>
                          <a:stretch>
                            <a:fillRect/>
                          </a:stretch>
                        </pic:blipFill>
                        <pic:spPr>
                          <a:xfrm>
                            <a:off x="0" y="0"/>
                            <a:ext cx="1061572" cy="955970"/>
                          </a:xfrm>
                          <a:prstGeom prst="rect">
                            <a:avLst/>
                          </a:prstGeom>
                          <a:ln>
                            <a:noFill/>
                            <a:prstDash/>
                          </a:ln>
                        </pic:spPr>
                      </pic:pic>
                    </a:graphicData>
                  </a:graphic>
                </wp:inline>
              </w:drawing>
            </w:r>
          </w:p>
          <w:p w14:paraId="0CCA5A4C" w14:textId="77777777" w:rsidR="00B7483B" w:rsidRPr="004C4E47" w:rsidRDefault="00B7483B" w:rsidP="00B7483B">
            <w:pPr>
              <w:pStyle w:val="Default"/>
              <w:jc w:val="both"/>
              <w:rPr>
                <w:rFonts w:asciiTheme="minorHAnsi" w:eastAsia="Times New Roman" w:hAnsiTheme="minorHAnsi" w:cs="Times New Roman"/>
                <w:b/>
                <w:bCs/>
                <w:sz w:val="18"/>
                <w:szCs w:val="18"/>
              </w:rPr>
            </w:pPr>
          </w:p>
          <w:p w14:paraId="49F6C317" w14:textId="77777777" w:rsidR="00B7483B" w:rsidRPr="004C4E47" w:rsidRDefault="00B7483B" w:rsidP="00B7483B">
            <w:pPr>
              <w:spacing w:after="0" w:line="240" w:lineRule="auto"/>
              <w:rPr>
                <w:rFonts w:asciiTheme="minorHAnsi" w:hAnsiTheme="minorHAnsi"/>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AA72D03"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A7695E6"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62</w:t>
            </w:r>
          </w:p>
        </w:tc>
        <w:tc>
          <w:tcPr>
            <w:tcW w:w="1276" w:type="dxa"/>
            <w:tcBorders>
              <w:top w:val="single" w:sz="4" w:space="0" w:color="00000A"/>
              <w:left w:val="single" w:sz="4" w:space="0" w:color="00000A"/>
              <w:bottom w:val="single" w:sz="4" w:space="0" w:color="00000A"/>
              <w:right w:val="single" w:sz="4" w:space="0" w:color="00000A"/>
            </w:tcBorders>
          </w:tcPr>
          <w:p w14:paraId="526148CF"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9330623"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385FEBE4"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407F2F"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4.</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F5C2C1B"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Krzesło 5 (na kółkach)</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p>
          <w:p w14:paraId="7E14CF5D" w14:textId="77777777" w:rsidR="00B7483B" w:rsidRPr="00EC3CCB" w:rsidRDefault="00B7483B" w:rsidP="003C5154">
            <w:pPr>
              <w:pStyle w:val="Standard"/>
              <w:numPr>
                <w:ilvl w:val="0"/>
                <w:numId w:val="61"/>
              </w:numPr>
              <w:ind w:left="316" w:hanging="316"/>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 xml:space="preserve">szerokość 590 mm, głębokość 580 mm, wysokość całkowita 830 mm, </w:t>
            </w:r>
          </w:p>
          <w:p w14:paraId="7F640E87" w14:textId="77777777" w:rsidR="00B7483B" w:rsidRPr="00EC3CCB" w:rsidRDefault="00B7483B" w:rsidP="003C5154">
            <w:pPr>
              <w:pStyle w:val="Standard"/>
              <w:numPr>
                <w:ilvl w:val="0"/>
                <w:numId w:val="61"/>
              </w:numPr>
              <w:ind w:left="316" w:hanging="316"/>
              <w:rPr>
                <w:rFonts w:asciiTheme="minorHAnsi" w:eastAsia="Times New Roman" w:hAnsiTheme="minorHAnsi"/>
                <w:sz w:val="18"/>
                <w:szCs w:val="18"/>
              </w:rPr>
            </w:pPr>
            <w:r w:rsidRPr="00EC3CCB">
              <w:rPr>
                <w:rFonts w:asciiTheme="minorHAnsi" w:eastAsia="Times New Roman" w:hAnsiTheme="minorHAnsi" w:cs="Times New Roman"/>
                <w:sz w:val="18"/>
                <w:szCs w:val="18"/>
              </w:rPr>
              <w:t xml:space="preserve">wysokość siedziska 440 mm, </w:t>
            </w:r>
            <w:r w:rsidRPr="00EC3CCB">
              <w:rPr>
                <w:rFonts w:asciiTheme="minorHAnsi" w:eastAsia="Times New Roman" w:hAnsiTheme="minorHAnsi"/>
                <w:sz w:val="18"/>
                <w:szCs w:val="18"/>
              </w:rPr>
              <w:t>(tolerancja wymiarów +/- 2%)</w:t>
            </w:r>
          </w:p>
          <w:p w14:paraId="3C8E590A" w14:textId="77777777" w:rsidR="00B7483B" w:rsidRPr="004C4E47" w:rsidRDefault="00B7483B" w:rsidP="00B7483B">
            <w:pPr>
              <w:pStyle w:val="Akapitzlist"/>
              <w:numPr>
                <w:ilvl w:val="0"/>
                <w:numId w:val="61"/>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Siedzisko krzesła </w:t>
            </w:r>
            <w:r>
              <w:rPr>
                <w:rFonts w:asciiTheme="minorHAnsi" w:eastAsia="Times New Roman" w:hAnsiTheme="minorHAnsi"/>
                <w:sz w:val="18"/>
                <w:szCs w:val="18"/>
              </w:rPr>
              <w:t>w formie</w:t>
            </w:r>
            <w:r w:rsidRPr="004C4E47">
              <w:rPr>
                <w:rFonts w:asciiTheme="minorHAnsi" w:eastAsia="Times New Roman" w:hAnsiTheme="minorHAnsi"/>
                <w:sz w:val="18"/>
                <w:szCs w:val="18"/>
              </w:rPr>
              <w:t xml:space="preserve"> tworzywowego kubełka wykonanego z polipropylenu</w:t>
            </w:r>
            <w:r>
              <w:rPr>
                <w:rFonts w:asciiTheme="minorHAnsi" w:eastAsia="Times New Roman" w:hAnsiTheme="minorHAnsi"/>
                <w:sz w:val="18"/>
                <w:szCs w:val="18"/>
              </w:rPr>
              <w:t xml:space="preserve">  tapicerowaną nakładką</w:t>
            </w:r>
            <w:r w:rsidRPr="004C4E47">
              <w:rPr>
                <w:rFonts w:asciiTheme="minorHAnsi" w:eastAsia="Times New Roman" w:hAnsiTheme="minorHAnsi"/>
                <w:sz w:val="18"/>
                <w:szCs w:val="18"/>
              </w:rPr>
              <w:t xml:space="preserve">. </w:t>
            </w:r>
          </w:p>
          <w:p w14:paraId="3BFAA22F" w14:textId="77777777" w:rsidR="00B7483B" w:rsidRPr="004C4E47" w:rsidRDefault="00B7483B" w:rsidP="00B7483B">
            <w:pPr>
              <w:pStyle w:val="Akapitzlist"/>
              <w:numPr>
                <w:ilvl w:val="0"/>
                <w:numId w:val="61"/>
              </w:numPr>
              <w:ind w:left="312"/>
              <w:rPr>
                <w:rFonts w:asciiTheme="minorHAnsi" w:eastAsia="Times New Roman" w:hAnsiTheme="minorHAnsi"/>
                <w:sz w:val="18"/>
                <w:szCs w:val="18"/>
              </w:rPr>
            </w:pPr>
            <w:r w:rsidRPr="004C4E47">
              <w:rPr>
                <w:rFonts w:asciiTheme="minorHAnsi" w:eastAsia="Times New Roman" w:hAnsiTheme="minorHAnsi"/>
                <w:sz w:val="18"/>
                <w:szCs w:val="18"/>
              </w:rPr>
              <w:t>Podstawa krzesła 4 ramienna, metalowa, malowana proszkowo, nogi o profilu 30x18mm</w:t>
            </w:r>
            <w:r>
              <w:rPr>
                <w:rFonts w:asciiTheme="minorHAnsi" w:eastAsia="Times New Roman" w:hAnsiTheme="minorHAnsi"/>
                <w:sz w:val="18"/>
                <w:szCs w:val="18"/>
              </w:rPr>
              <w:t xml:space="preserve"> +/-2%</w:t>
            </w:r>
            <w:r w:rsidRPr="004C4E47">
              <w:rPr>
                <w:rFonts w:asciiTheme="minorHAnsi" w:eastAsia="Times New Roman" w:hAnsiTheme="minorHAnsi"/>
                <w:sz w:val="18"/>
                <w:szCs w:val="18"/>
              </w:rPr>
              <w:t xml:space="preserve">, grubość ścianki </w:t>
            </w:r>
            <w:r>
              <w:rPr>
                <w:rFonts w:asciiTheme="minorHAnsi" w:eastAsia="Times New Roman" w:hAnsiTheme="minorHAnsi"/>
                <w:sz w:val="18"/>
                <w:szCs w:val="18"/>
              </w:rPr>
              <w:t xml:space="preserve">minimum </w:t>
            </w:r>
            <w:r w:rsidRPr="004C4E47">
              <w:rPr>
                <w:rFonts w:asciiTheme="minorHAnsi" w:eastAsia="Times New Roman" w:hAnsiTheme="minorHAnsi"/>
                <w:sz w:val="18"/>
                <w:szCs w:val="18"/>
              </w:rPr>
              <w:t>1,5mm, gięta CNC.</w:t>
            </w:r>
          </w:p>
          <w:p w14:paraId="192CBED7" w14:textId="77777777" w:rsidR="00B7483B" w:rsidRPr="004C4E47" w:rsidRDefault="00B7483B" w:rsidP="00B7483B">
            <w:pPr>
              <w:pStyle w:val="Akapitzlist"/>
              <w:numPr>
                <w:ilvl w:val="0"/>
                <w:numId w:val="61"/>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Baza krzesła zakończona kółkami Ø55 mm. </w:t>
            </w:r>
          </w:p>
          <w:p w14:paraId="64A208CF" w14:textId="77777777" w:rsidR="00B7483B" w:rsidRPr="004C4E47" w:rsidRDefault="00B7483B" w:rsidP="00B7483B">
            <w:pPr>
              <w:pStyle w:val="Akapitzlist"/>
              <w:numPr>
                <w:ilvl w:val="0"/>
                <w:numId w:val="61"/>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Całość konstrukcji malowana proszkowo w kolorystyce zgodnej z kolorystyką kubełka. </w:t>
            </w:r>
          </w:p>
          <w:p w14:paraId="3738CAB6" w14:textId="77777777" w:rsidR="00B7483B" w:rsidRPr="004C4E47" w:rsidRDefault="00B7483B" w:rsidP="00B7483B">
            <w:pPr>
              <w:pStyle w:val="Akapitzlist"/>
              <w:numPr>
                <w:ilvl w:val="0"/>
                <w:numId w:val="61"/>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Siedzisko mocowane do stelaża poprzez mufy rozporowe do tworzywa i osadzone w specjalnych gniazdach siedziska. </w:t>
            </w:r>
          </w:p>
          <w:p w14:paraId="18C575F8"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Siedzisko tapicerowane tkaniną o parametrach nie gorszych niż:</w:t>
            </w:r>
          </w:p>
          <w:p w14:paraId="6A4B7A5E" w14:textId="32F2E95F"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Tapicerka: </w:t>
            </w:r>
            <w:r w:rsidR="00A12F75">
              <w:rPr>
                <w:rFonts w:asciiTheme="minorHAnsi" w:eastAsia="Times New Roman" w:hAnsiTheme="minorHAnsi"/>
                <w:sz w:val="18"/>
                <w:szCs w:val="18"/>
              </w:rPr>
              <w:t>min 7</w:t>
            </w:r>
            <w:r w:rsidRPr="004C4E47">
              <w:rPr>
                <w:rFonts w:asciiTheme="minorHAnsi" w:eastAsia="Times New Roman" w:hAnsiTheme="minorHAnsi"/>
                <w:sz w:val="18"/>
                <w:szCs w:val="18"/>
              </w:rPr>
              <w:t>0% poliester</w:t>
            </w:r>
          </w:p>
          <w:p w14:paraId="6CA248BB"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Gramatura: 510g/</w:t>
            </w:r>
            <w:proofErr w:type="spellStart"/>
            <w:r w:rsidRPr="004C4E47">
              <w:rPr>
                <w:rFonts w:asciiTheme="minorHAnsi" w:eastAsia="Times New Roman" w:hAnsiTheme="minorHAnsi"/>
                <w:sz w:val="18"/>
                <w:szCs w:val="18"/>
              </w:rPr>
              <w:t>mb</w:t>
            </w:r>
            <w:proofErr w:type="spellEnd"/>
          </w:p>
          <w:p w14:paraId="21415FCB" w14:textId="6B06A12E"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00A12F75">
              <w:rPr>
                <w:rFonts w:asciiTheme="minorHAnsi" w:eastAsia="Times New Roman" w:hAnsiTheme="minorHAnsi"/>
                <w:sz w:val="18"/>
                <w:szCs w:val="18"/>
              </w:rPr>
              <w:t xml:space="preserve">a  </w:t>
            </w:r>
          </w:p>
          <w:p w14:paraId="6404B075"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22F25DCF"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470597DB"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3C9F753D"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sz w:val="18"/>
                <w:szCs w:val="18"/>
              </w:rPr>
              <w:t>tkanina - do wyboru min. 13 kolorów z wzornika producenta</w:t>
            </w:r>
          </w:p>
          <w:p w14:paraId="4C618657"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stelaż - do wyboru min. 9 kolorów z wzornika producenta</w:t>
            </w:r>
          </w:p>
          <w:p w14:paraId="546BA7FF" w14:textId="77777777" w:rsidR="00B7483B" w:rsidRPr="004C4E47" w:rsidRDefault="00B7483B" w:rsidP="00B7483B">
            <w:pPr>
              <w:spacing w:after="0" w:line="240" w:lineRule="auto"/>
              <w:rPr>
                <w:rFonts w:asciiTheme="minorHAnsi" w:eastAsia="Calibri" w:hAnsiTheme="minorHAnsi" w:cs="Times New Roman"/>
                <w:kern w:val="0"/>
                <w:sz w:val="18"/>
                <w:szCs w:val="18"/>
              </w:rPr>
            </w:pPr>
            <w:r w:rsidRPr="004C4E47">
              <w:rPr>
                <w:rFonts w:asciiTheme="minorHAnsi" w:hAnsiTheme="minorHAnsi" w:cs="Times New Roman"/>
                <w:sz w:val="18"/>
                <w:szCs w:val="18"/>
              </w:rPr>
              <w:t>kubełek tworzywowy - do wyboru min. 9 kolorów z wzornika producenta</w:t>
            </w:r>
          </w:p>
          <w:p w14:paraId="4118CD29" w14:textId="77777777" w:rsidR="00B7483B" w:rsidRPr="004C4E47" w:rsidRDefault="00B7483B" w:rsidP="00B7483B">
            <w:pPr>
              <w:spacing w:after="0" w:line="240" w:lineRule="auto"/>
              <w:rPr>
                <w:rFonts w:asciiTheme="minorHAnsi" w:eastAsia="Calibri" w:hAnsiTheme="minorHAnsi" w:cs="Times New Roman"/>
                <w:kern w:val="0"/>
                <w:sz w:val="18"/>
                <w:szCs w:val="18"/>
              </w:rPr>
            </w:pPr>
          </w:p>
          <w:p w14:paraId="6F836A78" w14:textId="77777777" w:rsidR="00B7483B" w:rsidRPr="004C4E47" w:rsidRDefault="00B7483B" w:rsidP="00B7483B">
            <w:pPr>
              <w:spacing w:after="0" w:line="240" w:lineRule="auto"/>
              <w:jc w:val="center"/>
              <w:rPr>
                <w:rFonts w:asciiTheme="minorHAnsi" w:eastAsia="Calibri" w:hAnsiTheme="minorHAnsi" w:cs="Times New Roman"/>
                <w:kern w:val="0"/>
                <w:sz w:val="18"/>
                <w:szCs w:val="18"/>
              </w:rPr>
            </w:pPr>
            <w:r w:rsidRPr="004C4E47">
              <w:rPr>
                <w:rFonts w:asciiTheme="minorHAnsi" w:eastAsia="Calibri" w:hAnsiTheme="minorHAnsi" w:cs="Times New Roman"/>
                <w:noProof/>
                <w:kern w:val="0"/>
                <w:sz w:val="18"/>
                <w:szCs w:val="18"/>
              </w:rPr>
              <w:lastRenderedPageBreak/>
              <w:drawing>
                <wp:inline distT="0" distB="0" distL="0" distR="0" wp14:anchorId="2F405ED9" wp14:editId="53837F6D">
                  <wp:extent cx="753427" cy="1088572"/>
                  <wp:effectExtent l="0" t="0" r="8890" b="0"/>
                  <wp:docPr id="2"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80821" cy="1128151"/>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1F986FDD" w14:textId="77777777" w:rsidR="00B7483B" w:rsidRPr="004C4E47" w:rsidRDefault="00B7483B" w:rsidP="00B7483B">
            <w:pPr>
              <w:pStyle w:val="Standard"/>
              <w:jc w:val="center"/>
              <w:rPr>
                <w:rFonts w:asciiTheme="minorHAnsi" w:hAnsiTheme="minorHAnsi" w:cs="Times New Roman"/>
                <w:sz w:val="18"/>
                <w:szCs w:val="18"/>
                <w:lang w:val="en-US"/>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60824E9" w14:textId="77777777" w:rsidR="00B7483B" w:rsidRPr="004C4E47" w:rsidRDefault="00B7483B" w:rsidP="00B7483B">
            <w:pPr>
              <w:pStyle w:val="Standard"/>
              <w:jc w:val="center"/>
              <w:rPr>
                <w:rFonts w:asciiTheme="minorHAnsi" w:hAnsiTheme="minorHAnsi" w:cs="Times New Roman"/>
                <w:sz w:val="18"/>
                <w:szCs w:val="18"/>
                <w:lang w:val="en-US"/>
              </w:rPr>
            </w:pPr>
            <w:r w:rsidRPr="004C4E47">
              <w:rPr>
                <w:rFonts w:asciiTheme="minorHAnsi" w:hAnsiTheme="minorHAnsi" w:cs="Times New Roman"/>
                <w:sz w:val="18"/>
                <w:szCs w:val="18"/>
                <w:lang w:val="en-US"/>
              </w:rPr>
              <w:t>26</w:t>
            </w:r>
          </w:p>
        </w:tc>
        <w:tc>
          <w:tcPr>
            <w:tcW w:w="1276" w:type="dxa"/>
            <w:tcBorders>
              <w:top w:val="single" w:sz="4" w:space="0" w:color="00000A"/>
              <w:left w:val="single" w:sz="4" w:space="0" w:color="00000A"/>
              <w:bottom w:val="single" w:sz="4" w:space="0" w:color="00000A"/>
              <w:right w:val="single" w:sz="4" w:space="0" w:color="00000A"/>
            </w:tcBorders>
          </w:tcPr>
          <w:p w14:paraId="717CDE40" w14:textId="77777777" w:rsidR="00B7483B" w:rsidRPr="004C4E47" w:rsidRDefault="00B7483B" w:rsidP="00B7483B">
            <w:pPr>
              <w:pStyle w:val="Standard"/>
              <w:jc w:val="center"/>
              <w:rPr>
                <w:rFonts w:asciiTheme="minorHAnsi" w:hAnsiTheme="minorHAnsi" w:cs="Times New Roman"/>
                <w:sz w:val="18"/>
                <w:szCs w:val="18"/>
                <w:lang w:val="en-US"/>
              </w:rPr>
            </w:pPr>
          </w:p>
        </w:tc>
        <w:tc>
          <w:tcPr>
            <w:tcW w:w="1838" w:type="dxa"/>
            <w:tcBorders>
              <w:top w:val="single" w:sz="4" w:space="0" w:color="00000A"/>
              <w:left w:val="single" w:sz="4" w:space="0" w:color="00000A"/>
              <w:bottom w:val="single" w:sz="4" w:space="0" w:color="00000A"/>
              <w:right w:val="single" w:sz="4" w:space="0" w:color="00000A"/>
            </w:tcBorders>
          </w:tcPr>
          <w:p w14:paraId="5E6734C2" w14:textId="77777777" w:rsidR="00B7483B" w:rsidRPr="004C4E47" w:rsidRDefault="00B7483B" w:rsidP="00B7483B">
            <w:pPr>
              <w:pStyle w:val="Standard"/>
              <w:jc w:val="center"/>
              <w:rPr>
                <w:rFonts w:asciiTheme="minorHAnsi" w:hAnsiTheme="minorHAnsi" w:cs="Times New Roman"/>
                <w:sz w:val="18"/>
                <w:szCs w:val="18"/>
                <w:lang w:val="en-US"/>
              </w:rPr>
            </w:pPr>
          </w:p>
        </w:tc>
      </w:tr>
      <w:tr w:rsidR="00B7483B" w:rsidRPr="004C4E47" w14:paraId="20324262"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2E95581"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5.</w:t>
            </w:r>
          </w:p>
          <w:p w14:paraId="5C82213C"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741DFCE"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Fotel 1 (drewniany tapicerowany z podłokietnikami)</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p>
          <w:p w14:paraId="05338F9F" w14:textId="77777777" w:rsidR="00B7483B" w:rsidRPr="00EC3CCB" w:rsidRDefault="00B7483B" w:rsidP="00A12F75">
            <w:pPr>
              <w:pStyle w:val="Standard"/>
              <w:numPr>
                <w:ilvl w:val="0"/>
                <w:numId w:val="61"/>
              </w:numPr>
              <w:ind w:left="174" w:hanging="174"/>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 xml:space="preserve">szerokość 660 mm,  głębokość 660 mm, wysokość całkowita 730 mm, </w:t>
            </w:r>
          </w:p>
          <w:p w14:paraId="26197991" w14:textId="77777777" w:rsidR="00B7483B" w:rsidRPr="00EC3CCB" w:rsidRDefault="00B7483B" w:rsidP="00A12F75">
            <w:pPr>
              <w:pStyle w:val="Standard"/>
              <w:numPr>
                <w:ilvl w:val="0"/>
                <w:numId w:val="61"/>
              </w:numPr>
              <w:ind w:left="174" w:hanging="174"/>
              <w:rPr>
                <w:rFonts w:asciiTheme="minorHAnsi" w:eastAsia="Times New Roman" w:hAnsiTheme="minorHAnsi"/>
                <w:sz w:val="18"/>
                <w:szCs w:val="18"/>
              </w:rPr>
            </w:pPr>
            <w:r w:rsidRPr="00EC3CCB">
              <w:rPr>
                <w:rFonts w:asciiTheme="minorHAnsi" w:eastAsia="Times New Roman" w:hAnsiTheme="minorHAnsi" w:cs="Times New Roman"/>
                <w:sz w:val="18"/>
                <w:szCs w:val="18"/>
              </w:rPr>
              <w:t xml:space="preserve">wysokość siedziska 470 mm, głębokość siedziska 420 mm, wysokość podłokietników 620 mm, </w:t>
            </w:r>
            <w:r w:rsidRPr="00EC3CCB">
              <w:rPr>
                <w:rFonts w:asciiTheme="minorHAnsi" w:eastAsia="Times New Roman" w:hAnsiTheme="minorHAnsi"/>
                <w:sz w:val="18"/>
                <w:szCs w:val="18"/>
              </w:rPr>
              <w:t>(tolerancja wymiarów +/- 2%)</w:t>
            </w:r>
          </w:p>
          <w:p w14:paraId="3A5968FF"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 xml:space="preserve">Fotel tapicerowany, </w:t>
            </w:r>
            <w:r>
              <w:rPr>
                <w:rFonts w:asciiTheme="minorHAnsi" w:eastAsia="Times New Roman" w:hAnsiTheme="minorHAnsi"/>
                <w:sz w:val="18"/>
                <w:szCs w:val="18"/>
              </w:rPr>
              <w:t>na 4 nogach</w:t>
            </w:r>
            <w:r w:rsidRPr="004C4E47">
              <w:rPr>
                <w:rFonts w:asciiTheme="minorHAnsi" w:eastAsia="Times New Roman" w:hAnsiTheme="minorHAnsi"/>
                <w:sz w:val="18"/>
                <w:szCs w:val="18"/>
              </w:rPr>
              <w:t>.</w:t>
            </w:r>
          </w:p>
          <w:p w14:paraId="131DD6C1"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nogi o charakterystycznej, </w:t>
            </w:r>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scyzorykowej</w:t>
            </w:r>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 geometrii.</w:t>
            </w:r>
          </w:p>
          <w:p w14:paraId="7AC474F7"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Konstrukcja nośna: nogi z litego drewna dębowego z mosiężnym wykończeniem;</w:t>
            </w:r>
          </w:p>
          <w:p w14:paraId="5DC8132D"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struktura wewnętrzna z litego drewna bukowego.</w:t>
            </w:r>
          </w:p>
          <w:p w14:paraId="5F949178"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Siedzisko: siedzisko kubełkowe, tapicerowane (z </w:t>
            </w:r>
            <w:proofErr w:type="spellStart"/>
            <w:r w:rsidRPr="004C4E47">
              <w:rPr>
                <w:rFonts w:asciiTheme="minorHAnsi" w:eastAsia="Times New Roman" w:hAnsiTheme="minorHAnsi"/>
                <w:sz w:val="18"/>
                <w:szCs w:val="18"/>
              </w:rPr>
              <w:t>kedrą</w:t>
            </w:r>
            <w:proofErr w:type="spellEnd"/>
            <w:r w:rsidRPr="004C4E47">
              <w:rPr>
                <w:rFonts w:asciiTheme="minorHAnsi" w:eastAsia="Times New Roman" w:hAnsiTheme="minorHAnsi"/>
                <w:sz w:val="18"/>
                <w:szCs w:val="18"/>
              </w:rPr>
              <w:t xml:space="preserve">), montowane do nóg w sposób niewidoczny od zewnątrz; </w:t>
            </w:r>
          </w:p>
          <w:p w14:paraId="619D868D"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Śruby łączące siedzisko z konstrukcją ukryte.</w:t>
            </w:r>
          </w:p>
          <w:p w14:paraId="733FC6E1"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Wnętrze siedziska: sprężyny zygzakowate oraz pianka o wysokiej sprężystości.</w:t>
            </w:r>
          </w:p>
          <w:p w14:paraId="70BDA903" w14:textId="77777777" w:rsidR="00B7483B" w:rsidRPr="004C4E47" w:rsidRDefault="00B7483B" w:rsidP="00B7483B">
            <w:pPr>
              <w:pStyle w:val="Default"/>
              <w:numPr>
                <w:ilvl w:val="0"/>
                <w:numId w:val="90"/>
              </w:numPr>
              <w:ind w:left="312"/>
              <w:rPr>
                <w:rFonts w:asciiTheme="minorHAnsi" w:eastAsia="Times New Roman" w:hAnsiTheme="minorHAnsi"/>
                <w:sz w:val="18"/>
                <w:szCs w:val="18"/>
              </w:rPr>
            </w:pPr>
            <w:r w:rsidRPr="004C4E47">
              <w:rPr>
                <w:rFonts w:asciiTheme="minorHAnsi" w:eastAsia="Times New Roman" w:hAnsiTheme="minorHAnsi"/>
                <w:sz w:val="18"/>
                <w:szCs w:val="18"/>
              </w:rPr>
              <w:t xml:space="preserve">Fotel z </w:t>
            </w:r>
            <w:r>
              <w:rPr>
                <w:rFonts w:asciiTheme="minorHAnsi" w:eastAsia="Times New Roman" w:hAnsiTheme="minorHAnsi"/>
                <w:sz w:val="18"/>
                <w:szCs w:val="18"/>
              </w:rPr>
              <w:t xml:space="preserve">drewnianymi </w:t>
            </w:r>
            <w:r w:rsidRPr="004C4E47">
              <w:rPr>
                <w:rFonts w:asciiTheme="minorHAnsi" w:eastAsia="Times New Roman" w:hAnsiTheme="minorHAnsi"/>
                <w:sz w:val="18"/>
                <w:szCs w:val="18"/>
              </w:rPr>
              <w:t>podłokietnikami.</w:t>
            </w:r>
          </w:p>
          <w:p w14:paraId="3709BAEC" w14:textId="77777777" w:rsidR="00B7483B" w:rsidRPr="004C4E47" w:rsidRDefault="00B7483B" w:rsidP="00B7483B">
            <w:pPr>
              <w:pStyle w:val="Default"/>
              <w:jc w:val="both"/>
              <w:rPr>
                <w:rFonts w:asciiTheme="minorHAnsi" w:eastAsia="Times New Roman" w:hAnsiTheme="minorHAnsi" w:cs="Times New Roman"/>
                <w:b/>
                <w:bCs/>
                <w:sz w:val="18"/>
                <w:szCs w:val="18"/>
              </w:rPr>
            </w:pPr>
            <w:r w:rsidRPr="004C4E47">
              <w:rPr>
                <w:rFonts w:asciiTheme="minorHAnsi" w:eastAsia="Times New Roman" w:hAnsiTheme="minorHAnsi" w:cs="Times New Roman"/>
                <w:b/>
                <w:bCs/>
                <w:sz w:val="18"/>
                <w:szCs w:val="18"/>
              </w:rPr>
              <w:t xml:space="preserve">Fotel tapicerowany tkaniną o parametrach </w:t>
            </w:r>
            <w:r w:rsidRPr="004C4E47">
              <w:rPr>
                <w:rFonts w:asciiTheme="minorHAnsi" w:eastAsia="Times New Roman" w:hAnsiTheme="minorHAnsi"/>
                <w:sz w:val="18"/>
                <w:szCs w:val="18"/>
              </w:rPr>
              <w:t>nie gorszych niż</w:t>
            </w:r>
            <w:r w:rsidRPr="004C4E47">
              <w:rPr>
                <w:rFonts w:asciiTheme="minorHAnsi" w:eastAsia="Times New Roman" w:hAnsiTheme="minorHAnsi" w:cs="Times New Roman"/>
                <w:b/>
                <w:bCs/>
                <w:sz w:val="18"/>
                <w:szCs w:val="18"/>
              </w:rPr>
              <w:t>:</w:t>
            </w:r>
          </w:p>
          <w:p w14:paraId="0B54B9B1" w14:textId="77777777"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tapicerowane tkaniną z </w:t>
            </w:r>
            <w:proofErr w:type="spellStart"/>
            <w:r w:rsidRPr="004C4E47">
              <w:rPr>
                <w:rFonts w:asciiTheme="minorHAnsi" w:eastAsia="Times New Roman" w:hAnsiTheme="minorHAnsi" w:cs="Times New Roman"/>
                <w:sz w:val="18"/>
                <w:szCs w:val="18"/>
              </w:rPr>
              <w:t>kedrą</w:t>
            </w:r>
            <w:proofErr w:type="spellEnd"/>
            <w:r w:rsidRPr="004C4E47">
              <w:rPr>
                <w:rFonts w:asciiTheme="minorHAnsi" w:eastAsia="Times New Roman" w:hAnsiTheme="minorHAnsi" w:cs="Times New Roman"/>
                <w:sz w:val="18"/>
                <w:szCs w:val="18"/>
              </w:rPr>
              <w:t xml:space="preserve"> oraz guzikami.</w:t>
            </w:r>
          </w:p>
          <w:p w14:paraId="4C64797E" w14:textId="77777777"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tkanina typu </w:t>
            </w:r>
            <w:proofErr w:type="spellStart"/>
            <w:r w:rsidRPr="004C4E47">
              <w:rPr>
                <w:rFonts w:asciiTheme="minorHAnsi" w:eastAsia="Times New Roman" w:hAnsiTheme="minorHAnsi" w:cs="Times New Roman"/>
                <w:sz w:val="18"/>
                <w:szCs w:val="18"/>
              </w:rPr>
              <w:t>bouclé</w:t>
            </w:r>
            <w:proofErr w:type="spellEnd"/>
            <w:r w:rsidRPr="004C4E47">
              <w:rPr>
                <w:rFonts w:asciiTheme="minorHAnsi" w:eastAsia="Times New Roman" w:hAnsiTheme="minorHAnsi" w:cs="Times New Roman"/>
                <w:sz w:val="18"/>
                <w:szCs w:val="18"/>
              </w:rPr>
              <w:t xml:space="preserve"> (pętelkowa), </w:t>
            </w:r>
          </w:p>
          <w:p w14:paraId="4595A779" w14:textId="5E59A72B"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hydrofobowa; skład </w:t>
            </w:r>
            <w:r w:rsidR="00A12F75">
              <w:rPr>
                <w:rFonts w:asciiTheme="minorHAnsi" w:eastAsia="Times New Roman" w:hAnsiTheme="minorHAnsi" w:cs="Times New Roman"/>
                <w:sz w:val="18"/>
                <w:szCs w:val="18"/>
              </w:rPr>
              <w:t>minimum 70</w:t>
            </w:r>
            <w:r w:rsidRPr="004C4E47">
              <w:rPr>
                <w:rFonts w:asciiTheme="minorHAnsi" w:eastAsia="Times New Roman" w:hAnsiTheme="minorHAnsi" w:cs="Times New Roman"/>
                <w:sz w:val="18"/>
                <w:szCs w:val="18"/>
              </w:rPr>
              <w:t xml:space="preserve">% PES, </w:t>
            </w:r>
          </w:p>
          <w:p w14:paraId="1946987D" w14:textId="77777777"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odporność na ścieranie &gt;100 000 cykli </w:t>
            </w:r>
            <w:proofErr w:type="spellStart"/>
            <w:r w:rsidRPr="004C4E47">
              <w:rPr>
                <w:rFonts w:asciiTheme="minorHAnsi" w:eastAsia="Times New Roman" w:hAnsiTheme="minorHAnsi" w:cs="Times New Roman"/>
                <w:sz w:val="18"/>
                <w:szCs w:val="18"/>
              </w:rPr>
              <w:t>Martindale</w:t>
            </w:r>
            <w:proofErr w:type="spellEnd"/>
            <w:r w:rsidRPr="004C4E47">
              <w:rPr>
                <w:rFonts w:asciiTheme="minorHAnsi" w:eastAsia="Times New Roman" w:hAnsiTheme="minorHAnsi" w:cs="Times New Roman"/>
                <w:sz w:val="18"/>
                <w:szCs w:val="18"/>
              </w:rPr>
              <w:t xml:space="preserve"> (</w:t>
            </w:r>
            <w:proofErr w:type="spellStart"/>
            <w:r w:rsidRPr="004C4E47">
              <w:rPr>
                <w:rFonts w:asciiTheme="minorHAnsi" w:eastAsia="Times New Roman" w:hAnsiTheme="minorHAnsi" w:cs="Times New Roman"/>
                <w:sz w:val="18"/>
                <w:szCs w:val="18"/>
              </w:rPr>
              <w:t>kat.A</w:t>
            </w:r>
            <w:proofErr w:type="spellEnd"/>
            <w:r w:rsidRPr="004C4E47">
              <w:rPr>
                <w:rFonts w:asciiTheme="minorHAnsi" w:eastAsia="Times New Roman" w:hAnsiTheme="minorHAnsi" w:cs="Times New Roman"/>
                <w:sz w:val="18"/>
                <w:szCs w:val="18"/>
              </w:rPr>
              <w:t xml:space="preserve">); </w:t>
            </w:r>
          </w:p>
          <w:p w14:paraId="4454AA7C" w14:textId="77777777"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odporność na plamy; </w:t>
            </w:r>
          </w:p>
          <w:p w14:paraId="1B1206DC" w14:textId="77777777" w:rsidR="00B7483B" w:rsidRPr="004C4E47" w:rsidRDefault="00B7483B" w:rsidP="00B7483B">
            <w:pPr>
              <w:pStyle w:val="Default"/>
              <w:numPr>
                <w:ilvl w:val="0"/>
                <w:numId w:val="91"/>
              </w:numPr>
              <w:ind w:left="359" w:hanging="359"/>
              <w:jc w:val="both"/>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certyfikat </w:t>
            </w:r>
            <w:proofErr w:type="spellStart"/>
            <w:r w:rsidRPr="004C4E47">
              <w:rPr>
                <w:rFonts w:asciiTheme="minorHAnsi" w:eastAsia="Times New Roman" w:hAnsiTheme="minorHAnsi" w:cs="Times New Roman"/>
                <w:sz w:val="18"/>
                <w:szCs w:val="18"/>
              </w:rPr>
              <w:t>Oeko</w:t>
            </w:r>
            <w:proofErr w:type="spellEnd"/>
            <w:r w:rsidRPr="004C4E47">
              <w:rPr>
                <w:rFonts w:asciiTheme="minorHAnsi" w:eastAsia="Times New Roman" w:hAnsiTheme="minorHAnsi" w:cs="Times New Roman"/>
                <w:sz w:val="18"/>
                <w:szCs w:val="18"/>
              </w:rPr>
              <w:t>-Tex Standard 100.</w:t>
            </w:r>
          </w:p>
          <w:p w14:paraId="1D9DDFD8" w14:textId="77777777" w:rsidR="00B7483B" w:rsidRPr="004C4E47" w:rsidRDefault="00B7483B" w:rsidP="00B7483B">
            <w:pPr>
              <w:pStyle w:val="Default"/>
              <w:pageBreakBefore/>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4CA1249B" w14:textId="77777777" w:rsidR="00B7483B" w:rsidRPr="004C4E47" w:rsidRDefault="00B7483B" w:rsidP="00B7483B">
            <w:pPr>
              <w:autoSpaceDE w:val="0"/>
              <w:adjustRightInd w:val="0"/>
              <w:spacing w:after="0" w:line="240" w:lineRule="auto"/>
              <w:rPr>
                <w:rFonts w:asciiTheme="minorHAnsi" w:eastAsia="Times New Roman" w:hAnsiTheme="minorHAnsi" w:cs="Times New Roman"/>
                <w:kern w:val="0"/>
                <w:sz w:val="18"/>
                <w:szCs w:val="18"/>
              </w:rPr>
            </w:pPr>
            <w:r w:rsidRPr="004C4E47">
              <w:rPr>
                <w:rFonts w:asciiTheme="minorHAnsi" w:eastAsia="Times New Roman" w:hAnsiTheme="minorHAnsi" w:cs="Times New Roman"/>
                <w:kern w:val="0"/>
                <w:sz w:val="18"/>
                <w:szCs w:val="18"/>
              </w:rPr>
              <w:t xml:space="preserve">Do wyboru z min. 15 kolorów z wzornika producenta przed podpisaniem umowy </w:t>
            </w:r>
          </w:p>
          <w:p w14:paraId="5D061E8E" w14:textId="77777777" w:rsidR="00B7483B" w:rsidRPr="004C4E47" w:rsidRDefault="00B7483B" w:rsidP="00B7483B">
            <w:pPr>
              <w:pStyle w:val="Default"/>
              <w:jc w:val="both"/>
              <w:rPr>
                <w:rFonts w:asciiTheme="minorHAnsi" w:eastAsia="Times New Roman" w:hAnsiTheme="minorHAnsi" w:cs="Times New Roman"/>
                <w:sz w:val="18"/>
                <w:szCs w:val="18"/>
              </w:rPr>
            </w:pPr>
            <w:r w:rsidRPr="004C4E47">
              <w:rPr>
                <w:rFonts w:asciiTheme="minorHAnsi" w:hAnsiTheme="minorHAnsi" w:cstheme="minorHAnsi"/>
                <w:noProof/>
                <w:sz w:val="18"/>
                <w:szCs w:val="18"/>
              </w:rPr>
              <w:drawing>
                <wp:anchor distT="0" distB="0" distL="114300" distR="114300" simplePos="0" relativeHeight="251659264" behindDoc="0" locked="0" layoutInCell="1" allowOverlap="1" wp14:anchorId="76BC5535" wp14:editId="321DBF93">
                  <wp:simplePos x="0" y="0"/>
                  <wp:positionH relativeFrom="column">
                    <wp:posOffset>1849302</wp:posOffset>
                  </wp:positionH>
                  <wp:positionV relativeFrom="paragraph">
                    <wp:posOffset>65224</wp:posOffset>
                  </wp:positionV>
                  <wp:extent cx="593272" cy="713014"/>
                  <wp:effectExtent l="0" t="0" r="0" b="0"/>
                  <wp:wrapNone/>
                  <wp:docPr id="165" name="graphics8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lum/>
                            <a:alphaModFix/>
                          </a:blip>
                          <a:srcRect/>
                          <a:stretch>
                            <a:fillRect/>
                          </a:stretch>
                        </pic:blipFill>
                        <pic:spPr>
                          <a:xfrm>
                            <a:off x="0" y="0"/>
                            <a:ext cx="593272" cy="713014"/>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4ECF1C08" w14:textId="77777777" w:rsidR="00B7483B" w:rsidRPr="004C4E47" w:rsidRDefault="00B7483B" w:rsidP="00B7483B">
            <w:pPr>
              <w:pStyle w:val="Default"/>
              <w:jc w:val="both"/>
              <w:rPr>
                <w:rFonts w:asciiTheme="minorHAnsi" w:eastAsia="Times New Roman" w:hAnsiTheme="minorHAnsi" w:cs="Times New Roman"/>
                <w:b/>
                <w:bCs/>
                <w:sz w:val="18"/>
                <w:szCs w:val="18"/>
              </w:rPr>
            </w:pPr>
            <w:r w:rsidRPr="004C4E47">
              <w:rPr>
                <w:rFonts w:asciiTheme="minorHAnsi" w:hAnsiTheme="minorHAnsi" w:cstheme="minorHAnsi"/>
                <w:noProof/>
                <w:sz w:val="18"/>
                <w:szCs w:val="18"/>
              </w:rPr>
              <w:drawing>
                <wp:inline distT="0" distB="0" distL="0" distR="0" wp14:anchorId="3A4B44D7" wp14:editId="749CCF28">
                  <wp:extent cx="876300" cy="642257"/>
                  <wp:effectExtent l="0" t="0" r="0" b="5715"/>
                  <wp:docPr id="162" name="graphics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lum/>
                            <a:alphaModFix/>
                          </a:blip>
                          <a:srcRect/>
                          <a:stretch>
                            <a:fillRect/>
                          </a:stretch>
                        </pic:blipFill>
                        <pic:spPr>
                          <a:xfrm>
                            <a:off x="0" y="0"/>
                            <a:ext cx="883544" cy="647566"/>
                          </a:xfrm>
                          <a:prstGeom prst="rect">
                            <a:avLst/>
                          </a:prstGeom>
                          <a:ln>
                            <a:noFill/>
                            <a:prstDash/>
                          </a:ln>
                        </pic:spPr>
                      </pic:pic>
                    </a:graphicData>
                  </a:graphic>
                </wp:inline>
              </w:drawing>
            </w:r>
            <w:r w:rsidRPr="004C4E47">
              <w:rPr>
                <w:rFonts w:asciiTheme="minorHAnsi" w:hAnsiTheme="minorHAnsi" w:cstheme="minorHAnsi"/>
                <w:noProof/>
                <w:sz w:val="18"/>
                <w:szCs w:val="18"/>
              </w:rPr>
              <w:drawing>
                <wp:inline distT="0" distB="0" distL="0" distR="0" wp14:anchorId="3EC436AE" wp14:editId="08728283">
                  <wp:extent cx="696686" cy="620485"/>
                  <wp:effectExtent l="0" t="0" r="8255" b="8255"/>
                  <wp:docPr id="163" name="graphics7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lum/>
                            <a:alphaModFix/>
                          </a:blip>
                          <a:srcRect/>
                          <a:stretch>
                            <a:fillRect/>
                          </a:stretch>
                        </pic:blipFill>
                        <pic:spPr>
                          <a:xfrm>
                            <a:off x="0" y="0"/>
                            <a:ext cx="708366" cy="630888"/>
                          </a:xfrm>
                          <a:prstGeom prst="rect">
                            <a:avLst/>
                          </a:prstGeom>
                          <a:ln>
                            <a:noFill/>
                            <a:prstDash/>
                          </a:ln>
                        </pic:spPr>
                      </pic:pic>
                    </a:graphicData>
                  </a:graphic>
                </wp:inline>
              </w:drawing>
            </w:r>
          </w:p>
          <w:p w14:paraId="7A732EB4" w14:textId="77777777" w:rsidR="00B7483B" w:rsidRDefault="00B7483B" w:rsidP="00B7483B">
            <w:pPr>
              <w:spacing w:after="0" w:line="240" w:lineRule="auto"/>
              <w:rPr>
                <w:rFonts w:asciiTheme="minorHAnsi" w:hAnsiTheme="minorHAnsi" w:cs="Times New Roman"/>
                <w:b/>
                <w:bCs/>
                <w:sz w:val="18"/>
                <w:szCs w:val="18"/>
              </w:rPr>
            </w:pPr>
          </w:p>
          <w:p w14:paraId="2FD39A64" w14:textId="77777777" w:rsidR="00B7483B" w:rsidRDefault="00B7483B" w:rsidP="00B7483B">
            <w:pPr>
              <w:spacing w:after="0" w:line="240" w:lineRule="auto"/>
              <w:rPr>
                <w:rFonts w:asciiTheme="minorHAnsi" w:hAnsiTheme="minorHAnsi" w:cs="Times New Roman"/>
                <w:b/>
                <w:bCs/>
                <w:sz w:val="18"/>
                <w:szCs w:val="18"/>
              </w:rPr>
            </w:pPr>
          </w:p>
          <w:p w14:paraId="63D6B07D" w14:textId="77777777" w:rsidR="00B7483B" w:rsidRPr="004C4E47" w:rsidRDefault="00B7483B" w:rsidP="00B7483B">
            <w:pPr>
              <w:spacing w:after="0" w:line="240" w:lineRule="auto"/>
              <w:rPr>
                <w:rFonts w:asciiTheme="minorHAnsi"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3E3D9429"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B69C02F"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55</w:t>
            </w:r>
          </w:p>
        </w:tc>
        <w:tc>
          <w:tcPr>
            <w:tcW w:w="1276" w:type="dxa"/>
            <w:tcBorders>
              <w:top w:val="single" w:sz="4" w:space="0" w:color="00000A"/>
              <w:left w:val="single" w:sz="4" w:space="0" w:color="00000A"/>
              <w:bottom w:val="single" w:sz="4" w:space="0" w:color="00000A"/>
              <w:right w:val="single" w:sz="4" w:space="0" w:color="00000A"/>
            </w:tcBorders>
          </w:tcPr>
          <w:p w14:paraId="02FEBC5F"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018D2E34"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DDA38C5"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296AA2"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lastRenderedPageBreak/>
              <w:t>6.</w:t>
            </w:r>
          </w:p>
          <w:p w14:paraId="26ECA906"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01D1701"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Fotel 2 (półokrągły)</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p>
          <w:p w14:paraId="57087AAC" w14:textId="77777777" w:rsidR="00B7483B" w:rsidRPr="00EC3CCB" w:rsidRDefault="00B7483B" w:rsidP="00A12F75">
            <w:pPr>
              <w:pStyle w:val="Standard"/>
              <w:numPr>
                <w:ilvl w:val="0"/>
                <w:numId w:val="61"/>
              </w:numPr>
              <w:ind w:left="316" w:hanging="316"/>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 xml:space="preserve">szerokość 790 mm,  głębokość 840 mm,  wysokość całkowita 840 mm, </w:t>
            </w:r>
          </w:p>
          <w:p w14:paraId="7B56F53E" w14:textId="77777777" w:rsidR="00B7483B" w:rsidRPr="00EC3CCB" w:rsidRDefault="00B7483B" w:rsidP="00A12F75">
            <w:pPr>
              <w:pStyle w:val="Standard"/>
              <w:numPr>
                <w:ilvl w:val="0"/>
                <w:numId w:val="61"/>
              </w:numPr>
              <w:ind w:left="316" w:hanging="316"/>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wysokość siedziska 440 mm, głębokość siedziska 580 mm,</w:t>
            </w:r>
          </w:p>
          <w:p w14:paraId="520B46C8" w14:textId="77777777" w:rsidR="00B7483B" w:rsidRPr="004C4E47" w:rsidRDefault="00B7483B" w:rsidP="00B7483B">
            <w:pPr>
              <w:pStyle w:val="Standard"/>
              <w:rPr>
                <w:rFonts w:asciiTheme="minorHAnsi" w:eastAsia="Times New Roman" w:hAnsiTheme="minorHAnsi" w:cs="Times New Roman"/>
                <w:sz w:val="18"/>
                <w:szCs w:val="18"/>
              </w:rPr>
            </w:pPr>
            <w:r>
              <w:rPr>
                <w:rFonts w:asciiTheme="minorHAnsi" w:eastAsia="Times New Roman" w:hAnsiTheme="minorHAnsi" w:cs="Times New Roman"/>
                <w:sz w:val="18"/>
                <w:szCs w:val="18"/>
              </w:rPr>
              <w:t>(tolerancja wymiarów +/- 2%).</w:t>
            </w:r>
          </w:p>
          <w:p w14:paraId="15A738DB"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Klasyczny fotel wypoczynkowy z pełnymi, tapicerowanymi podłokietnikami.</w:t>
            </w:r>
          </w:p>
          <w:p w14:paraId="4B3CE700"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Stelaż w postaci 4 nóg z litego drewna.</w:t>
            </w:r>
          </w:p>
          <w:p w14:paraId="7A76C2BD"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Stelaż wewnętrzny fotela lite drewno, sklejka oraz pasy tapicerskie.</w:t>
            </w:r>
          </w:p>
          <w:p w14:paraId="3919C166"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Podłokietniki oraz oparcie fotela w formie ściętych brył. </w:t>
            </w:r>
          </w:p>
          <w:p w14:paraId="2C1D3FE5"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Poduchy siedziska i oparcia wykonane jako niezależne elementy, mocowane do kubełka za pomocą rzepów.</w:t>
            </w:r>
          </w:p>
          <w:p w14:paraId="792905DC" w14:textId="77777777" w:rsidR="00B7483B" w:rsidRPr="004C4E47" w:rsidRDefault="00B7483B" w:rsidP="00B7483B">
            <w:pPr>
              <w:pStyle w:val="Standard"/>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Poduchy siedziska i oparcia fotela wykonane z </w:t>
            </w:r>
            <w:proofErr w:type="spellStart"/>
            <w:r>
              <w:rPr>
                <w:rFonts w:asciiTheme="minorHAnsi" w:eastAsia="Times New Roman" w:hAnsiTheme="minorHAnsi" w:cs="Times New Roman"/>
                <w:sz w:val="18"/>
                <w:szCs w:val="18"/>
              </w:rPr>
              <w:t>wysokoelastycznej</w:t>
            </w:r>
            <w:proofErr w:type="spellEnd"/>
            <w:r>
              <w:rPr>
                <w:rFonts w:asciiTheme="minorHAnsi" w:eastAsia="Times New Roman" w:hAnsiTheme="minorHAnsi" w:cs="Times New Roman"/>
                <w:sz w:val="18"/>
                <w:szCs w:val="18"/>
              </w:rPr>
              <w:t>,</w:t>
            </w:r>
            <w:r w:rsidRPr="004C4E47">
              <w:rPr>
                <w:rFonts w:asciiTheme="minorHAnsi" w:eastAsia="Times New Roman" w:hAnsiTheme="minorHAnsi" w:cs="Times New Roman"/>
                <w:sz w:val="18"/>
                <w:szCs w:val="18"/>
              </w:rPr>
              <w:t xml:space="preserve"> trudnopalnej pianki poliuretanowej ciętej o gęstości 35kg/m</w:t>
            </w:r>
            <w:r w:rsidRPr="004C4E47">
              <w:rPr>
                <w:rFonts w:asciiTheme="minorHAnsi" w:eastAsia="Times New Roman" w:hAnsiTheme="minorHAnsi" w:cs="Times New Roman"/>
                <w:sz w:val="18"/>
                <w:szCs w:val="18"/>
                <w:vertAlign w:val="superscript"/>
              </w:rPr>
              <w:t>3</w:t>
            </w:r>
            <w:r w:rsidRPr="004C4E47">
              <w:rPr>
                <w:rFonts w:asciiTheme="minorHAnsi" w:eastAsia="Times New Roman" w:hAnsiTheme="minorHAnsi" w:cs="Times New Roman"/>
                <w:sz w:val="18"/>
                <w:szCs w:val="18"/>
              </w:rPr>
              <w:t xml:space="preserve">, pikowane, z krzyżowymi </w:t>
            </w:r>
            <w:proofErr w:type="spellStart"/>
            <w:r w:rsidRPr="004C4E47">
              <w:rPr>
                <w:rFonts w:asciiTheme="minorHAnsi" w:eastAsia="Times New Roman" w:hAnsiTheme="minorHAnsi" w:cs="Times New Roman"/>
                <w:sz w:val="18"/>
                <w:szCs w:val="18"/>
              </w:rPr>
              <w:t>przeszyciami</w:t>
            </w:r>
            <w:proofErr w:type="spellEnd"/>
            <w:r w:rsidRPr="004C4E47">
              <w:rPr>
                <w:rFonts w:asciiTheme="minorHAnsi" w:eastAsia="Times New Roman" w:hAnsiTheme="minorHAnsi" w:cs="Times New Roman"/>
                <w:sz w:val="18"/>
                <w:szCs w:val="18"/>
              </w:rPr>
              <w:t xml:space="preserve"> oraz tapicerowanym guzikiem w centralnej części każdej z poduch.  </w:t>
            </w:r>
          </w:p>
          <w:p w14:paraId="35D2C8AD"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Fotel tapicerowany tkaniną o parametrach nie gorszych niż:</w:t>
            </w:r>
          </w:p>
          <w:p w14:paraId="72696325"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Tapicerka: 100% poliester</w:t>
            </w:r>
          </w:p>
          <w:p w14:paraId="500D7B86"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Gramatura: 510g/</w:t>
            </w:r>
            <w:proofErr w:type="spellStart"/>
            <w:r w:rsidRPr="004C4E47">
              <w:rPr>
                <w:rFonts w:asciiTheme="minorHAnsi" w:eastAsia="Times New Roman" w:hAnsiTheme="minorHAnsi"/>
                <w:sz w:val="18"/>
                <w:szCs w:val="18"/>
              </w:rPr>
              <w:t>mb</w:t>
            </w:r>
            <w:proofErr w:type="spellEnd"/>
          </w:p>
          <w:p w14:paraId="3048B1E7"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a  </w:t>
            </w:r>
          </w:p>
          <w:p w14:paraId="252EED90"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Odporność na ścieranie: 4-5</w:t>
            </w:r>
          </w:p>
          <w:p w14:paraId="145C6E6E"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39051F85" w14:textId="77777777" w:rsidR="00B7483B" w:rsidRPr="004C4E47" w:rsidRDefault="00B7483B" w:rsidP="00B7483B">
            <w:pPr>
              <w:pStyle w:val="Default"/>
              <w:numPr>
                <w:ilvl w:val="0"/>
                <w:numId w:val="92"/>
              </w:numPr>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1496F594"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7E57F472"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0F49B6C6" w14:textId="77777777" w:rsidR="00B7483B" w:rsidRPr="004C4E47" w:rsidRDefault="00B7483B" w:rsidP="00B7483B">
            <w:pPr>
              <w:spacing w:after="0" w:line="240" w:lineRule="auto"/>
              <w:rPr>
                <w:rFonts w:asciiTheme="minorHAnsi" w:hAnsiTheme="minorHAnsi" w:cs="Times New Roman"/>
                <w:sz w:val="18"/>
                <w:szCs w:val="18"/>
              </w:rPr>
            </w:pPr>
          </w:p>
          <w:p w14:paraId="19F57910"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eastAsia="Times New Roman" w:hAnsiTheme="minorHAnsi"/>
                <w:b/>
                <w:noProof/>
                <w:spacing w:val="-2"/>
                <w:sz w:val="18"/>
                <w:szCs w:val="18"/>
              </w:rPr>
              <w:drawing>
                <wp:anchor distT="0" distB="0" distL="114300" distR="114300" simplePos="0" relativeHeight="251662336" behindDoc="0" locked="0" layoutInCell="1" allowOverlap="1" wp14:anchorId="2C059224" wp14:editId="6CC42B8B">
                  <wp:simplePos x="0" y="0"/>
                  <wp:positionH relativeFrom="column">
                    <wp:posOffset>1256030</wp:posOffset>
                  </wp:positionH>
                  <wp:positionV relativeFrom="paragraph">
                    <wp:posOffset>62230</wp:posOffset>
                  </wp:positionV>
                  <wp:extent cx="1262380" cy="925195"/>
                  <wp:effectExtent l="0" t="0" r="0" b="8255"/>
                  <wp:wrapSquare wrapText="bothSides"/>
                  <wp:docPr id="166" name="graphics7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lum/>
                            <a:alphaModFix/>
                          </a:blip>
                          <a:srcRect/>
                          <a:stretch>
                            <a:fillRect/>
                          </a:stretch>
                        </pic:blipFill>
                        <pic:spPr>
                          <a:xfrm>
                            <a:off x="0" y="0"/>
                            <a:ext cx="1262380" cy="92519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793217F3" w14:textId="77777777" w:rsidR="00B7483B" w:rsidRPr="004C4E47" w:rsidRDefault="00B7483B" w:rsidP="00B7483B">
            <w:pPr>
              <w:spacing w:after="0"/>
              <w:rPr>
                <w:rFonts w:asciiTheme="minorHAnsi" w:hAnsiTheme="minorHAnsi" w:cs="Times New Roman"/>
                <w:sz w:val="18"/>
                <w:szCs w:val="18"/>
              </w:rPr>
            </w:pPr>
            <w:r w:rsidRPr="004C4E47">
              <w:rPr>
                <w:rFonts w:asciiTheme="minorHAnsi" w:eastAsia="Times New Roman" w:hAnsiTheme="minorHAnsi" w:cs="Times New Roman"/>
                <w:kern w:val="0"/>
                <w:sz w:val="18"/>
                <w:szCs w:val="18"/>
              </w:rPr>
              <w:t xml:space="preserve"> </w:t>
            </w:r>
          </w:p>
          <w:p w14:paraId="11CDCDE0" w14:textId="77777777" w:rsidR="00B7483B" w:rsidRPr="004C4E47" w:rsidRDefault="00B7483B" w:rsidP="00B7483B">
            <w:pPr>
              <w:pStyle w:val="Default"/>
              <w:jc w:val="both"/>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1F5FC2F3"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7C69D13"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20</w:t>
            </w:r>
          </w:p>
        </w:tc>
        <w:tc>
          <w:tcPr>
            <w:tcW w:w="1276" w:type="dxa"/>
            <w:tcBorders>
              <w:top w:val="single" w:sz="4" w:space="0" w:color="00000A"/>
              <w:left w:val="single" w:sz="4" w:space="0" w:color="00000A"/>
              <w:bottom w:val="single" w:sz="4" w:space="0" w:color="00000A"/>
              <w:right w:val="single" w:sz="4" w:space="0" w:color="00000A"/>
            </w:tcBorders>
          </w:tcPr>
          <w:p w14:paraId="5984AF9A"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52518EA5"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415CD28B"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C09576"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7.</w:t>
            </w:r>
          </w:p>
          <w:p w14:paraId="1232BD0A" w14:textId="77777777" w:rsidR="00B7483B" w:rsidRPr="004C4E47" w:rsidRDefault="00B7483B" w:rsidP="00B7483B">
            <w:pPr>
              <w:spacing w:line="240" w:lineRule="auto"/>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8AF50F"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Fotel 3</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p>
          <w:p w14:paraId="50E824C7" w14:textId="77777777" w:rsidR="00B7483B" w:rsidRPr="00EC3CCB" w:rsidRDefault="00B7483B" w:rsidP="00A12F75">
            <w:pPr>
              <w:pStyle w:val="Standard"/>
              <w:numPr>
                <w:ilvl w:val="0"/>
                <w:numId w:val="61"/>
              </w:numPr>
              <w:ind w:left="316" w:hanging="284"/>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 xml:space="preserve">szerokość 790 mm, głębokość 830 mm,  wysokość całkowita 1070 mm, </w:t>
            </w:r>
          </w:p>
          <w:p w14:paraId="74D7C872" w14:textId="77777777" w:rsidR="00B7483B" w:rsidRPr="00EC3CCB" w:rsidRDefault="00B7483B" w:rsidP="00A12F75">
            <w:pPr>
              <w:pStyle w:val="Standard"/>
              <w:numPr>
                <w:ilvl w:val="0"/>
                <w:numId w:val="61"/>
              </w:numPr>
              <w:ind w:left="316" w:hanging="284"/>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wysokość siedziska 410 mm, głębokość siedziska 490 mm,</w:t>
            </w:r>
          </w:p>
          <w:p w14:paraId="1531BBAC" w14:textId="77777777" w:rsidR="00B7483B" w:rsidRPr="004C4E47" w:rsidRDefault="00B7483B" w:rsidP="00A12F75">
            <w:pPr>
              <w:pStyle w:val="Standard"/>
              <w:ind w:left="316" w:hanging="284"/>
              <w:rPr>
                <w:rFonts w:asciiTheme="minorHAnsi" w:eastAsia="Times New Roman" w:hAnsiTheme="minorHAnsi" w:cs="Times New Roman"/>
                <w:sz w:val="18"/>
                <w:szCs w:val="18"/>
              </w:rPr>
            </w:pPr>
            <w:r>
              <w:rPr>
                <w:rFonts w:asciiTheme="minorHAnsi" w:eastAsia="Times New Roman" w:hAnsiTheme="minorHAnsi" w:cs="Times New Roman"/>
                <w:sz w:val="18"/>
                <w:szCs w:val="18"/>
              </w:rPr>
              <w:t>(tolerancja wymiarów: +/-2 %).</w:t>
            </w:r>
          </w:p>
          <w:p w14:paraId="2FF96B82"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Pr>
                <w:rFonts w:asciiTheme="minorHAnsi" w:eastAsia="Times New Roman" w:hAnsiTheme="minorHAnsi" w:cs="Times New Roman"/>
                <w:sz w:val="18"/>
                <w:szCs w:val="18"/>
              </w:rPr>
              <w:t>Element konstrukcyjny</w:t>
            </w:r>
            <w:r w:rsidRPr="004C4E47">
              <w:rPr>
                <w:rFonts w:asciiTheme="minorHAnsi" w:eastAsia="Times New Roman" w:hAnsiTheme="minorHAnsi" w:cs="Times New Roman"/>
                <w:sz w:val="18"/>
                <w:szCs w:val="18"/>
              </w:rPr>
              <w:t xml:space="preserve"> mebla sklejka o grubości 18 i 24mm odpowiednio frezowana oraz elementy stalowe stanowiące stelaż. </w:t>
            </w:r>
          </w:p>
          <w:p w14:paraId="0E9E32A5"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Poszczególne elementy mocowane ze sobą za pomocą kątowników stalowych.</w:t>
            </w:r>
          </w:p>
          <w:p w14:paraId="6609A44E"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Siedzisko wykonane  z odlewanej pianki poliuretanowej, która jest naklejana na formatkę sklejki.</w:t>
            </w:r>
          </w:p>
          <w:p w14:paraId="1AF11F4D"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lastRenderedPageBreak/>
              <w:t>Zagłówek na stalowym stelażu z pianką odlewaną.</w:t>
            </w:r>
          </w:p>
          <w:p w14:paraId="2F4A9415"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Na warstwę wyściełającą zastosowana włóknina tapicerska o gramaturze </w:t>
            </w:r>
            <w:r>
              <w:rPr>
                <w:rFonts w:asciiTheme="minorHAnsi" w:eastAsia="Times New Roman" w:hAnsiTheme="minorHAnsi" w:cs="Times New Roman"/>
                <w:sz w:val="18"/>
                <w:szCs w:val="18"/>
              </w:rPr>
              <w:t>min.</w:t>
            </w:r>
            <w:r w:rsidRPr="004C4E47">
              <w:rPr>
                <w:rFonts w:asciiTheme="minorHAnsi" w:eastAsia="Times New Roman" w:hAnsiTheme="minorHAnsi" w:cs="Times New Roman"/>
                <w:sz w:val="18"/>
                <w:szCs w:val="18"/>
              </w:rPr>
              <w:t>100 g/m2.</w:t>
            </w:r>
          </w:p>
          <w:p w14:paraId="5B1FAB91"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Siedzisko, oparcie i podłokietniki stanowią integralną część. </w:t>
            </w:r>
          </w:p>
          <w:p w14:paraId="6905AD85" w14:textId="77777777" w:rsidR="00B7483B" w:rsidRPr="00F40114" w:rsidRDefault="00B7483B" w:rsidP="00B7483B">
            <w:pPr>
              <w:pStyle w:val="Default"/>
              <w:numPr>
                <w:ilvl w:val="0"/>
                <w:numId w:val="61"/>
              </w:numPr>
              <w:ind w:left="312"/>
              <w:rPr>
                <w:rFonts w:asciiTheme="minorHAnsi" w:eastAsia="Times New Roman" w:hAnsiTheme="minorHAnsi" w:cs="Times New Roman"/>
                <w:sz w:val="18"/>
                <w:szCs w:val="18"/>
              </w:rPr>
            </w:pPr>
            <w:r w:rsidRPr="00F40114">
              <w:rPr>
                <w:rFonts w:asciiTheme="minorHAnsi" w:eastAsia="Times New Roman" w:hAnsiTheme="minorHAnsi" w:cs="Times New Roman"/>
                <w:sz w:val="18"/>
                <w:szCs w:val="18"/>
              </w:rPr>
              <w:t>Podstawa to krzyżak lakierowany</w:t>
            </w:r>
            <w:r>
              <w:rPr>
                <w:rFonts w:asciiTheme="minorHAnsi" w:eastAsia="Times New Roman" w:hAnsiTheme="minorHAnsi" w:cs="Times New Roman"/>
                <w:sz w:val="18"/>
                <w:szCs w:val="18"/>
              </w:rPr>
              <w:t xml:space="preserve"> -</w:t>
            </w:r>
            <w:r w:rsidRPr="00F40114">
              <w:rPr>
                <w:rFonts w:asciiTheme="minorHAnsi" w:eastAsia="Times New Roman" w:hAnsiTheme="minorHAnsi" w:cs="Times New Roman"/>
                <w:sz w:val="18"/>
                <w:szCs w:val="18"/>
              </w:rPr>
              <w:t xml:space="preserve"> zespół trzech elementów: podstawa, kolumna, uchwyt siedziska.</w:t>
            </w:r>
          </w:p>
          <w:p w14:paraId="19DEAAF9"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Konstrukcja obrotowa.</w:t>
            </w:r>
          </w:p>
          <w:p w14:paraId="0E51DC44" w14:textId="77777777" w:rsidR="00B7483B" w:rsidRPr="004C4E47" w:rsidRDefault="00B7483B" w:rsidP="00B7483B">
            <w:pPr>
              <w:pStyle w:val="Default"/>
              <w:numPr>
                <w:ilvl w:val="0"/>
                <w:numId w:val="61"/>
              </w:numPr>
              <w:ind w:left="312"/>
              <w:rPr>
                <w:rFonts w:asciiTheme="minorHAnsi" w:eastAsia="Times New Roman" w:hAnsiTheme="minorHAnsi" w:cs="Times New Roman"/>
                <w:b/>
                <w:bCs/>
                <w:sz w:val="18"/>
                <w:szCs w:val="18"/>
              </w:rPr>
            </w:pPr>
            <w:r w:rsidRPr="004C4E47">
              <w:rPr>
                <w:rFonts w:asciiTheme="minorHAnsi" w:eastAsia="Times New Roman" w:hAnsiTheme="minorHAnsi" w:cs="Times New Roman"/>
                <w:sz w:val="18"/>
                <w:szCs w:val="18"/>
              </w:rPr>
              <w:t xml:space="preserve">Podstawa aluminiowa, czteroramienna; </w:t>
            </w:r>
          </w:p>
          <w:p w14:paraId="757BCCF4" w14:textId="77777777" w:rsidR="00B7483B" w:rsidRPr="004C4E47" w:rsidRDefault="00B7483B" w:rsidP="00B7483B">
            <w:pPr>
              <w:pStyle w:val="Default"/>
              <w:numPr>
                <w:ilvl w:val="0"/>
                <w:numId w:val="61"/>
              </w:numPr>
              <w:ind w:left="312"/>
              <w:rPr>
                <w:rFonts w:asciiTheme="minorHAnsi" w:eastAsia="Times New Roman" w:hAnsiTheme="minorHAnsi" w:cs="Times New Roman"/>
                <w:b/>
                <w:bCs/>
                <w:sz w:val="18"/>
                <w:szCs w:val="18"/>
              </w:rPr>
            </w:pPr>
            <w:r w:rsidRPr="004C4E47">
              <w:rPr>
                <w:rFonts w:asciiTheme="minorHAnsi" w:eastAsia="Times New Roman" w:hAnsiTheme="minorHAnsi" w:cs="Times New Roman"/>
                <w:sz w:val="18"/>
                <w:szCs w:val="18"/>
              </w:rPr>
              <w:t xml:space="preserve">Wysokość podstawy (bez stopek) </w:t>
            </w:r>
            <w:r>
              <w:rPr>
                <w:rFonts w:asciiTheme="minorHAnsi" w:eastAsia="Times New Roman" w:hAnsiTheme="minorHAnsi" w:cs="Times New Roman"/>
                <w:sz w:val="18"/>
                <w:szCs w:val="18"/>
              </w:rPr>
              <w:t>minimum</w:t>
            </w:r>
            <w:r w:rsidRPr="004C4E47">
              <w:rPr>
                <w:rFonts w:asciiTheme="minorHAnsi" w:eastAsia="Times New Roman" w:hAnsiTheme="minorHAnsi" w:cs="Times New Roman"/>
                <w:sz w:val="18"/>
                <w:szCs w:val="18"/>
              </w:rPr>
              <w:t>– 65,</w:t>
            </w:r>
            <w:r>
              <w:rPr>
                <w:rFonts w:asciiTheme="minorHAnsi" w:eastAsia="Times New Roman" w:hAnsiTheme="minorHAnsi" w:cs="Times New Roman"/>
                <w:sz w:val="18"/>
                <w:szCs w:val="18"/>
              </w:rPr>
              <w:t>00</w:t>
            </w:r>
            <w:r w:rsidRPr="004C4E47">
              <w:rPr>
                <w:rFonts w:asciiTheme="minorHAnsi" w:eastAsia="Times New Roman" w:hAnsiTheme="minorHAnsi" w:cs="Times New Roman"/>
                <w:sz w:val="18"/>
                <w:szCs w:val="18"/>
              </w:rPr>
              <w:t xml:space="preserve"> mm.</w:t>
            </w:r>
          </w:p>
          <w:p w14:paraId="2972ABF2" w14:textId="77777777" w:rsidR="00B7483B" w:rsidRPr="004C4E47" w:rsidRDefault="00B7483B" w:rsidP="00B7483B">
            <w:pPr>
              <w:pStyle w:val="Default"/>
              <w:numPr>
                <w:ilvl w:val="0"/>
                <w:numId w:val="61"/>
              </w:numPr>
              <w:ind w:left="312"/>
              <w:rPr>
                <w:rFonts w:asciiTheme="minorHAnsi" w:eastAsia="Times New Roman" w:hAnsiTheme="minorHAnsi" w:cs="Times New Roman"/>
                <w:b/>
                <w:bCs/>
                <w:sz w:val="18"/>
                <w:szCs w:val="18"/>
              </w:rPr>
            </w:pPr>
            <w:r w:rsidRPr="004C4E47">
              <w:rPr>
                <w:rFonts w:asciiTheme="minorHAnsi" w:eastAsia="Times New Roman" w:hAnsiTheme="minorHAnsi" w:cs="Times New Roman"/>
                <w:sz w:val="18"/>
                <w:szCs w:val="18"/>
              </w:rPr>
              <w:t>Średnica podstawy – Ø 715 mm.</w:t>
            </w:r>
          </w:p>
          <w:p w14:paraId="2F3B2DC5"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Kolumna obrotowa – średnica Ø 50 mm; wysokość 205 mm.</w:t>
            </w:r>
          </w:p>
          <w:p w14:paraId="0C57A3A7"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Mocowanie kolumny – do podstawy i do uchwytu siedziska na stożek Morse’a.</w:t>
            </w:r>
          </w:p>
          <w:p w14:paraId="192E0347"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Połączenie podstawy z siedziskiem – śrubowe.</w:t>
            </w:r>
          </w:p>
          <w:p w14:paraId="15408AD2" w14:textId="77777777" w:rsidR="00B7483B" w:rsidRPr="004C4E47" w:rsidRDefault="00B7483B" w:rsidP="00B7483B">
            <w:pPr>
              <w:pStyle w:val="Default"/>
              <w:numPr>
                <w:ilvl w:val="0"/>
                <w:numId w:val="61"/>
              </w:numPr>
              <w:ind w:left="312"/>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Stopki nasadzane; opcjonalnie z nakładkami filcowymi.</w:t>
            </w:r>
          </w:p>
          <w:p w14:paraId="681A4D77"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cs="Times New Roman"/>
                <w:noProof/>
                <w:sz w:val="18"/>
                <w:szCs w:val="18"/>
              </w:rPr>
              <mc:AlternateContent>
                <mc:Choice Requires="wps">
                  <w:drawing>
                    <wp:anchor distT="0" distB="0" distL="114300" distR="114300" simplePos="0" relativeHeight="251660288" behindDoc="0" locked="0" layoutInCell="1" allowOverlap="1" wp14:anchorId="3CC763BD" wp14:editId="484A2765">
                      <wp:simplePos x="0" y="0"/>
                      <wp:positionH relativeFrom="column">
                        <wp:posOffset>1939925</wp:posOffset>
                      </wp:positionH>
                      <wp:positionV relativeFrom="paragraph">
                        <wp:posOffset>-6585585</wp:posOffset>
                      </wp:positionV>
                      <wp:extent cx="962025" cy="609600"/>
                      <wp:effectExtent l="0" t="0" r="28575" b="19050"/>
                      <wp:wrapNone/>
                      <wp:docPr id="322062083" name="Prostokąt 3"/>
                      <wp:cNvGraphicFramePr/>
                      <a:graphic xmlns:a="http://schemas.openxmlformats.org/drawingml/2006/main">
                        <a:graphicData uri="http://schemas.microsoft.com/office/word/2010/wordprocessingShape">
                          <wps:wsp>
                            <wps:cNvSpPr/>
                            <wps:spPr>
                              <a:xfrm>
                                <a:off x="0" y="0"/>
                                <a:ext cx="962025" cy="6096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A7F37" id="Prostokąt 3" o:spid="_x0000_s1026" style="position:absolute;margin-left:152.75pt;margin-top:-518.55pt;width:75.75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" fillcolor="white [3212]" strokecolor="white [3212]" strokeweight="1pt"/>
                  </w:pict>
                </mc:Fallback>
              </mc:AlternateContent>
            </w:r>
            <w:r w:rsidRPr="004C4E47">
              <w:rPr>
                <w:rFonts w:asciiTheme="minorHAnsi" w:eastAsia="Times New Roman" w:hAnsiTheme="minorHAnsi"/>
                <w:sz w:val="18"/>
                <w:szCs w:val="18"/>
              </w:rPr>
              <w:t>Fotel tapicerowany tkaniną o parametrach nie gorszych niż :</w:t>
            </w:r>
          </w:p>
          <w:p w14:paraId="541AAA64" w14:textId="77777777" w:rsidR="00B7483B" w:rsidRPr="004C4E47" w:rsidRDefault="00B7483B" w:rsidP="00B7483B">
            <w:pPr>
              <w:pStyle w:val="Default"/>
              <w:numPr>
                <w:ilvl w:val="0"/>
                <w:numId w:val="93"/>
              </w:numPr>
              <w:rPr>
                <w:rFonts w:asciiTheme="minorHAnsi" w:eastAsia="Times New Roman" w:hAnsiTheme="minorHAnsi"/>
                <w:sz w:val="18"/>
                <w:szCs w:val="18"/>
              </w:rPr>
            </w:pPr>
            <w:r w:rsidRPr="004C4E47">
              <w:rPr>
                <w:rFonts w:asciiTheme="minorHAnsi" w:eastAsia="Times New Roman" w:hAnsiTheme="minorHAnsi"/>
                <w:sz w:val="18"/>
                <w:szCs w:val="18"/>
              </w:rPr>
              <w:t>Tapicerka: 100% poliester</w:t>
            </w:r>
          </w:p>
          <w:p w14:paraId="1E07A834" w14:textId="77777777" w:rsidR="00B7483B" w:rsidRPr="004C4E47" w:rsidRDefault="00B7483B" w:rsidP="00B7483B">
            <w:pPr>
              <w:pStyle w:val="Default"/>
              <w:numPr>
                <w:ilvl w:val="0"/>
                <w:numId w:val="93"/>
              </w:numPr>
              <w:rPr>
                <w:rFonts w:asciiTheme="minorHAnsi" w:eastAsia="Times New Roman" w:hAnsiTheme="minorHAnsi"/>
                <w:sz w:val="18"/>
                <w:szCs w:val="18"/>
              </w:rPr>
            </w:pPr>
            <w:r w:rsidRPr="004C4E47">
              <w:rPr>
                <w:rFonts w:asciiTheme="minorHAnsi" w:eastAsia="Times New Roman" w:hAnsiTheme="minorHAnsi"/>
                <w:sz w:val="18"/>
                <w:szCs w:val="18"/>
              </w:rPr>
              <w:t xml:space="preserve">Gramatura: </w:t>
            </w:r>
            <w:r>
              <w:rPr>
                <w:rFonts w:asciiTheme="minorHAnsi" w:eastAsia="Times New Roman" w:hAnsiTheme="minorHAnsi"/>
                <w:sz w:val="18"/>
                <w:szCs w:val="18"/>
              </w:rPr>
              <w:t xml:space="preserve">minimum </w:t>
            </w:r>
            <w:r w:rsidRPr="004C4E47">
              <w:rPr>
                <w:rFonts w:asciiTheme="minorHAnsi" w:eastAsia="Times New Roman" w:hAnsiTheme="minorHAnsi"/>
                <w:sz w:val="18"/>
                <w:szCs w:val="18"/>
              </w:rPr>
              <w:t>510g/</w:t>
            </w:r>
            <w:proofErr w:type="spellStart"/>
            <w:r w:rsidRPr="004C4E47">
              <w:rPr>
                <w:rFonts w:asciiTheme="minorHAnsi" w:eastAsia="Times New Roman" w:hAnsiTheme="minorHAnsi"/>
                <w:sz w:val="18"/>
                <w:szCs w:val="18"/>
              </w:rPr>
              <w:t>mb</w:t>
            </w:r>
            <w:proofErr w:type="spellEnd"/>
          </w:p>
          <w:p w14:paraId="26CC9F9E" w14:textId="77777777" w:rsidR="00B7483B" w:rsidRPr="004C4E47" w:rsidRDefault="00B7483B" w:rsidP="00B7483B">
            <w:pPr>
              <w:pStyle w:val="Default"/>
              <w:numPr>
                <w:ilvl w:val="0"/>
                <w:numId w:val="93"/>
              </w:numPr>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a  </w:t>
            </w:r>
          </w:p>
          <w:p w14:paraId="6014DFC4" w14:textId="77777777" w:rsidR="00B7483B" w:rsidRPr="004C4E47" w:rsidRDefault="00B7483B" w:rsidP="00B7483B">
            <w:pPr>
              <w:pStyle w:val="Default"/>
              <w:numPr>
                <w:ilvl w:val="0"/>
                <w:numId w:val="93"/>
              </w:numPr>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1BD956CB" w14:textId="77777777" w:rsidR="00B7483B" w:rsidRDefault="00B7483B" w:rsidP="00B7483B">
            <w:pPr>
              <w:pStyle w:val="Default"/>
              <w:numPr>
                <w:ilvl w:val="0"/>
                <w:numId w:val="93"/>
              </w:numPr>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7BE3757F" w14:textId="77777777" w:rsidR="00B7483B" w:rsidRPr="004C4E47" w:rsidRDefault="00B7483B" w:rsidP="00B7483B">
            <w:pPr>
              <w:pStyle w:val="Standard"/>
              <w:ind w:left="-67"/>
              <w:rPr>
                <w:rFonts w:asciiTheme="minorHAnsi" w:eastAsia="Times New Roman" w:hAnsiTheme="minorHAnsi" w:cs="Times New Roman"/>
                <w:sz w:val="18"/>
                <w:szCs w:val="18"/>
              </w:rPr>
            </w:pPr>
            <w:r>
              <w:rPr>
                <w:rFonts w:asciiTheme="minorHAnsi" w:eastAsia="Times New Roman" w:hAnsiTheme="minorHAnsi" w:cs="Times New Roman"/>
                <w:sz w:val="18"/>
                <w:szCs w:val="18"/>
              </w:rPr>
              <w:t>(tolerancja wymiarów: +/-2 %).</w:t>
            </w:r>
          </w:p>
          <w:p w14:paraId="601F7B7A"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32D0D85B"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1108D727" w14:textId="77777777" w:rsidR="00B7483B" w:rsidRPr="004C4E47" w:rsidRDefault="00B7483B" w:rsidP="00B7483B">
            <w:pPr>
              <w:spacing w:after="0"/>
              <w:rPr>
                <w:rFonts w:asciiTheme="minorHAnsi" w:eastAsia="Times New Roman" w:hAnsiTheme="minorHAnsi" w:cs="Calibri"/>
                <w:b/>
                <w:bCs/>
                <w:kern w:val="0"/>
                <w:sz w:val="18"/>
                <w:szCs w:val="18"/>
              </w:rPr>
            </w:pPr>
            <w:r w:rsidRPr="004C4E47">
              <w:rPr>
                <w:rFonts w:asciiTheme="minorHAnsi" w:eastAsia="Times New Roman" w:hAnsiTheme="minorHAnsi" w:cs="Calibri"/>
                <w:b/>
                <w:bCs/>
                <w:kern w:val="0"/>
                <w:sz w:val="18"/>
                <w:szCs w:val="18"/>
              </w:rPr>
              <w:t>Wraz z ofertą należy przedstawić:</w:t>
            </w:r>
          </w:p>
          <w:p w14:paraId="1B32C092"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 Certyfikat potwierdzający zgodność z normą PN-EN 16139:2013-07 lub równoważny,</w:t>
            </w:r>
          </w:p>
          <w:p w14:paraId="05126CDF" w14:textId="77777777" w:rsidR="00B7483B" w:rsidRPr="004C4E47" w:rsidRDefault="00B7483B" w:rsidP="00B7483B">
            <w:pPr>
              <w:spacing w:after="0" w:line="240" w:lineRule="auto"/>
              <w:rPr>
                <w:rFonts w:asciiTheme="minorHAnsi" w:hAnsiTheme="minorHAnsi" w:cs="Times New Roman"/>
                <w:sz w:val="18"/>
                <w:szCs w:val="18"/>
              </w:rPr>
            </w:pPr>
          </w:p>
          <w:p w14:paraId="2EE75398" w14:textId="77777777" w:rsidR="00B7483B" w:rsidRPr="004C4E47" w:rsidRDefault="00B7483B" w:rsidP="00B7483B">
            <w:pPr>
              <w:spacing w:after="0"/>
              <w:rPr>
                <w:rFonts w:asciiTheme="minorHAnsi" w:hAnsiTheme="minorHAnsi"/>
                <w:sz w:val="18"/>
                <w:szCs w:val="18"/>
              </w:rPr>
            </w:pPr>
            <w:r w:rsidRPr="004C4E47">
              <w:rPr>
                <w:rFonts w:asciiTheme="minorHAnsi" w:hAnsiTheme="minorHAnsi"/>
                <w:noProof/>
                <w:sz w:val="18"/>
                <w:szCs w:val="18"/>
              </w:rPr>
              <w:drawing>
                <wp:inline distT="0" distB="0" distL="0" distR="0" wp14:anchorId="5FD63072" wp14:editId="370D6EB0">
                  <wp:extent cx="2929890" cy="1209675"/>
                  <wp:effectExtent l="0" t="0" r="0" b="0"/>
                  <wp:docPr id="168" name="graphics82"/>
                  <wp:cNvGraphicFramePr/>
                  <a:graphic xmlns:a="http://schemas.openxmlformats.org/drawingml/2006/main">
                    <a:graphicData uri="http://schemas.openxmlformats.org/drawingml/2006/picture">
                      <pic:pic xmlns:pic="http://schemas.openxmlformats.org/drawingml/2006/picture">
                        <pic:nvPicPr>
                          <pic:cNvPr id="168" name="graphics82"/>
                          <pic:cNvPicPr/>
                        </pic:nvPicPr>
                        <pic:blipFill>
                          <a:blip r:embed="rId55">
                            <a:lum/>
                            <a:alphaModFix/>
                          </a:blip>
                          <a:srcRect/>
                          <a:stretch>
                            <a:fillRect/>
                          </a:stretch>
                        </pic:blipFill>
                        <pic:spPr>
                          <a:xfrm>
                            <a:off x="0" y="0"/>
                            <a:ext cx="2929890" cy="1209675"/>
                          </a:xfrm>
                          <a:prstGeom prst="rect">
                            <a:avLst/>
                          </a:prstGeom>
                        </pic:spPr>
                      </pic:pic>
                    </a:graphicData>
                  </a:graphic>
                </wp:inline>
              </w:drawing>
            </w:r>
          </w:p>
          <w:p w14:paraId="7B7ECAFA" w14:textId="77777777" w:rsidR="00B7483B" w:rsidRDefault="00B7483B" w:rsidP="00B7483B">
            <w:pPr>
              <w:spacing w:after="0" w:line="240" w:lineRule="auto"/>
              <w:rPr>
                <w:rFonts w:asciiTheme="minorHAnsi" w:hAnsiTheme="minorHAnsi" w:cs="Times New Roman"/>
                <w:sz w:val="18"/>
                <w:szCs w:val="18"/>
              </w:rPr>
            </w:pPr>
          </w:p>
          <w:p w14:paraId="4A3DD414" w14:textId="77777777" w:rsidR="00B7483B" w:rsidRDefault="00B7483B" w:rsidP="00B7483B">
            <w:pPr>
              <w:spacing w:after="0" w:line="240" w:lineRule="auto"/>
              <w:rPr>
                <w:rFonts w:asciiTheme="minorHAnsi" w:hAnsiTheme="minorHAnsi" w:cs="Times New Roman"/>
                <w:sz w:val="18"/>
                <w:szCs w:val="18"/>
              </w:rPr>
            </w:pPr>
          </w:p>
          <w:p w14:paraId="40FDD576" w14:textId="77777777" w:rsidR="00B7483B" w:rsidRPr="004C4E47" w:rsidRDefault="00B7483B" w:rsidP="00B7483B">
            <w:pPr>
              <w:spacing w:after="0" w:line="240" w:lineRule="auto"/>
              <w:rPr>
                <w:rFonts w:asciiTheme="minorHAnsi"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64F2F3AB"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7AE539"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27</w:t>
            </w:r>
          </w:p>
        </w:tc>
        <w:tc>
          <w:tcPr>
            <w:tcW w:w="1276" w:type="dxa"/>
            <w:tcBorders>
              <w:top w:val="single" w:sz="4" w:space="0" w:color="00000A"/>
              <w:left w:val="single" w:sz="4" w:space="0" w:color="00000A"/>
              <w:bottom w:val="single" w:sz="4" w:space="0" w:color="00000A"/>
              <w:right w:val="single" w:sz="4" w:space="0" w:color="00000A"/>
            </w:tcBorders>
          </w:tcPr>
          <w:p w14:paraId="20B8B073"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855DF1A"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17ADA333"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1060021"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lastRenderedPageBreak/>
              <w:t>8.</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3FBF76" w14:textId="77777777" w:rsidR="00B7483B" w:rsidRPr="004C4E47" w:rsidRDefault="00B7483B" w:rsidP="00B7483B">
            <w:pPr>
              <w:pStyle w:val="Default"/>
              <w:jc w:val="both"/>
              <w:rPr>
                <w:rFonts w:asciiTheme="minorHAnsi" w:hAnsiTheme="minorHAnsi" w:cs="Times New Roman"/>
                <w:b/>
                <w:bCs/>
                <w:color w:val="auto"/>
                <w:sz w:val="18"/>
                <w:szCs w:val="18"/>
              </w:rPr>
            </w:pPr>
            <w:r w:rsidRPr="004C4E47">
              <w:rPr>
                <w:rFonts w:asciiTheme="minorHAnsi" w:hAnsiTheme="minorHAnsi" w:cs="Times New Roman"/>
                <w:b/>
                <w:bCs/>
                <w:color w:val="auto"/>
                <w:sz w:val="18"/>
                <w:szCs w:val="18"/>
              </w:rPr>
              <w:t>Siedzisko/pufa</w:t>
            </w:r>
            <w:r>
              <w:rPr>
                <w:rFonts w:asciiTheme="minorHAnsi" w:hAnsiTheme="minorHAnsi" w:cs="Times New Roman"/>
                <w:b/>
                <w:bCs/>
                <w:color w:val="auto"/>
                <w:sz w:val="18"/>
                <w:szCs w:val="18"/>
              </w:rPr>
              <w:t xml:space="preserve"> </w:t>
            </w:r>
            <w:r w:rsidRPr="004C4E47">
              <w:rPr>
                <w:rFonts w:asciiTheme="minorHAnsi" w:hAnsiTheme="minorHAnsi" w:cs="Times New Roman"/>
                <w:b/>
                <w:bCs/>
                <w:color w:val="auto"/>
                <w:sz w:val="18"/>
                <w:szCs w:val="18"/>
              </w:rPr>
              <w:t>o wymiarach:</w:t>
            </w:r>
          </w:p>
          <w:p w14:paraId="6EA10B06" w14:textId="77777777" w:rsidR="00B7483B" w:rsidRPr="00EC3CCB" w:rsidRDefault="00B7483B" w:rsidP="00A12F75">
            <w:pPr>
              <w:pStyle w:val="Standard"/>
              <w:numPr>
                <w:ilvl w:val="0"/>
                <w:numId w:val="61"/>
              </w:numPr>
              <w:ind w:left="457" w:hanging="425"/>
              <w:rPr>
                <w:rFonts w:asciiTheme="minorHAnsi" w:eastAsia="Times New Roman" w:hAnsiTheme="minorHAnsi" w:cs="Times New Roman"/>
                <w:sz w:val="18"/>
                <w:szCs w:val="18"/>
              </w:rPr>
            </w:pPr>
            <w:r w:rsidRPr="00EC3CCB">
              <w:rPr>
                <w:rFonts w:asciiTheme="minorHAnsi" w:eastAsia="Times New Roman" w:hAnsiTheme="minorHAnsi" w:cs="Times New Roman"/>
                <w:sz w:val="18"/>
                <w:szCs w:val="18"/>
              </w:rPr>
              <w:t xml:space="preserve">szerokość 670 mm,  głębokość 670 mm, wysokość całkowita 440 mm, </w:t>
            </w:r>
          </w:p>
          <w:p w14:paraId="3330DA72" w14:textId="77777777" w:rsidR="00B7483B" w:rsidRPr="004C4E47" w:rsidRDefault="00B7483B" w:rsidP="00A12F75">
            <w:pPr>
              <w:pStyle w:val="Standard"/>
              <w:ind w:left="457"/>
              <w:rPr>
                <w:rFonts w:asciiTheme="minorHAnsi" w:eastAsia="Times New Roman" w:hAnsiTheme="minorHAnsi" w:cs="Times New Roman"/>
                <w:sz w:val="18"/>
                <w:szCs w:val="18"/>
              </w:rPr>
            </w:pPr>
            <w:r>
              <w:rPr>
                <w:rFonts w:asciiTheme="minorHAnsi" w:eastAsia="Times New Roman" w:hAnsiTheme="minorHAnsi" w:cs="Times New Roman"/>
                <w:sz w:val="18"/>
                <w:szCs w:val="18"/>
              </w:rPr>
              <w:t>(tolerancja wymiarów: +/-2 %).</w:t>
            </w:r>
          </w:p>
          <w:p w14:paraId="7439053A" w14:textId="77777777" w:rsidR="00B7483B" w:rsidRPr="004C4E47" w:rsidRDefault="00B7483B" w:rsidP="00B7483B">
            <w:pPr>
              <w:pStyle w:val="Standard"/>
              <w:numPr>
                <w:ilvl w:val="0"/>
                <w:numId w:val="61"/>
              </w:numPr>
              <w:ind w:left="454"/>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Pufa wypoczynkowa, jednoosobowa.</w:t>
            </w:r>
          </w:p>
          <w:p w14:paraId="4A8A7CA7" w14:textId="77777777" w:rsidR="00B7483B" w:rsidRPr="004C4E47" w:rsidRDefault="00B7483B" w:rsidP="00B7483B">
            <w:pPr>
              <w:pStyle w:val="Standard"/>
              <w:numPr>
                <w:ilvl w:val="0"/>
                <w:numId w:val="61"/>
              </w:numPr>
              <w:ind w:left="454"/>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Stelaż w postaci 4 nóg z litego drewna.</w:t>
            </w:r>
          </w:p>
          <w:p w14:paraId="3DDCF2CD" w14:textId="77777777" w:rsidR="00B7483B" w:rsidRPr="004C4E47" w:rsidRDefault="00B7483B" w:rsidP="00B7483B">
            <w:pPr>
              <w:pStyle w:val="Standard"/>
              <w:numPr>
                <w:ilvl w:val="0"/>
                <w:numId w:val="61"/>
              </w:numPr>
              <w:ind w:left="454"/>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Stelaż wewnętrzny pufy lite drewno, sklejka oraz pasy tapicerskie.</w:t>
            </w:r>
          </w:p>
          <w:p w14:paraId="605B7E09" w14:textId="77777777" w:rsidR="00B7483B" w:rsidRPr="004C4E47" w:rsidRDefault="00B7483B" w:rsidP="00B7483B">
            <w:pPr>
              <w:pStyle w:val="Standard"/>
              <w:numPr>
                <w:ilvl w:val="0"/>
                <w:numId w:val="61"/>
              </w:numPr>
              <w:ind w:left="454"/>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Poduchy siedziska wykonane jako niezależne elementy, mocowane do kubełka za pomocą rzepów.</w:t>
            </w:r>
          </w:p>
          <w:p w14:paraId="30FEF7C3" w14:textId="77777777" w:rsidR="00B7483B" w:rsidRPr="004C4E47" w:rsidRDefault="00B7483B" w:rsidP="00B7483B">
            <w:pPr>
              <w:pStyle w:val="Standard"/>
              <w:numPr>
                <w:ilvl w:val="0"/>
                <w:numId w:val="61"/>
              </w:numPr>
              <w:ind w:left="454"/>
              <w:rPr>
                <w:rFonts w:asciiTheme="minorHAnsi" w:eastAsia="Times New Roman" w:hAnsiTheme="minorHAnsi" w:cs="Times New Roman"/>
                <w:sz w:val="18"/>
                <w:szCs w:val="18"/>
              </w:rPr>
            </w:pPr>
            <w:r w:rsidRPr="004C4E47">
              <w:rPr>
                <w:rFonts w:asciiTheme="minorHAnsi" w:eastAsia="Times New Roman" w:hAnsiTheme="minorHAnsi" w:cs="Times New Roman"/>
                <w:sz w:val="18"/>
                <w:szCs w:val="18"/>
              </w:rPr>
              <w:t xml:space="preserve">Poduchy siedziska wykonane z </w:t>
            </w:r>
            <w:proofErr w:type="spellStart"/>
            <w:r>
              <w:rPr>
                <w:rFonts w:asciiTheme="minorHAnsi" w:eastAsia="Times New Roman" w:hAnsiTheme="minorHAnsi" w:cs="Times New Roman"/>
                <w:sz w:val="18"/>
                <w:szCs w:val="18"/>
              </w:rPr>
              <w:t>wysokoelastycznej</w:t>
            </w:r>
            <w:proofErr w:type="spellEnd"/>
            <w:r w:rsidRPr="004C4E47">
              <w:rPr>
                <w:rFonts w:asciiTheme="minorHAnsi" w:eastAsia="Times New Roman" w:hAnsiTheme="minorHAnsi" w:cs="Times New Roman"/>
                <w:sz w:val="18"/>
                <w:szCs w:val="18"/>
              </w:rPr>
              <w:t xml:space="preserve"> trudnopalnej pianki poliuretanowej ciętej o gęstości </w:t>
            </w:r>
            <w:r>
              <w:rPr>
                <w:rFonts w:asciiTheme="minorHAnsi" w:eastAsia="Times New Roman" w:hAnsiTheme="minorHAnsi" w:cs="Times New Roman"/>
                <w:sz w:val="18"/>
                <w:szCs w:val="18"/>
              </w:rPr>
              <w:t xml:space="preserve">minimum </w:t>
            </w:r>
            <w:r w:rsidRPr="004C4E47">
              <w:rPr>
                <w:rFonts w:asciiTheme="minorHAnsi" w:eastAsia="Times New Roman" w:hAnsiTheme="minorHAnsi" w:cs="Times New Roman"/>
                <w:sz w:val="18"/>
                <w:szCs w:val="18"/>
              </w:rPr>
              <w:t>35kg/m</w:t>
            </w:r>
            <w:r w:rsidRPr="004C4E47">
              <w:rPr>
                <w:rFonts w:asciiTheme="minorHAnsi" w:eastAsia="Times New Roman" w:hAnsiTheme="minorHAnsi" w:cs="Times New Roman"/>
                <w:sz w:val="18"/>
                <w:szCs w:val="18"/>
                <w:vertAlign w:val="superscript"/>
              </w:rPr>
              <w:t>3</w:t>
            </w:r>
            <w:r w:rsidRPr="004C4E47">
              <w:rPr>
                <w:rFonts w:asciiTheme="minorHAnsi" w:eastAsia="Times New Roman" w:hAnsiTheme="minorHAnsi" w:cs="Times New Roman"/>
                <w:sz w:val="18"/>
                <w:szCs w:val="18"/>
              </w:rPr>
              <w:t xml:space="preserve">, pikowane, z krzyżowymi </w:t>
            </w:r>
            <w:proofErr w:type="spellStart"/>
            <w:r w:rsidRPr="004C4E47">
              <w:rPr>
                <w:rFonts w:asciiTheme="minorHAnsi" w:eastAsia="Times New Roman" w:hAnsiTheme="minorHAnsi" w:cs="Times New Roman"/>
                <w:sz w:val="18"/>
                <w:szCs w:val="18"/>
              </w:rPr>
              <w:t>przeszyciami</w:t>
            </w:r>
            <w:proofErr w:type="spellEnd"/>
            <w:r w:rsidRPr="004C4E47">
              <w:rPr>
                <w:rFonts w:asciiTheme="minorHAnsi" w:eastAsia="Times New Roman" w:hAnsiTheme="minorHAnsi" w:cs="Times New Roman"/>
                <w:sz w:val="18"/>
                <w:szCs w:val="18"/>
              </w:rPr>
              <w:t xml:space="preserve"> oraz tapicerowanym guzikiem w centralnej części każdej z poduch.  </w:t>
            </w:r>
          </w:p>
          <w:p w14:paraId="4073BB2C" w14:textId="77777777" w:rsidR="00B7483B" w:rsidRPr="004C4E47" w:rsidRDefault="00B7483B" w:rsidP="00B7483B">
            <w:pPr>
              <w:pStyle w:val="Default"/>
              <w:rPr>
                <w:rFonts w:asciiTheme="minorHAnsi" w:eastAsia="Times New Roman" w:hAnsiTheme="minorHAnsi"/>
                <w:sz w:val="18"/>
                <w:szCs w:val="18"/>
              </w:rPr>
            </w:pPr>
            <w:r w:rsidRPr="004C4E47">
              <w:rPr>
                <w:rFonts w:asciiTheme="minorHAnsi" w:eastAsia="Times New Roman" w:hAnsiTheme="minorHAnsi"/>
                <w:sz w:val="18"/>
                <w:szCs w:val="18"/>
              </w:rPr>
              <w:t>Pufa tapicerowana tkaniną o parametrach nie gorszych niż:</w:t>
            </w:r>
          </w:p>
          <w:p w14:paraId="32E05DD4" w14:textId="77777777" w:rsidR="00B7483B" w:rsidRPr="004C4E47" w:rsidRDefault="00B7483B" w:rsidP="00B7483B">
            <w:pPr>
              <w:pStyle w:val="Default"/>
              <w:numPr>
                <w:ilvl w:val="0"/>
                <w:numId w:val="94"/>
              </w:numPr>
              <w:rPr>
                <w:rFonts w:asciiTheme="minorHAnsi" w:eastAsia="Times New Roman" w:hAnsiTheme="minorHAnsi"/>
                <w:sz w:val="18"/>
                <w:szCs w:val="18"/>
              </w:rPr>
            </w:pPr>
            <w:r w:rsidRPr="004C4E47">
              <w:rPr>
                <w:rFonts w:asciiTheme="minorHAnsi" w:eastAsia="Times New Roman" w:hAnsiTheme="minorHAnsi"/>
                <w:sz w:val="18"/>
                <w:szCs w:val="18"/>
              </w:rPr>
              <w:t>Tapicerka: 100% poliester</w:t>
            </w:r>
          </w:p>
          <w:p w14:paraId="647C557F" w14:textId="77777777" w:rsidR="00B7483B" w:rsidRPr="004C4E47" w:rsidRDefault="00B7483B" w:rsidP="00B7483B">
            <w:pPr>
              <w:pStyle w:val="Default"/>
              <w:numPr>
                <w:ilvl w:val="0"/>
                <w:numId w:val="94"/>
              </w:numPr>
              <w:rPr>
                <w:rFonts w:asciiTheme="minorHAnsi" w:eastAsia="Times New Roman" w:hAnsiTheme="minorHAnsi"/>
                <w:sz w:val="18"/>
                <w:szCs w:val="18"/>
              </w:rPr>
            </w:pPr>
            <w:r w:rsidRPr="004C4E47">
              <w:rPr>
                <w:rFonts w:asciiTheme="minorHAnsi" w:eastAsia="Times New Roman" w:hAnsiTheme="minorHAnsi"/>
                <w:sz w:val="18"/>
                <w:szCs w:val="18"/>
              </w:rPr>
              <w:t xml:space="preserve">Gramatura: </w:t>
            </w:r>
            <w:r>
              <w:rPr>
                <w:rFonts w:asciiTheme="minorHAnsi" w:eastAsia="Times New Roman" w:hAnsiTheme="minorHAnsi"/>
                <w:sz w:val="18"/>
                <w:szCs w:val="18"/>
              </w:rPr>
              <w:t xml:space="preserve">minimum </w:t>
            </w:r>
            <w:r w:rsidRPr="004C4E47">
              <w:rPr>
                <w:rFonts w:asciiTheme="minorHAnsi" w:eastAsia="Times New Roman" w:hAnsiTheme="minorHAnsi"/>
                <w:sz w:val="18"/>
                <w:szCs w:val="18"/>
              </w:rPr>
              <w:t>510g/</w:t>
            </w:r>
            <w:proofErr w:type="spellStart"/>
            <w:r w:rsidRPr="004C4E47">
              <w:rPr>
                <w:rFonts w:asciiTheme="minorHAnsi" w:eastAsia="Times New Roman" w:hAnsiTheme="minorHAnsi"/>
                <w:sz w:val="18"/>
                <w:szCs w:val="18"/>
              </w:rPr>
              <w:t>mb</w:t>
            </w:r>
            <w:proofErr w:type="spellEnd"/>
          </w:p>
          <w:p w14:paraId="10E8CDEB" w14:textId="77777777" w:rsidR="00B7483B" w:rsidRPr="004C4E47" w:rsidRDefault="00B7483B" w:rsidP="00B7483B">
            <w:pPr>
              <w:pStyle w:val="Default"/>
              <w:numPr>
                <w:ilvl w:val="0"/>
                <w:numId w:val="94"/>
              </w:numPr>
              <w:rPr>
                <w:rFonts w:asciiTheme="minorHAnsi" w:eastAsia="Times New Roman" w:hAnsiTheme="minorHAnsi"/>
                <w:sz w:val="18"/>
                <w:szCs w:val="18"/>
              </w:rPr>
            </w:pPr>
            <w:r w:rsidRPr="004C4E47">
              <w:rPr>
                <w:rFonts w:asciiTheme="minorHAnsi" w:eastAsia="Times New Roman" w:hAnsiTheme="minorHAnsi"/>
                <w:sz w:val="18"/>
                <w:szCs w:val="18"/>
              </w:rPr>
              <w:t xml:space="preserve">Ścieralność &gt;75 000 cykli </w:t>
            </w:r>
            <w:proofErr w:type="spellStart"/>
            <w:r w:rsidRPr="004C4E47">
              <w:rPr>
                <w:rFonts w:asciiTheme="minorHAnsi" w:eastAsia="Times New Roman" w:hAnsiTheme="minorHAnsi"/>
                <w:sz w:val="18"/>
                <w:szCs w:val="18"/>
              </w:rPr>
              <w:t>Martindale</w:t>
            </w:r>
            <w:proofErr w:type="spellEnd"/>
            <w:r w:rsidRPr="004C4E47">
              <w:rPr>
                <w:rFonts w:asciiTheme="minorHAnsi" w:eastAsia="Times New Roman" w:hAnsiTheme="minorHAnsi"/>
                <w:sz w:val="18"/>
                <w:szCs w:val="18"/>
                <w:lang w:val="en-US"/>
              </w:rPr>
              <w:t>’</w:t>
            </w:r>
            <w:r w:rsidRPr="004C4E47">
              <w:rPr>
                <w:rFonts w:asciiTheme="minorHAnsi" w:eastAsia="Times New Roman" w:hAnsiTheme="minorHAnsi"/>
                <w:sz w:val="18"/>
                <w:szCs w:val="18"/>
              </w:rPr>
              <w:t xml:space="preserve">a  </w:t>
            </w:r>
          </w:p>
          <w:p w14:paraId="50A01816" w14:textId="77777777" w:rsidR="00B7483B" w:rsidRPr="004C4E47" w:rsidRDefault="00B7483B" w:rsidP="00B7483B">
            <w:pPr>
              <w:pStyle w:val="Default"/>
              <w:numPr>
                <w:ilvl w:val="0"/>
                <w:numId w:val="94"/>
              </w:numPr>
              <w:rPr>
                <w:rFonts w:asciiTheme="minorHAnsi" w:eastAsia="Times New Roman" w:hAnsiTheme="minorHAnsi"/>
                <w:sz w:val="18"/>
                <w:szCs w:val="18"/>
              </w:rPr>
            </w:pPr>
            <w:r w:rsidRPr="004C4E47">
              <w:rPr>
                <w:rFonts w:asciiTheme="minorHAnsi" w:eastAsia="Times New Roman" w:hAnsiTheme="minorHAnsi"/>
                <w:sz w:val="18"/>
                <w:szCs w:val="18"/>
              </w:rPr>
              <w:t>Odporność na światło: 5-7</w:t>
            </w:r>
          </w:p>
          <w:p w14:paraId="28C8E6AD" w14:textId="77777777" w:rsidR="00B7483B" w:rsidRPr="004C4E47" w:rsidRDefault="00B7483B" w:rsidP="00B7483B">
            <w:pPr>
              <w:pStyle w:val="Default"/>
              <w:numPr>
                <w:ilvl w:val="0"/>
                <w:numId w:val="94"/>
              </w:numPr>
              <w:rPr>
                <w:rFonts w:asciiTheme="minorHAnsi" w:eastAsia="Times New Roman" w:hAnsiTheme="minorHAnsi"/>
                <w:sz w:val="18"/>
                <w:szCs w:val="18"/>
              </w:rPr>
            </w:pPr>
            <w:r w:rsidRPr="004C4E47">
              <w:rPr>
                <w:rFonts w:asciiTheme="minorHAnsi" w:eastAsia="Times New Roman" w:hAnsiTheme="minorHAnsi"/>
                <w:sz w:val="18"/>
                <w:szCs w:val="18"/>
              </w:rPr>
              <w:t xml:space="preserve">Certyfikat </w:t>
            </w:r>
            <w:proofErr w:type="spellStart"/>
            <w:r w:rsidRPr="004C4E47">
              <w:rPr>
                <w:rFonts w:asciiTheme="minorHAnsi" w:eastAsia="Times New Roman" w:hAnsiTheme="minorHAnsi"/>
                <w:sz w:val="18"/>
                <w:szCs w:val="18"/>
              </w:rPr>
              <w:t>Oeko</w:t>
            </w:r>
            <w:proofErr w:type="spellEnd"/>
            <w:r w:rsidRPr="004C4E47">
              <w:rPr>
                <w:rFonts w:asciiTheme="minorHAnsi" w:eastAsia="Times New Roman" w:hAnsiTheme="minorHAnsi"/>
                <w:sz w:val="18"/>
                <w:szCs w:val="18"/>
              </w:rPr>
              <w:t>-Tex Standard 100</w:t>
            </w:r>
          </w:p>
          <w:p w14:paraId="3E4636CA"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26B0C936"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Do wyboru z min 15 kolorów z palety producenta.</w:t>
            </w:r>
          </w:p>
          <w:p w14:paraId="6723F0AF" w14:textId="77777777" w:rsidR="00B7483B" w:rsidRPr="004C4E47" w:rsidRDefault="00B7483B" w:rsidP="00B7483B">
            <w:pPr>
              <w:pStyle w:val="Standard"/>
              <w:rPr>
                <w:rFonts w:asciiTheme="minorHAnsi" w:eastAsia="Times New Roman" w:hAnsiTheme="minorHAnsi" w:cs="Times New Roman"/>
                <w:sz w:val="18"/>
                <w:szCs w:val="18"/>
              </w:rPr>
            </w:pPr>
            <w:r w:rsidRPr="004C4E47">
              <w:rPr>
                <w:rFonts w:asciiTheme="minorHAnsi" w:hAnsiTheme="minorHAnsi"/>
                <w:noProof/>
                <w:sz w:val="18"/>
                <w:szCs w:val="18"/>
                <w:lang w:eastAsia="pl-PL" w:bidi="ar-SA"/>
              </w:rPr>
              <w:drawing>
                <wp:anchor distT="0" distB="0" distL="0" distR="0" simplePos="0" relativeHeight="251663360" behindDoc="0" locked="0" layoutInCell="1" allowOverlap="1" wp14:anchorId="195C37A6" wp14:editId="01CF8964">
                  <wp:simplePos x="0" y="0"/>
                  <wp:positionH relativeFrom="column">
                    <wp:posOffset>1032510</wp:posOffset>
                  </wp:positionH>
                  <wp:positionV relativeFrom="paragraph">
                    <wp:posOffset>41275</wp:posOffset>
                  </wp:positionV>
                  <wp:extent cx="1295400" cy="1026160"/>
                  <wp:effectExtent l="0" t="0" r="0" b="2540"/>
                  <wp:wrapSquare wrapText="largest"/>
                  <wp:docPr id="834150240" name="Obra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95400" cy="1026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D56222" w14:textId="77777777" w:rsidR="00B7483B" w:rsidRPr="004C4E47" w:rsidRDefault="00B7483B" w:rsidP="00B7483B">
            <w:pPr>
              <w:spacing w:after="0" w:line="240" w:lineRule="auto"/>
              <w:rPr>
                <w:rFonts w:asciiTheme="minorHAnsi" w:hAnsiTheme="minorHAnsi" w:cs="Times New Roman"/>
                <w:sz w:val="18"/>
                <w:szCs w:val="18"/>
              </w:rPr>
            </w:pPr>
          </w:p>
          <w:p w14:paraId="5D229628" w14:textId="77777777" w:rsidR="00B7483B" w:rsidRPr="004C4E47" w:rsidRDefault="00B7483B" w:rsidP="00B7483B">
            <w:pPr>
              <w:spacing w:after="0" w:line="240" w:lineRule="auto"/>
              <w:rPr>
                <w:rFonts w:asciiTheme="minorHAnsi" w:hAnsiTheme="minorHAnsi" w:cs="Times New Roman"/>
                <w:sz w:val="18"/>
                <w:szCs w:val="18"/>
              </w:rPr>
            </w:pPr>
          </w:p>
          <w:p w14:paraId="12E75446" w14:textId="77777777" w:rsidR="00B7483B" w:rsidRPr="004C4E47" w:rsidRDefault="00B7483B" w:rsidP="00B7483B">
            <w:pPr>
              <w:spacing w:after="0" w:line="240" w:lineRule="auto"/>
              <w:rPr>
                <w:rFonts w:asciiTheme="minorHAnsi" w:hAnsiTheme="minorHAnsi" w:cs="Times New Roman"/>
                <w:sz w:val="18"/>
                <w:szCs w:val="18"/>
              </w:rPr>
            </w:pPr>
          </w:p>
          <w:p w14:paraId="4F98CFCE" w14:textId="77777777" w:rsidR="00B7483B" w:rsidRPr="004C4E47" w:rsidRDefault="00B7483B" w:rsidP="00B7483B">
            <w:pPr>
              <w:spacing w:after="0"/>
              <w:jc w:val="center"/>
              <w:rPr>
                <w:rFonts w:asciiTheme="minorHAnsi" w:eastAsia="Times New Roman" w:hAnsiTheme="minorHAnsi" w:cs="Times New Roman"/>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3468EB87"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8205DC7"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8</w:t>
            </w:r>
          </w:p>
        </w:tc>
        <w:tc>
          <w:tcPr>
            <w:tcW w:w="1276" w:type="dxa"/>
            <w:tcBorders>
              <w:top w:val="single" w:sz="4" w:space="0" w:color="00000A"/>
              <w:left w:val="single" w:sz="4" w:space="0" w:color="00000A"/>
              <w:bottom w:val="single" w:sz="4" w:space="0" w:color="00000A"/>
              <w:right w:val="single" w:sz="4" w:space="0" w:color="00000A"/>
            </w:tcBorders>
          </w:tcPr>
          <w:p w14:paraId="4CBA7CED"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29575D93"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71382C0D"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B5AAA59"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9.</w:t>
            </w:r>
          </w:p>
          <w:p w14:paraId="60461BD4"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CA68BD3" w14:textId="77777777" w:rsidR="00B7483B" w:rsidRPr="004C4E47" w:rsidRDefault="00B7483B" w:rsidP="00B7483B">
            <w:pPr>
              <w:widowControl/>
              <w:suppressAutoHyphens w:val="0"/>
              <w:autoSpaceDE w:val="0"/>
              <w:adjustRightInd w:val="0"/>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 1</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o wymiarach: średnica 1000mm x wysokość 730mm</w:t>
            </w:r>
          </w:p>
          <w:p w14:paraId="1C4F0881"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Blat stołu wykonany z płyty wiórowej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28 mm. </w:t>
            </w:r>
          </w:p>
          <w:p w14:paraId="1F05F13E"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Obrzeża płyty blatu okleinowane doklejką ABS o grubości 2 mm. </w:t>
            </w:r>
          </w:p>
          <w:p w14:paraId="420489BA"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Wszystkie wąskie płaszczyzny blatu stołu zabezpieczone doklejką przyklejoną za pomocą kleju poliuretanowego PUR, </w:t>
            </w:r>
          </w:p>
          <w:p w14:paraId="432472DF"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Kolumna nogi wykonana z metalu o średnicy 100 mm, malowana proszkowo. </w:t>
            </w:r>
          </w:p>
          <w:p w14:paraId="6857A7BB"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Talerz podstawy wykonany z metalu malowanego proszkowo. </w:t>
            </w:r>
          </w:p>
          <w:p w14:paraId="05CA9F28"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 xml:space="preserve">Średnica talerza </w:t>
            </w:r>
            <w:r>
              <w:rPr>
                <w:rFonts w:asciiTheme="minorHAnsi" w:hAnsiTheme="minorHAnsi" w:cs="Times New Roman"/>
                <w:sz w:val="18"/>
                <w:szCs w:val="18"/>
              </w:rPr>
              <w:t xml:space="preserve">minimum </w:t>
            </w:r>
            <w:r w:rsidRPr="004C4E47">
              <w:rPr>
                <w:rFonts w:asciiTheme="minorHAnsi" w:hAnsiTheme="minorHAnsi" w:cs="Times New Roman"/>
                <w:sz w:val="18"/>
                <w:szCs w:val="18"/>
              </w:rPr>
              <w:t xml:space="preserve">620 mm. </w:t>
            </w:r>
          </w:p>
          <w:p w14:paraId="49487C6D" w14:textId="77777777" w:rsidR="00B7483B" w:rsidRPr="004C4E47" w:rsidRDefault="00B7483B" w:rsidP="00B7483B">
            <w:pPr>
              <w:pStyle w:val="Default"/>
              <w:numPr>
                <w:ilvl w:val="0"/>
                <w:numId w:val="95"/>
              </w:numPr>
              <w:ind w:left="312"/>
              <w:rPr>
                <w:rFonts w:asciiTheme="minorHAnsi" w:hAnsiTheme="minorHAnsi" w:cs="Times New Roman"/>
                <w:sz w:val="18"/>
                <w:szCs w:val="18"/>
              </w:rPr>
            </w:pPr>
            <w:r w:rsidRPr="004C4E47">
              <w:rPr>
                <w:rFonts w:asciiTheme="minorHAnsi" w:hAnsiTheme="minorHAnsi" w:cs="Times New Roman"/>
                <w:sz w:val="18"/>
                <w:szCs w:val="18"/>
              </w:rPr>
              <w:t>Mocowanie blatu i stelaża za pomocą śrub i wpustek metalowych (sposób rozłączny dający możliwość wielokrotnego montażu i demontażu bez uszkodzeń elementów).</w:t>
            </w:r>
          </w:p>
          <w:p w14:paraId="7CDA3297" w14:textId="77777777" w:rsidR="00B7483B" w:rsidRPr="004C4E47" w:rsidRDefault="00B7483B" w:rsidP="00B7483B">
            <w:pPr>
              <w:spacing w:after="0" w:line="240" w:lineRule="auto"/>
              <w:rPr>
                <w:rFonts w:asciiTheme="minorHAnsi" w:hAnsiTheme="minorHAnsi" w:cs="Times New Roman"/>
                <w:b/>
                <w:bCs/>
                <w:sz w:val="18"/>
                <w:szCs w:val="18"/>
              </w:rPr>
            </w:pPr>
            <w:r w:rsidRPr="004C4E47">
              <w:rPr>
                <w:rFonts w:asciiTheme="minorHAnsi" w:hAnsiTheme="minorHAnsi" w:cs="Times New Roman"/>
                <w:b/>
                <w:bCs/>
                <w:sz w:val="18"/>
                <w:szCs w:val="18"/>
              </w:rPr>
              <w:t>Kolorystyka:</w:t>
            </w:r>
          </w:p>
          <w:p w14:paraId="59D3D89E"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lastRenderedPageBreak/>
              <w:t>Blat - do wyboru min 15 kolorów z palety producenta,</w:t>
            </w:r>
          </w:p>
          <w:p w14:paraId="2F2A18B7" w14:textId="77777777" w:rsidR="00B7483B" w:rsidRPr="004C4E47" w:rsidRDefault="00B7483B" w:rsidP="00B7483B">
            <w:pPr>
              <w:spacing w:after="0" w:line="240" w:lineRule="auto"/>
              <w:rPr>
                <w:rFonts w:asciiTheme="minorHAnsi" w:hAnsiTheme="minorHAnsi" w:cs="Times New Roman"/>
                <w:sz w:val="18"/>
                <w:szCs w:val="18"/>
              </w:rPr>
            </w:pPr>
            <w:r w:rsidRPr="004C4E47">
              <w:rPr>
                <w:rFonts w:asciiTheme="minorHAnsi" w:hAnsiTheme="minorHAnsi" w:cs="Times New Roman"/>
                <w:sz w:val="18"/>
                <w:szCs w:val="18"/>
              </w:rPr>
              <w:t>Stelaż - do wyboru min 9 kolorów z palety producenta.</w:t>
            </w:r>
          </w:p>
          <w:p w14:paraId="74459F97" w14:textId="57A6BBFF" w:rsidR="00B7483B" w:rsidRPr="0040140C" w:rsidRDefault="00B7483B" w:rsidP="00B7483B">
            <w:pPr>
              <w:pStyle w:val="Akapitzlist"/>
              <w:ind w:left="0"/>
              <w:jc w:val="both"/>
              <w:rPr>
                <w:rFonts w:asciiTheme="minorHAnsi" w:eastAsia="Times New Roman" w:hAnsiTheme="minorHAnsi" w:cs="Times New Roman"/>
                <w:color w:val="FF0000"/>
                <w:sz w:val="18"/>
                <w:szCs w:val="18"/>
              </w:rPr>
            </w:pPr>
          </w:p>
          <w:p w14:paraId="2E0864CF" w14:textId="77777777" w:rsidR="00B7483B" w:rsidRPr="00EC3CCB" w:rsidRDefault="00B7483B" w:rsidP="00B7483B">
            <w:pPr>
              <w:jc w:val="center"/>
              <w:rPr>
                <w:rFonts w:asciiTheme="minorHAnsi" w:eastAsia="Times New Roman" w:hAnsiTheme="minorHAnsi" w:cs="Times New Roman"/>
                <w:b/>
                <w:bCs/>
                <w:sz w:val="18"/>
                <w:szCs w:val="18"/>
              </w:rPr>
            </w:pPr>
            <w:r w:rsidRPr="004C4E47">
              <w:rPr>
                <w:rFonts w:asciiTheme="minorHAnsi" w:hAnsiTheme="minorHAnsi"/>
                <w:b/>
                <w:bCs/>
                <w:noProof/>
                <w:sz w:val="18"/>
                <w:szCs w:val="18"/>
              </w:rPr>
              <w:drawing>
                <wp:inline distT="0" distB="0" distL="0" distR="0" wp14:anchorId="11D669A5" wp14:editId="699F87C7">
                  <wp:extent cx="1186543" cy="1118627"/>
                  <wp:effectExtent l="0" t="0" r="0" b="5715"/>
                  <wp:docPr id="842119922"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00635" cy="1131913"/>
                          </a:xfrm>
                          <a:prstGeom prst="rect">
                            <a:avLst/>
                          </a:prstGeom>
                          <a:noFill/>
                          <a:ln>
                            <a:noFill/>
                          </a:ln>
                        </pic:spPr>
                      </pic:pic>
                    </a:graphicData>
                  </a:graphic>
                </wp:inline>
              </w:drawing>
            </w:r>
          </w:p>
          <w:p w14:paraId="131023E8" w14:textId="77777777" w:rsidR="00B7483B" w:rsidRPr="004C4E47" w:rsidRDefault="00B7483B" w:rsidP="00B7483B">
            <w:pPr>
              <w:pStyle w:val="Default"/>
              <w:jc w:val="center"/>
              <w:rPr>
                <w:rFonts w:asciiTheme="minorHAnsi" w:hAnsiTheme="minorHAnsi"/>
                <w:b/>
                <w:bCs/>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6D3E326D"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62173D1"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12</w:t>
            </w:r>
          </w:p>
        </w:tc>
        <w:tc>
          <w:tcPr>
            <w:tcW w:w="1276" w:type="dxa"/>
            <w:tcBorders>
              <w:top w:val="single" w:sz="4" w:space="0" w:color="00000A"/>
              <w:left w:val="single" w:sz="4" w:space="0" w:color="00000A"/>
              <w:bottom w:val="single" w:sz="4" w:space="0" w:color="00000A"/>
              <w:right w:val="single" w:sz="4" w:space="0" w:color="00000A"/>
            </w:tcBorders>
          </w:tcPr>
          <w:p w14:paraId="4C64C1E9"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506FEF32"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6D8488D7"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FED53A"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10.</w:t>
            </w:r>
          </w:p>
          <w:p w14:paraId="5546D821" w14:textId="77777777" w:rsidR="00B7483B" w:rsidRPr="004C4E47" w:rsidRDefault="00B7483B" w:rsidP="00B7483B">
            <w:pPr>
              <w:spacing w:line="240" w:lineRule="auto"/>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9DE3D76" w14:textId="77777777" w:rsidR="00B7483B" w:rsidRDefault="00B7483B" w:rsidP="00B7483B">
            <w:pPr>
              <w:widowControl/>
              <w:suppressAutoHyphens w:val="0"/>
              <w:autoSpaceDE w:val="0"/>
              <w:adjustRightInd w:val="0"/>
              <w:spacing w:after="0" w:line="240" w:lineRule="auto"/>
              <w:textAlignment w:val="auto"/>
              <w:rPr>
                <w:rFonts w:asciiTheme="minorHAnsi" w:eastAsia="Times New Roman" w:hAnsiTheme="minorHAnsi" w:cs="Times New Roman"/>
                <w:bCs/>
                <w:spacing w:val="-2"/>
                <w:sz w:val="18"/>
                <w:szCs w:val="18"/>
              </w:rPr>
            </w:pPr>
            <w:r w:rsidRPr="0032739A">
              <w:rPr>
                <w:rFonts w:asciiTheme="minorHAnsi" w:eastAsia="Times New Roman" w:hAnsiTheme="minorHAnsi" w:cs="Times New Roman"/>
                <w:b/>
                <w:bCs/>
                <w:sz w:val="18"/>
                <w:szCs w:val="18"/>
              </w:rPr>
              <w:t xml:space="preserve">Stół 2 </w:t>
            </w:r>
            <w:r w:rsidRPr="0032739A">
              <w:rPr>
                <w:rFonts w:asciiTheme="minorHAnsi" w:hAnsiTheme="minorHAnsi" w:cs="Times New Roman"/>
                <w:sz w:val="18"/>
                <w:szCs w:val="18"/>
              </w:rPr>
              <w:t xml:space="preserve">o wymiarach: średnica 900mm x wysokość 745mm </w:t>
            </w:r>
            <w:r w:rsidRPr="0032739A">
              <w:rPr>
                <w:rFonts w:asciiTheme="minorHAnsi" w:eastAsia="Times New Roman" w:hAnsiTheme="minorHAnsi" w:cs="Times New Roman"/>
                <w:bCs/>
                <w:spacing w:val="-2"/>
                <w:sz w:val="18"/>
                <w:szCs w:val="18"/>
              </w:rPr>
              <w:t>(tolerancja wymiarów: +/- 2 cm)</w:t>
            </w:r>
          </w:p>
          <w:p w14:paraId="7DE898AD" w14:textId="77777777" w:rsidR="00B7483B" w:rsidRDefault="00B7483B" w:rsidP="00B7483B">
            <w:pPr>
              <w:widowControl/>
              <w:suppressAutoHyphens w:val="0"/>
              <w:autoSpaceDE w:val="0"/>
              <w:adjustRightInd w:val="0"/>
              <w:spacing w:after="0" w:line="240" w:lineRule="auto"/>
              <w:textAlignment w:val="auto"/>
              <w:rPr>
                <w:rFonts w:eastAsia="Times New Roman"/>
                <w:sz w:val="18"/>
                <w:szCs w:val="18"/>
              </w:rPr>
            </w:pPr>
            <w:r w:rsidRPr="0032739A">
              <w:rPr>
                <w:rFonts w:eastAsia="Times New Roman"/>
                <w:sz w:val="18"/>
                <w:szCs w:val="18"/>
              </w:rPr>
              <w:t>Stół okrągły wykonany z litego drewna dębowego, przeznaczonego do użytkowania w przestrzeni publicznej. Stół musi spełniać wymagania w zakresie trwałości, stabilności oraz bezpieczeństwa pożarowego</w:t>
            </w:r>
          </w:p>
          <w:p w14:paraId="5F36299E" w14:textId="77777777" w:rsidR="00B7483B" w:rsidRDefault="00B7483B" w:rsidP="00B7483B">
            <w:pPr>
              <w:pStyle w:val="Akapitzlist"/>
              <w:widowControl/>
              <w:numPr>
                <w:ilvl w:val="0"/>
                <w:numId w:val="103"/>
              </w:numPr>
              <w:suppressAutoHyphens w:val="0"/>
              <w:autoSpaceDE w:val="0"/>
              <w:adjustRightInd w:val="0"/>
              <w:ind w:left="360"/>
              <w:textAlignment w:val="auto"/>
              <w:rPr>
                <w:rFonts w:eastAsia="Times New Roman"/>
                <w:sz w:val="18"/>
                <w:szCs w:val="18"/>
              </w:rPr>
            </w:pPr>
            <w:r w:rsidRPr="00EC1383">
              <w:rPr>
                <w:rFonts w:eastAsia="Times New Roman"/>
                <w:sz w:val="18"/>
                <w:szCs w:val="18"/>
              </w:rPr>
              <w:t>Blat</w:t>
            </w:r>
            <w:r w:rsidRPr="00EC1383">
              <w:rPr>
                <w:rFonts w:eastAsia="Times New Roman"/>
                <w:sz w:val="18"/>
                <w:szCs w:val="18"/>
              </w:rPr>
              <w:br/>
              <w:t>Materiał: lite drewno dębowe.</w:t>
            </w:r>
            <w:r w:rsidRPr="00EC1383">
              <w:rPr>
                <w:rFonts w:eastAsia="Times New Roman"/>
                <w:sz w:val="18"/>
                <w:szCs w:val="18"/>
              </w:rPr>
              <w:br/>
              <w:t>Wykończenie: lakier trudnopalny posiadający klasyfikację dopuszczającą do stosowania w obiektach użyteczności publicznej (np. zgodnie z PN</w:t>
            </w:r>
            <w:r w:rsidRPr="00EC1383">
              <w:rPr>
                <w:rFonts w:eastAsia="Times New Roman"/>
                <w:sz w:val="18"/>
                <w:szCs w:val="18"/>
              </w:rPr>
              <w:noBreakHyphen/>
              <w:t>EN 13501</w:t>
            </w:r>
            <w:r w:rsidRPr="00EC1383">
              <w:rPr>
                <w:rFonts w:eastAsia="Times New Roman"/>
                <w:sz w:val="18"/>
                <w:szCs w:val="18"/>
              </w:rPr>
              <w:noBreakHyphen/>
              <w:t>1 lub równoważną).</w:t>
            </w:r>
            <w:r w:rsidRPr="00EC1383">
              <w:rPr>
                <w:rFonts w:eastAsia="Times New Roman"/>
                <w:sz w:val="18"/>
                <w:szCs w:val="18"/>
              </w:rPr>
              <w:br/>
              <w:t>Wymagane właściwości powierzchni:</w:t>
            </w:r>
          </w:p>
          <w:p w14:paraId="3BE78D82"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zarysowania,</w:t>
            </w:r>
          </w:p>
          <w:p w14:paraId="3D2C7869"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działanie standardowych środków czyszczących,</w:t>
            </w:r>
          </w:p>
          <w:p w14:paraId="6E143938" w14:textId="77777777" w:rsidR="00B7483B" w:rsidRDefault="00B7483B" w:rsidP="00B7483B">
            <w:pPr>
              <w:pStyle w:val="Akapitzlist"/>
              <w:widowControl/>
              <w:numPr>
                <w:ilvl w:val="0"/>
                <w:numId w:val="102"/>
              </w:numPr>
              <w:suppressAutoHyphens w:val="0"/>
              <w:autoSpaceDE w:val="0"/>
              <w:adjustRightInd w:val="0"/>
              <w:ind w:left="927"/>
              <w:textAlignment w:val="auto"/>
              <w:rPr>
                <w:rFonts w:eastAsia="Times New Roman"/>
                <w:sz w:val="18"/>
                <w:szCs w:val="18"/>
              </w:rPr>
            </w:pPr>
            <w:r w:rsidRPr="002A7CBD">
              <w:rPr>
                <w:rFonts w:eastAsia="Times New Roman"/>
                <w:sz w:val="18"/>
                <w:szCs w:val="18"/>
              </w:rPr>
              <w:t>odporność na odkształcenia pod wpływem temperatury i wilgoci.</w:t>
            </w:r>
          </w:p>
          <w:p w14:paraId="18E41AD3" w14:textId="77777777" w:rsidR="00B7483B" w:rsidRPr="002A7CBD" w:rsidRDefault="00B7483B" w:rsidP="00B7483B">
            <w:pPr>
              <w:pStyle w:val="Akapitzlist"/>
              <w:widowControl/>
              <w:numPr>
                <w:ilvl w:val="0"/>
                <w:numId w:val="102"/>
              </w:numPr>
              <w:suppressAutoHyphens w:val="0"/>
              <w:autoSpaceDE w:val="0"/>
              <w:adjustRightInd w:val="0"/>
              <w:ind w:left="360"/>
              <w:textAlignment w:val="auto"/>
              <w:rPr>
                <w:rFonts w:eastAsia="Times New Roman"/>
                <w:sz w:val="18"/>
                <w:szCs w:val="18"/>
              </w:rPr>
            </w:pPr>
            <w:r w:rsidRPr="002A7CBD">
              <w:rPr>
                <w:rFonts w:eastAsia="Times New Roman"/>
                <w:sz w:val="18"/>
                <w:szCs w:val="18"/>
              </w:rPr>
              <w:t>Konstrukcja (nogi / stelaż) – cztery nogi</w:t>
            </w:r>
            <w:r w:rsidRPr="002A7CBD">
              <w:rPr>
                <w:rFonts w:eastAsia="Times New Roman"/>
                <w:sz w:val="18"/>
                <w:szCs w:val="18"/>
              </w:rPr>
              <w:br/>
              <w:t>Materiał: lite drewno dębowe, gatunkowo i kolorystycznie spójne z blatem.</w:t>
            </w:r>
            <w:r w:rsidRPr="002A7CBD">
              <w:rPr>
                <w:rFonts w:eastAsia="Times New Roman"/>
                <w:sz w:val="18"/>
                <w:szCs w:val="18"/>
              </w:rPr>
              <w:br/>
              <w:t>Wykończenie: lakier trudnopalny zgodny z wymaganiami przeciwpożarowymi dla wnętrz publicznych.</w:t>
            </w:r>
            <w:r w:rsidRPr="002A7CBD">
              <w:rPr>
                <w:rFonts w:eastAsia="Times New Roman"/>
                <w:sz w:val="18"/>
                <w:szCs w:val="18"/>
              </w:rPr>
              <w:br/>
              <w:t>Wymagania konstrukcyjne:</w:t>
            </w:r>
          </w:p>
          <w:p w14:paraId="01E5BF56" w14:textId="77777777" w:rsidR="00B7483B" w:rsidRPr="00EC1383" w:rsidRDefault="00B7483B" w:rsidP="00B7483B">
            <w:pPr>
              <w:pStyle w:val="Akapitzlist"/>
              <w:widowControl/>
              <w:numPr>
                <w:ilvl w:val="0"/>
                <w:numId w:val="101"/>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wysoka sztywność i stabilność,</w:t>
            </w:r>
          </w:p>
          <w:p w14:paraId="65E9FFEF" w14:textId="77777777"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brak chybotania,</w:t>
            </w:r>
          </w:p>
          <w:p w14:paraId="5D0C6EC8" w14:textId="77777777"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trwałe połączenia elementów,</w:t>
            </w:r>
          </w:p>
          <w:p w14:paraId="4102E245" w14:textId="77777777" w:rsidR="00B7483B" w:rsidRPr="00EC3CCB" w:rsidRDefault="00B7483B" w:rsidP="00B7483B">
            <w:pPr>
              <w:pStyle w:val="Akapitzlist"/>
              <w:widowControl/>
              <w:numPr>
                <w:ilvl w:val="0"/>
                <w:numId w:val="100"/>
              </w:numPr>
              <w:suppressAutoHyphens w:val="0"/>
              <w:autoSpaceDE w:val="0"/>
              <w:adjustRightInd w:val="0"/>
              <w:ind w:left="175" w:hanging="175"/>
              <w:textAlignment w:val="auto"/>
              <w:rPr>
                <w:rFonts w:asciiTheme="minorHAnsi" w:eastAsia="Times New Roman" w:hAnsiTheme="minorHAnsi" w:cs="Times New Roman"/>
                <w:bCs/>
                <w:spacing w:val="-2"/>
                <w:sz w:val="18"/>
                <w:szCs w:val="18"/>
              </w:rPr>
            </w:pPr>
            <w:r w:rsidRPr="00EC3CCB">
              <w:rPr>
                <w:rFonts w:eastAsia="Times New Roman"/>
                <w:sz w:val="18"/>
                <w:szCs w:val="18"/>
              </w:rPr>
              <w:t>połączenia niewidoczne lub estetycznie wykończone.</w:t>
            </w:r>
            <w:r w:rsidRPr="00EC3CCB">
              <w:rPr>
                <w:rFonts w:eastAsia="Times New Roman"/>
                <w:sz w:val="18"/>
                <w:szCs w:val="18"/>
              </w:rPr>
              <w:br/>
              <w:t>Wymagania przeciwpożarowe:</w:t>
            </w:r>
            <w:r w:rsidRPr="00EC3CCB">
              <w:rPr>
                <w:rFonts w:eastAsia="Times New Roman"/>
                <w:sz w:val="18"/>
                <w:szCs w:val="18"/>
              </w:rPr>
              <w:br/>
              <w:t>- wszystkie elementy drewniane stołu (blat i konstrukcja) muszą być zabezpieczone lakierem trudnopalnym, posiadającym aktualną klasyfikację ogniową dopuszczającą do stosowania w obiektach użyteczności publicznej.</w:t>
            </w:r>
            <w:r w:rsidRPr="00EC3CCB">
              <w:rPr>
                <w:rFonts w:eastAsia="Times New Roman"/>
                <w:sz w:val="18"/>
                <w:szCs w:val="18"/>
              </w:rPr>
              <w:br/>
            </w:r>
            <w:r w:rsidRPr="00EC3CCB">
              <w:rPr>
                <w:rFonts w:eastAsia="Times New Roman"/>
                <w:sz w:val="18"/>
                <w:szCs w:val="18"/>
              </w:rPr>
              <w:lastRenderedPageBreak/>
              <w:t>- Wykonawca zobowiązany jest dostarczyć deklarację właściwości użytkowych lub certyfikat potwierdzający klasę reakcji na ogień zastosowanego systemu lakierniczego.</w:t>
            </w:r>
          </w:p>
          <w:p w14:paraId="26AF5553" w14:textId="77777777" w:rsidR="00B7483B" w:rsidRPr="00EC3CCB" w:rsidRDefault="00B7483B" w:rsidP="00B7483B">
            <w:pPr>
              <w:pStyle w:val="Akapitzlist"/>
              <w:widowControl/>
              <w:numPr>
                <w:ilvl w:val="0"/>
                <w:numId w:val="100"/>
              </w:numPr>
              <w:suppressAutoHyphens w:val="0"/>
              <w:autoSpaceDE w:val="0"/>
              <w:adjustRightInd w:val="0"/>
              <w:ind w:left="218" w:hanging="218"/>
              <w:textAlignment w:val="auto"/>
              <w:rPr>
                <w:rFonts w:asciiTheme="minorHAnsi" w:hAnsiTheme="minorHAnsi" w:cs="Times New Roman"/>
                <w:sz w:val="18"/>
                <w:szCs w:val="18"/>
              </w:rPr>
            </w:pPr>
            <w:r w:rsidRPr="00EC3CCB">
              <w:rPr>
                <w:rFonts w:eastAsia="Times New Roman"/>
                <w:sz w:val="18"/>
                <w:szCs w:val="18"/>
              </w:rPr>
              <w:t>Wymagania jakościowe i wykonawcze:</w:t>
            </w:r>
            <w:r w:rsidRPr="00EC3CCB">
              <w:rPr>
                <w:rFonts w:eastAsia="Times New Roman"/>
                <w:sz w:val="18"/>
                <w:szCs w:val="18"/>
              </w:rPr>
              <w:br/>
              <w:t>- stół musi być wykonany z materiałów nowych, pełnowartościowych, wolnych od wad.</w:t>
            </w:r>
            <w:r w:rsidRPr="00EC3CCB">
              <w:rPr>
                <w:rFonts w:eastAsia="Times New Roman"/>
                <w:sz w:val="18"/>
                <w:szCs w:val="18"/>
              </w:rPr>
              <w:br/>
              <w:t>- powierzchnie drewniane muszą być gładkie, równomiernie wykończone, bez przebarwień i uszkodzeń.</w:t>
            </w:r>
            <w:r w:rsidRPr="00EC3CCB">
              <w:rPr>
                <w:rFonts w:eastAsia="Times New Roman"/>
                <w:sz w:val="18"/>
                <w:szCs w:val="18"/>
              </w:rPr>
              <w:br/>
              <w:t>- konstrukcja musi zapewniać stabilność podczas użytkowania.</w:t>
            </w:r>
            <w:r w:rsidRPr="00EC3CCB">
              <w:rPr>
                <w:rFonts w:eastAsia="Times New Roman"/>
                <w:sz w:val="18"/>
                <w:szCs w:val="18"/>
              </w:rPr>
              <w:br/>
              <w:t>- produkt musi być przeznaczony do intensywnej eksploatacji w przestrzeni publicznej.</w:t>
            </w:r>
            <w:r w:rsidRPr="00EC3CCB">
              <w:rPr>
                <w:rFonts w:eastAsia="Times New Roman"/>
                <w:sz w:val="18"/>
                <w:szCs w:val="18"/>
              </w:rPr>
              <w:br/>
            </w:r>
            <w:r w:rsidRPr="00EC3CCB">
              <w:rPr>
                <w:rFonts w:asciiTheme="minorHAnsi" w:hAnsiTheme="minorHAnsi" w:cs="Times New Roman"/>
                <w:b/>
                <w:sz w:val="18"/>
                <w:szCs w:val="18"/>
              </w:rPr>
              <w:t>Kolorystyka:</w:t>
            </w:r>
            <w:r w:rsidRPr="00EC3CCB">
              <w:rPr>
                <w:rFonts w:asciiTheme="minorHAnsi" w:hAnsiTheme="minorHAnsi" w:cs="Times New Roman"/>
                <w:sz w:val="18"/>
                <w:szCs w:val="18"/>
              </w:rPr>
              <w:t xml:space="preserve"> </w:t>
            </w:r>
          </w:p>
          <w:p w14:paraId="2F6905FA" w14:textId="77777777" w:rsidR="00B7483B" w:rsidRPr="004C4E47" w:rsidRDefault="00B7483B" w:rsidP="00B7483B">
            <w:pPr>
              <w:shd w:val="clear" w:color="auto" w:fill="FFFFFF" w:themeFill="background1"/>
              <w:spacing w:line="240" w:lineRule="auto"/>
              <w:rPr>
                <w:rFonts w:asciiTheme="minorHAnsi" w:hAnsiTheme="minorHAnsi" w:cs="Times New Roman"/>
                <w:sz w:val="18"/>
                <w:szCs w:val="18"/>
              </w:rPr>
            </w:pPr>
            <w:proofErr w:type="spellStart"/>
            <w:r w:rsidRPr="0032739A">
              <w:rPr>
                <w:rFonts w:asciiTheme="minorHAnsi" w:hAnsiTheme="minorHAnsi" w:cs="Times New Roman"/>
                <w:bCs/>
                <w:sz w:val="18"/>
                <w:szCs w:val="18"/>
                <w:shd w:val="clear" w:color="auto" w:fill="FFFFFF"/>
              </w:rPr>
              <w:t>Tabacco</w:t>
            </w:r>
            <w:proofErr w:type="spellEnd"/>
            <w:r w:rsidRPr="0032739A">
              <w:rPr>
                <w:rFonts w:asciiTheme="minorHAnsi" w:hAnsiTheme="minorHAnsi" w:cs="Times New Roman"/>
                <w:bCs/>
                <w:sz w:val="18"/>
                <w:szCs w:val="18"/>
                <w:shd w:val="clear" w:color="auto" w:fill="FFFFFF"/>
              </w:rPr>
              <w:t xml:space="preserve">  lub równoważny</w:t>
            </w:r>
            <w:r w:rsidRPr="0032739A">
              <w:rPr>
                <w:rFonts w:asciiTheme="minorHAnsi" w:hAnsiTheme="minorHAnsi" w:cs="Times New Roman"/>
                <w:sz w:val="18"/>
                <w:szCs w:val="18"/>
              </w:rPr>
              <w:t xml:space="preserve"> </w:t>
            </w:r>
          </w:p>
          <w:p w14:paraId="6B1723D4" w14:textId="77777777" w:rsidR="00B7483B" w:rsidRPr="004C4E47" w:rsidRDefault="00B7483B" w:rsidP="00B7483B">
            <w:pPr>
              <w:shd w:val="clear" w:color="auto" w:fill="FFFFFF" w:themeFill="background1"/>
              <w:spacing w:line="240" w:lineRule="auto"/>
              <w:jc w:val="center"/>
              <w:rPr>
                <w:rFonts w:asciiTheme="minorHAnsi" w:eastAsia="Times New Roman" w:hAnsiTheme="minorHAnsi" w:cs="Times New Roman"/>
                <w:sz w:val="18"/>
                <w:szCs w:val="18"/>
              </w:rPr>
            </w:pPr>
            <w:r w:rsidRPr="004C4E47">
              <w:rPr>
                <w:rFonts w:asciiTheme="minorHAnsi" w:hAnsiTheme="minorHAnsi"/>
                <w:noProof/>
                <w:sz w:val="18"/>
                <w:szCs w:val="18"/>
              </w:rPr>
              <w:drawing>
                <wp:inline distT="0" distB="0" distL="0" distR="0" wp14:anchorId="2828CDE9" wp14:editId="40703DB5">
                  <wp:extent cx="810985" cy="662166"/>
                  <wp:effectExtent l="0" t="0" r="8255" b="5080"/>
                  <wp:docPr id="383385762"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32410" cy="679659"/>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71C67E50"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6E8BE78"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6</w:t>
            </w:r>
          </w:p>
        </w:tc>
        <w:tc>
          <w:tcPr>
            <w:tcW w:w="1276" w:type="dxa"/>
            <w:tcBorders>
              <w:top w:val="single" w:sz="4" w:space="0" w:color="00000A"/>
              <w:left w:val="single" w:sz="4" w:space="0" w:color="00000A"/>
              <w:bottom w:val="single" w:sz="4" w:space="0" w:color="00000A"/>
              <w:right w:val="single" w:sz="4" w:space="0" w:color="00000A"/>
            </w:tcBorders>
          </w:tcPr>
          <w:p w14:paraId="09DFE1BB"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6CE37821"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3D173529" w14:textId="77777777" w:rsidTr="00B7483B">
        <w:trPr>
          <w:trHeight w:val="3968"/>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0828DE1"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11.</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B89A842" w14:textId="77777777" w:rsidR="00B7483B" w:rsidRPr="004C4E47" w:rsidRDefault="00B7483B" w:rsidP="00B7483B">
            <w:pPr>
              <w:widowControl/>
              <w:suppressAutoHyphens w:val="0"/>
              <w:autoSpaceDE w:val="0"/>
              <w:adjustRightInd w:val="0"/>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 3</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 xml:space="preserve">o wymiarach: średnica 900mm x wysokość 480mm </w:t>
            </w:r>
            <w:r w:rsidRPr="004C4E47">
              <w:rPr>
                <w:rFonts w:asciiTheme="minorHAnsi" w:eastAsia="Times New Roman" w:hAnsiTheme="minorHAnsi" w:cs="Times New Roman"/>
                <w:bCs/>
                <w:spacing w:val="-2"/>
                <w:sz w:val="18"/>
                <w:szCs w:val="18"/>
              </w:rPr>
              <w:t>(tolerancja wymiarów: +/- 2 cm)</w:t>
            </w:r>
          </w:p>
          <w:p w14:paraId="6B08DCAB" w14:textId="77777777" w:rsidR="00B7483B" w:rsidRDefault="00B7483B" w:rsidP="00B7483B">
            <w:pPr>
              <w:widowControl/>
              <w:suppressAutoHyphens w:val="0"/>
              <w:autoSpaceDE w:val="0"/>
              <w:adjustRightInd w:val="0"/>
              <w:spacing w:after="0" w:line="240" w:lineRule="auto"/>
              <w:textAlignment w:val="auto"/>
              <w:rPr>
                <w:rFonts w:eastAsia="Times New Roman"/>
                <w:sz w:val="18"/>
                <w:szCs w:val="18"/>
              </w:rPr>
            </w:pPr>
            <w:r w:rsidRPr="0032739A">
              <w:rPr>
                <w:rFonts w:eastAsia="Times New Roman"/>
                <w:sz w:val="18"/>
                <w:szCs w:val="18"/>
              </w:rPr>
              <w:t>Stół okrągły wykonany z litego drewna dębowego, przeznaczonego do użytkowania w przestrzeni publicznej. Stół musi spełniać wymagania w zakresie trwałości, stabilności oraz bezpieczeństwa pożarowego</w:t>
            </w:r>
          </w:p>
          <w:p w14:paraId="4E066D27" w14:textId="77777777" w:rsidR="00B7483B" w:rsidRDefault="00B7483B" w:rsidP="00B7483B">
            <w:pPr>
              <w:pStyle w:val="Akapitzlist"/>
              <w:widowControl/>
              <w:numPr>
                <w:ilvl w:val="0"/>
                <w:numId w:val="103"/>
              </w:numPr>
              <w:suppressAutoHyphens w:val="0"/>
              <w:autoSpaceDE w:val="0"/>
              <w:adjustRightInd w:val="0"/>
              <w:ind w:left="360"/>
              <w:textAlignment w:val="auto"/>
              <w:rPr>
                <w:rFonts w:eastAsia="Times New Roman"/>
                <w:sz w:val="18"/>
                <w:szCs w:val="18"/>
              </w:rPr>
            </w:pPr>
            <w:r w:rsidRPr="00EC1383">
              <w:rPr>
                <w:rFonts w:eastAsia="Times New Roman"/>
                <w:sz w:val="18"/>
                <w:szCs w:val="18"/>
              </w:rPr>
              <w:t>Blat</w:t>
            </w:r>
            <w:r w:rsidRPr="00EC1383">
              <w:rPr>
                <w:rFonts w:eastAsia="Times New Roman"/>
                <w:sz w:val="18"/>
                <w:szCs w:val="18"/>
              </w:rPr>
              <w:br/>
              <w:t>Materiał: lite drewno dębowe.</w:t>
            </w:r>
            <w:r w:rsidRPr="00EC1383">
              <w:rPr>
                <w:rFonts w:eastAsia="Times New Roman"/>
                <w:sz w:val="18"/>
                <w:szCs w:val="18"/>
              </w:rPr>
              <w:br/>
              <w:t>Wykończenie: lakier trudnopalny posiadający klasyfikację dopuszczającą do stosowania w obiektach użyteczności publicznej (np. zgodnie z PN</w:t>
            </w:r>
            <w:r w:rsidRPr="00EC1383">
              <w:rPr>
                <w:rFonts w:eastAsia="Times New Roman"/>
                <w:sz w:val="18"/>
                <w:szCs w:val="18"/>
              </w:rPr>
              <w:noBreakHyphen/>
              <w:t>EN 13501</w:t>
            </w:r>
            <w:r w:rsidRPr="00EC1383">
              <w:rPr>
                <w:rFonts w:eastAsia="Times New Roman"/>
                <w:sz w:val="18"/>
                <w:szCs w:val="18"/>
              </w:rPr>
              <w:noBreakHyphen/>
              <w:t>1 lub równoważną).</w:t>
            </w:r>
            <w:r w:rsidRPr="00EC1383">
              <w:rPr>
                <w:rFonts w:eastAsia="Times New Roman"/>
                <w:sz w:val="18"/>
                <w:szCs w:val="18"/>
              </w:rPr>
              <w:br/>
              <w:t>Wymagane właściwości powierzchni:</w:t>
            </w:r>
          </w:p>
          <w:p w14:paraId="679653B2"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zarysowania,</w:t>
            </w:r>
          </w:p>
          <w:p w14:paraId="0D15CE66"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działanie standardowych środków czyszczących,</w:t>
            </w:r>
          </w:p>
          <w:p w14:paraId="189BE6C4" w14:textId="77777777" w:rsidR="00B7483B" w:rsidRDefault="00B7483B" w:rsidP="00B7483B">
            <w:pPr>
              <w:pStyle w:val="Akapitzlist"/>
              <w:widowControl/>
              <w:numPr>
                <w:ilvl w:val="0"/>
                <w:numId w:val="102"/>
              </w:numPr>
              <w:suppressAutoHyphens w:val="0"/>
              <w:autoSpaceDE w:val="0"/>
              <w:adjustRightInd w:val="0"/>
              <w:ind w:left="927"/>
              <w:textAlignment w:val="auto"/>
              <w:rPr>
                <w:rFonts w:eastAsia="Times New Roman"/>
                <w:sz w:val="18"/>
                <w:szCs w:val="18"/>
              </w:rPr>
            </w:pPr>
            <w:r w:rsidRPr="002A7CBD">
              <w:rPr>
                <w:rFonts w:eastAsia="Times New Roman"/>
                <w:sz w:val="18"/>
                <w:szCs w:val="18"/>
              </w:rPr>
              <w:t>odporność na odkształcenia pod wpływem temperatury i wilgoci.</w:t>
            </w:r>
          </w:p>
          <w:p w14:paraId="2FF09A29" w14:textId="6D0FDCC6" w:rsidR="00B7483B" w:rsidRPr="002A7CBD" w:rsidRDefault="00B7483B" w:rsidP="00B7483B">
            <w:pPr>
              <w:pStyle w:val="Akapitzlist"/>
              <w:widowControl/>
              <w:numPr>
                <w:ilvl w:val="0"/>
                <w:numId w:val="102"/>
              </w:numPr>
              <w:suppressAutoHyphens w:val="0"/>
              <w:autoSpaceDE w:val="0"/>
              <w:adjustRightInd w:val="0"/>
              <w:ind w:left="360"/>
              <w:textAlignment w:val="auto"/>
              <w:rPr>
                <w:rFonts w:eastAsia="Times New Roman"/>
                <w:sz w:val="18"/>
                <w:szCs w:val="18"/>
              </w:rPr>
            </w:pPr>
            <w:r w:rsidRPr="002A7CBD">
              <w:rPr>
                <w:rFonts w:eastAsia="Times New Roman"/>
                <w:sz w:val="18"/>
                <w:szCs w:val="18"/>
              </w:rPr>
              <w:t xml:space="preserve">Konstrukcja (nogi / stelaż) – </w:t>
            </w:r>
            <w:r>
              <w:rPr>
                <w:rFonts w:eastAsia="Times New Roman"/>
                <w:sz w:val="18"/>
                <w:szCs w:val="18"/>
              </w:rPr>
              <w:t>trzy</w:t>
            </w:r>
            <w:r w:rsidRPr="002A7CBD">
              <w:rPr>
                <w:rFonts w:eastAsia="Times New Roman"/>
                <w:sz w:val="18"/>
                <w:szCs w:val="18"/>
              </w:rPr>
              <w:t xml:space="preserve"> nogi</w:t>
            </w:r>
            <w:r w:rsidRPr="002A7CBD">
              <w:rPr>
                <w:rFonts w:eastAsia="Times New Roman"/>
                <w:sz w:val="18"/>
                <w:szCs w:val="18"/>
              </w:rPr>
              <w:br/>
              <w:t>Materiał: lite drewno dębowe, gatunkowo i kolorystycznie spójne z blatem.</w:t>
            </w:r>
            <w:r w:rsidRPr="002A7CBD">
              <w:rPr>
                <w:rFonts w:eastAsia="Times New Roman"/>
                <w:sz w:val="18"/>
                <w:szCs w:val="18"/>
              </w:rPr>
              <w:br/>
              <w:t>Wykończenie: lakier trudnopalny zgodny z wymaganiami przeciwpożarowymi dla wnętrz publicznych.</w:t>
            </w:r>
            <w:r w:rsidRPr="002A7CBD">
              <w:rPr>
                <w:rFonts w:eastAsia="Times New Roman"/>
                <w:sz w:val="18"/>
                <w:szCs w:val="18"/>
              </w:rPr>
              <w:br/>
              <w:t>Wymagania konstrukcyjne:</w:t>
            </w:r>
          </w:p>
          <w:p w14:paraId="3C56F022" w14:textId="5A8C0A08" w:rsidR="00B7483B" w:rsidRPr="00EC1383" w:rsidRDefault="00B7483B" w:rsidP="00B7483B">
            <w:pPr>
              <w:pStyle w:val="Akapitzlist"/>
              <w:widowControl/>
              <w:numPr>
                <w:ilvl w:val="0"/>
                <w:numId w:val="101"/>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wysoka sztywność i stabilność,</w:t>
            </w:r>
          </w:p>
          <w:p w14:paraId="6E472F00" w14:textId="2BEE9361"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brak chybotania,</w:t>
            </w:r>
          </w:p>
          <w:p w14:paraId="3BE30D5C" w14:textId="0CEAA01A"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trwałe połączenia elementów,</w:t>
            </w:r>
          </w:p>
          <w:p w14:paraId="10844DBA" w14:textId="5BF8BF0A" w:rsidR="00B7483B" w:rsidRPr="00EC3CCB" w:rsidRDefault="00B7483B" w:rsidP="00B7483B">
            <w:pPr>
              <w:pStyle w:val="Akapitzlist"/>
              <w:widowControl/>
              <w:numPr>
                <w:ilvl w:val="0"/>
                <w:numId w:val="100"/>
              </w:numPr>
              <w:suppressAutoHyphens w:val="0"/>
              <w:autoSpaceDE w:val="0"/>
              <w:adjustRightInd w:val="0"/>
              <w:ind w:left="360"/>
              <w:textAlignment w:val="auto"/>
              <w:rPr>
                <w:rFonts w:asciiTheme="minorHAnsi" w:eastAsia="Times New Roman" w:hAnsiTheme="minorHAnsi" w:cs="Times New Roman"/>
                <w:bCs/>
                <w:spacing w:val="-2"/>
                <w:sz w:val="18"/>
                <w:szCs w:val="18"/>
              </w:rPr>
            </w:pPr>
            <w:r w:rsidRPr="00EC3CCB">
              <w:rPr>
                <w:rFonts w:eastAsia="Times New Roman"/>
                <w:sz w:val="18"/>
                <w:szCs w:val="18"/>
              </w:rPr>
              <w:t>połączenia niewidoczne lub estetycznie wykończone.</w:t>
            </w:r>
            <w:r w:rsidRPr="00EC3CCB">
              <w:rPr>
                <w:rFonts w:eastAsia="Times New Roman"/>
                <w:sz w:val="18"/>
                <w:szCs w:val="18"/>
              </w:rPr>
              <w:br/>
              <w:t>Wymagania przeciwpożarowe:</w:t>
            </w:r>
            <w:r w:rsidRPr="00EC3CCB">
              <w:rPr>
                <w:rFonts w:eastAsia="Times New Roman"/>
                <w:sz w:val="18"/>
                <w:szCs w:val="18"/>
              </w:rPr>
              <w:br/>
              <w:t xml:space="preserve">- wszystkie elementy drewniane stołu (blat i konstrukcja) muszą być zabezpieczone lakierem trudnopalnym, posiadającym aktualną klasyfikację ogniową dopuszczającą do </w:t>
            </w:r>
            <w:r w:rsidRPr="00EC3CCB">
              <w:rPr>
                <w:rFonts w:eastAsia="Times New Roman"/>
                <w:sz w:val="18"/>
                <w:szCs w:val="18"/>
              </w:rPr>
              <w:lastRenderedPageBreak/>
              <w:t>stosowania w obiektach użyteczności publicznej..</w:t>
            </w:r>
          </w:p>
          <w:p w14:paraId="3EA6A11A" w14:textId="7775AFEA" w:rsidR="00B7483B" w:rsidRPr="00EC3CCB" w:rsidRDefault="00B7483B" w:rsidP="00B7483B">
            <w:pPr>
              <w:pStyle w:val="Akapitzlist"/>
              <w:widowControl/>
              <w:numPr>
                <w:ilvl w:val="0"/>
                <w:numId w:val="100"/>
              </w:numPr>
              <w:suppressAutoHyphens w:val="0"/>
              <w:autoSpaceDE w:val="0"/>
              <w:adjustRightInd w:val="0"/>
              <w:ind w:left="218" w:hanging="43"/>
              <w:textAlignment w:val="auto"/>
              <w:rPr>
                <w:rFonts w:asciiTheme="minorHAnsi" w:hAnsiTheme="minorHAnsi" w:cs="Times New Roman"/>
                <w:sz w:val="18"/>
                <w:szCs w:val="18"/>
              </w:rPr>
            </w:pPr>
            <w:r w:rsidRPr="00EC3CCB">
              <w:rPr>
                <w:rFonts w:eastAsia="Times New Roman"/>
                <w:sz w:val="18"/>
                <w:szCs w:val="18"/>
              </w:rPr>
              <w:t>Wymagania jakościowe i wykonawcze:</w:t>
            </w:r>
            <w:r w:rsidRPr="00EC3CCB">
              <w:rPr>
                <w:rFonts w:eastAsia="Times New Roman"/>
                <w:sz w:val="18"/>
                <w:szCs w:val="18"/>
              </w:rPr>
              <w:br/>
              <w:t>- stół musi być wykonany z materiałów nowych, pełnowartościowych, wolnych od wad.</w:t>
            </w:r>
            <w:r w:rsidRPr="00EC3CCB">
              <w:rPr>
                <w:rFonts w:eastAsia="Times New Roman"/>
                <w:sz w:val="18"/>
                <w:szCs w:val="18"/>
              </w:rPr>
              <w:br/>
              <w:t>- powierzchnie drewniane muszą być gładkie, równomiernie wykończone, bez przebarwień i uszkodzeń.</w:t>
            </w:r>
            <w:r w:rsidRPr="00EC3CCB">
              <w:rPr>
                <w:rFonts w:eastAsia="Times New Roman"/>
                <w:sz w:val="18"/>
                <w:szCs w:val="18"/>
              </w:rPr>
              <w:br/>
              <w:t>- konstrukcja musi zapewniać stabilność podczas użytkowania.</w:t>
            </w:r>
            <w:r w:rsidRPr="00EC3CCB">
              <w:rPr>
                <w:rFonts w:eastAsia="Times New Roman"/>
                <w:sz w:val="18"/>
                <w:szCs w:val="18"/>
              </w:rPr>
              <w:br/>
              <w:t>- produkt musi być przeznaczony do intensywnej eksploatacji w przestrzeni publicznej.</w:t>
            </w:r>
            <w:r w:rsidRPr="00EC3CCB">
              <w:rPr>
                <w:rFonts w:eastAsia="Times New Roman"/>
                <w:sz w:val="18"/>
                <w:szCs w:val="18"/>
              </w:rPr>
              <w:br/>
            </w:r>
            <w:r w:rsidRPr="00EC3CCB">
              <w:rPr>
                <w:rFonts w:asciiTheme="minorHAnsi" w:hAnsiTheme="minorHAnsi" w:cs="Times New Roman"/>
                <w:b/>
                <w:sz w:val="18"/>
                <w:szCs w:val="18"/>
              </w:rPr>
              <w:t>Kolorystyka:</w:t>
            </w:r>
            <w:r w:rsidRPr="00EC3CCB">
              <w:rPr>
                <w:rFonts w:asciiTheme="minorHAnsi" w:hAnsiTheme="minorHAnsi" w:cs="Times New Roman"/>
                <w:sz w:val="18"/>
                <w:szCs w:val="18"/>
              </w:rPr>
              <w:t xml:space="preserve"> </w:t>
            </w:r>
          </w:p>
          <w:p w14:paraId="197F35B1" w14:textId="3177BE0A" w:rsidR="00B7483B" w:rsidRDefault="00B7483B" w:rsidP="00B7483B">
            <w:pPr>
              <w:pStyle w:val="Default"/>
              <w:rPr>
                <w:rFonts w:asciiTheme="minorHAnsi" w:hAnsiTheme="minorHAnsi" w:cs="Times New Roman"/>
                <w:sz w:val="18"/>
                <w:szCs w:val="18"/>
              </w:rPr>
            </w:pPr>
            <w:proofErr w:type="spellStart"/>
            <w:r w:rsidRPr="0032739A">
              <w:rPr>
                <w:rFonts w:asciiTheme="minorHAnsi" w:hAnsiTheme="minorHAnsi" w:cs="Times New Roman"/>
                <w:bCs/>
                <w:sz w:val="18"/>
                <w:szCs w:val="18"/>
                <w:shd w:val="clear" w:color="auto" w:fill="FFFFFF"/>
              </w:rPr>
              <w:t>Tabacco</w:t>
            </w:r>
            <w:proofErr w:type="spellEnd"/>
            <w:r w:rsidRPr="0032739A">
              <w:rPr>
                <w:rFonts w:asciiTheme="minorHAnsi" w:hAnsiTheme="minorHAnsi" w:cs="Times New Roman"/>
                <w:bCs/>
                <w:sz w:val="18"/>
                <w:szCs w:val="18"/>
                <w:shd w:val="clear" w:color="auto" w:fill="FFFFFF"/>
              </w:rPr>
              <w:t xml:space="preserve">  lub równoważny</w:t>
            </w:r>
            <w:r w:rsidRPr="0032739A">
              <w:rPr>
                <w:rFonts w:asciiTheme="minorHAnsi" w:hAnsiTheme="minorHAnsi" w:cs="Times New Roman"/>
                <w:sz w:val="18"/>
                <w:szCs w:val="18"/>
              </w:rPr>
              <w:t xml:space="preserve"> </w:t>
            </w:r>
          </w:p>
          <w:p w14:paraId="403B9993" w14:textId="5F441B24" w:rsidR="00B7483B" w:rsidRDefault="00B7483B" w:rsidP="00B7483B">
            <w:pPr>
              <w:pStyle w:val="Default"/>
              <w:rPr>
                <w:rFonts w:asciiTheme="minorHAnsi" w:hAnsiTheme="minorHAnsi" w:cs="Times New Roman"/>
                <w:sz w:val="18"/>
                <w:szCs w:val="18"/>
              </w:rPr>
            </w:pPr>
          </w:p>
          <w:p w14:paraId="497F60D0" w14:textId="78EAA0EA" w:rsidR="00B7483B" w:rsidRPr="004C4E47" w:rsidRDefault="00A12F75" w:rsidP="00B7483B">
            <w:pPr>
              <w:pStyle w:val="Default"/>
              <w:rPr>
                <w:rFonts w:asciiTheme="minorHAnsi" w:eastAsia="Times New Roman" w:hAnsiTheme="minorHAnsi" w:cs="Times New Roman"/>
                <w:b/>
                <w:bCs/>
                <w:sz w:val="18"/>
                <w:szCs w:val="18"/>
              </w:rPr>
            </w:pPr>
            <w:r w:rsidRPr="004C4E47">
              <w:rPr>
                <w:rFonts w:asciiTheme="minorHAnsi" w:hAnsiTheme="minorHAnsi"/>
                <w:noProof/>
                <w:sz w:val="18"/>
                <w:szCs w:val="18"/>
              </w:rPr>
              <w:drawing>
                <wp:anchor distT="0" distB="0" distL="0" distR="0" simplePos="0" relativeHeight="251661312" behindDoc="0" locked="0" layoutInCell="1" allowOverlap="1" wp14:anchorId="2CFC2F55" wp14:editId="650DB651">
                  <wp:simplePos x="0" y="0"/>
                  <wp:positionH relativeFrom="column">
                    <wp:posOffset>1238885</wp:posOffset>
                  </wp:positionH>
                  <wp:positionV relativeFrom="page">
                    <wp:posOffset>5129530</wp:posOffset>
                  </wp:positionV>
                  <wp:extent cx="864870" cy="618490"/>
                  <wp:effectExtent l="0" t="0" r="0" b="0"/>
                  <wp:wrapSquare wrapText="largest"/>
                  <wp:docPr id="1833504640" name="Obra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64870" cy="6184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126" w:type="dxa"/>
            <w:tcBorders>
              <w:top w:val="single" w:sz="4" w:space="0" w:color="00000A"/>
              <w:left w:val="single" w:sz="4" w:space="0" w:color="00000A"/>
              <w:bottom w:val="single" w:sz="4" w:space="0" w:color="00000A"/>
              <w:right w:val="single" w:sz="4" w:space="0" w:color="00000A"/>
            </w:tcBorders>
          </w:tcPr>
          <w:p w14:paraId="36B1DF2F"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0CBDCD2"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8</w:t>
            </w:r>
          </w:p>
        </w:tc>
        <w:tc>
          <w:tcPr>
            <w:tcW w:w="1276" w:type="dxa"/>
            <w:tcBorders>
              <w:top w:val="single" w:sz="4" w:space="0" w:color="00000A"/>
              <w:left w:val="single" w:sz="4" w:space="0" w:color="00000A"/>
              <w:bottom w:val="single" w:sz="4" w:space="0" w:color="00000A"/>
              <w:right w:val="single" w:sz="4" w:space="0" w:color="00000A"/>
            </w:tcBorders>
          </w:tcPr>
          <w:p w14:paraId="07E360D3"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39062DC8"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2CC4A7A0" w14:textId="77777777" w:rsidTr="00B7483B">
        <w:trPr>
          <w:trHeight w:val="2976"/>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E5F4820" w14:textId="77777777" w:rsidR="00B7483B" w:rsidRPr="004C4E47" w:rsidRDefault="00B7483B" w:rsidP="00B7483B">
            <w:pPr>
              <w:spacing w:line="240" w:lineRule="auto"/>
              <w:rPr>
                <w:rFonts w:asciiTheme="minorHAnsi" w:hAnsiTheme="minorHAnsi" w:cs="Times New Roman"/>
                <w:sz w:val="18"/>
                <w:szCs w:val="18"/>
              </w:rPr>
            </w:pPr>
            <w:r>
              <w:rPr>
                <w:rFonts w:asciiTheme="minorHAnsi" w:hAnsiTheme="minorHAnsi" w:cs="Times New Roman"/>
                <w:sz w:val="18"/>
                <w:szCs w:val="18"/>
              </w:rPr>
              <w:t>12.</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85ED27B" w14:textId="77777777" w:rsidR="00B7483B" w:rsidRDefault="00B7483B" w:rsidP="00B7483B">
            <w:pPr>
              <w:widowControl/>
              <w:suppressAutoHyphens w:val="0"/>
              <w:autoSpaceDE w:val="0"/>
              <w:adjustRightInd w:val="0"/>
              <w:spacing w:after="0" w:line="240" w:lineRule="auto"/>
              <w:textAlignment w:val="auto"/>
              <w:rPr>
                <w:rFonts w:asciiTheme="minorHAnsi" w:eastAsia="Times New Roman" w:hAnsiTheme="minorHAnsi" w:cs="Times New Roman"/>
                <w:bCs/>
                <w:spacing w:val="-2"/>
                <w:sz w:val="18"/>
                <w:szCs w:val="18"/>
              </w:rPr>
            </w:pPr>
            <w:r w:rsidRPr="004C4E47">
              <w:rPr>
                <w:rFonts w:asciiTheme="minorHAnsi" w:eastAsia="Times New Roman" w:hAnsiTheme="minorHAnsi" w:cs="Times New Roman"/>
                <w:b/>
                <w:bCs/>
                <w:sz w:val="18"/>
                <w:szCs w:val="18"/>
              </w:rPr>
              <w:t>Stół 4</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 xml:space="preserve">o wymiarach: średnica 900mm x wysokość 480mm </w:t>
            </w:r>
            <w:r w:rsidRPr="004C4E47">
              <w:rPr>
                <w:rFonts w:asciiTheme="minorHAnsi" w:eastAsia="Times New Roman" w:hAnsiTheme="minorHAnsi" w:cs="Times New Roman"/>
                <w:bCs/>
                <w:spacing w:val="-2"/>
                <w:sz w:val="18"/>
                <w:szCs w:val="18"/>
              </w:rPr>
              <w:t>(tolerancja wymiarów: +/- 2 cm)</w:t>
            </w:r>
          </w:p>
          <w:p w14:paraId="37125F6A" w14:textId="77777777" w:rsidR="00A12F75" w:rsidRDefault="00B7483B" w:rsidP="00A12F75">
            <w:pPr>
              <w:widowControl/>
              <w:suppressAutoHyphens w:val="0"/>
              <w:autoSpaceDE w:val="0"/>
              <w:adjustRightInd w:val="0"/>
              <w:spacing w:after="0" w:line="240" w:lineRule="auto"/>
              <w:textAlignment w:val="auto"/>
              <w:rPr>
                <w:rFonts w:eastAsia="Times New Roman"/>
                <w:sz w:val="18"/>
                <w:szCs w:val="18"/>
              </w:rPr>
            </w:pPr>
            <w:r w:rsidRPr="0032739A">
              <w:rPr>
                <w:rFonts w:eastAsia="Times New Roman"/>
                <w:sz w:val="18"/>
                <w:szCs w:val="18"/>
              </w:rPr>
              <w:t xml:space="preserve">Stół okrągły wykonany z litego drewna dębowego, przeznaczonego do użytkowania w przestrzeni publicznej. </w:t>
            </w:r>
          </w:p>
          <w:p w14:paraId="412B70FB" w14:textId="6B36F999" w:rsidR="00B7483B" w:rsidRDefault="00B7483B" w:rsidP="00A12F75">
            <w:pPr>
              <w:widowControl/>
              <w:suppressAutoHyphens w:val="0"/>
              <w:autoSpaceDE w:val="0"/>
              <w:adjustRightInd w:val="0"/>
              <w:spacing w:after="0" w:line="240" w:lineRule="auto"/>
              <w:textAlignment w:val="auto"/>
              <w:rPr>
                <w:rFonts w:eastAsia="Times New Roman"/>
                <w:sz w:val="18"/>
                <w:szCs w:val="18"/>
              </w:rPr>
            </w:pPr>
            <w:r w:rsidRPr="00EC1383">
              <w:rPr>
                <w:rFonts w:eastAsia="Times New Roman"/>
                <w:sz w:val="18"/>
                <w:szCs w:val="18"/>
              </w:rPr>
              <w:t>Blat</w:t>
            </w:r>
            <w:r w:rsidRPr="00EC1383">
              <w:rPr>
                <w:rFonts w:eastAsia="Times New Roman"/>
                <w:sz w:val="18"/>
                <w:szCs w:val="18"/>
              </w:rPr>
              <w:br/>
              <w:t>Materiał: lite drewno dębowe.</w:t>
            </w:r>
            <w:r w:rsidRPr="00EC1383">
              <w:rPr>
                <w:rFonts w:eastAsia="Times New Roman"/>
                <w:sz w:val="18"/>
                <w:szCs w:val="18"/>
              </w:rPr>
              <w:br/>
              <w:t>Wykończenie: lakier trudnopalny posiadający klasyfikację dopuszczającą do stosowania w obiektach użyteczności publicznej (np. zgodnie z PN</w:t>
            </w:r>
            <w:r w:rsidRPr="00EC1383">
              <w:rPr>
                <w:rFonts w:eastAsia="Times New Roman"/>
                <w:sz w:val="18"/>
                <w:szCs w:val="18"/>
              </w:rPr>
              <w:noBreakHyphen/>
              <w:t>EN 13501</w:t>
            </w:r>
            <w:r w:rsidRPr="00EC1383">
              <w:rPr>
                <w:rFonts w:eastAsia="Times New Roman"/>
                <w:sz w:val="18"/>
                <w:szCs w:val="18"/>
              </w:rPr>
              <w:noBreakHyphen/>
              <w:t>1 lub równoważną).</w:t>
            </w:r>
            <w:r w:rsidRPr="00EC1383">
              <w:rPr>
                <w:rFonts w:eastAsia="Times New Roman"/>
                <w:sz w:val="18"/>
                <w:szCs w:val="18"/>
              </w:rPr>
              <w:br/>
              <w:t>Wymagane właściwości powierzchni:</w:t>
            </w:r>
          </w:p>
          <w:p w14:paraId="3A9A3483"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zarysowania,</w:t>
            </w:r>
          </w:p>
          <w:p w14:paraId="48DD4B93"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działanie standardowych środków czyszczących,</w:t>
            </w:r>
          </w:p>
          <w:p w14:paraId="6CA912E7" w14:textId="77777777" w:rsidR="00B7483B" w:rsidRDefault="00B7483B" w:rsidP="00B7483B">
            <w:pPr>
              <w:pStyle w:val="Akapitzlist"/>
              <w:widowControl/>
              <w:numPr>
                <w:ilvl w:val="0"/>
                <w:numId w:val="102"/>
              </w:numPr>
              <w:suppressAutoHyphens w:val="0"/>
              <w:autoSpaceDE w:val="0"/>
              <w:adjustRightInd w:val="0"/>
              <w:ind w:left="927"/>
              <w:textAlignment w:val="auto"/>
              <w:rPr>
                <w:rFonts w:eastAsia="Times New Roman"/>
                <w:sz w:val="18"/>
                <w:szCs w:val="18"/>
              </w:rPr>
            </w:pPr>
            <w:r w:rsidRPr="002A7CBD">
              <w:rPr>
                <w:rFonts w:eastAsia="Times New Roman"/>
                <w:sz w:val="18"/>
                <w:szCs w:val="18"/>
              </w:rPr>
              <w:t>odporność na odkształcenia pod wpływem temperatury i wilgoci.</w:t>
            </w:r>
          </w:p>
          <w:p w14:paraId="2D471337" w14:textId="77777777" w:rsidR="00B7483B" w:rsidRPr="002A7CBD" w:rsidRDefault="00B7483B" w:rsidP="00B7483B">
            <w:pPr>
              <w:pStyle w:val="Akapitzlist"/>
              <w:widowControl/>
              <w:numPr>
                <w:ilvl w:val="0"/>
                <w:numId w:val="102"/>
              </w:numPr>
              <w:suppressAutoHyphens w:val="0"/>
              <w:autoSpaceDE w:val="0"/>
              <w:adjustRightInd w:val="0"/>
              <w:ind w:left="360"/>
              <w:textAlignment w:val="auto"/>
              <w:rPr>
                <w:rFonts w:eastAsia="Times New Roman"/>
                <w:sz w:val="18"/>
                <w:szCs w:val="18"/>
              </w:rPr>
            </w:pPr>
            <w:r w:rsidRPr="002A7CBD">
              <w:rPr>
                <w:rFonts w:eastAsia="Times New Roman"/>
                <w:sz w:val="18"/>
                <w:szCs w:val="18"/>
              </w:rPr>
              <w:t xml:space="preserve">Konstrukcja (nogi / stelaż) – </w:t>
            </w:r>
            <w:r>
              <w:rPr>
                <w:rFonts w:eastAsia="Times New Roman"/>
                <w:sz w:val="18"/>
                <w:szCs w:val="18"/>
              </w:rPr>
              <w:t>trzy</w:t>
            </w:r>
            <w:r w:rsidRPr="002A7CBD">
              <w:rPr>
                <w:rFonts w:eastAsia="Times New Roman"/>
                <w:sz w:val="18"/>
                <w:szCs w:val="18"/>
              </w:rPr>
              <w:t xml:space="preserve"> nogi</w:t>
            </w:r>
            <w:r w:rsidRPr="002A7CBD">
              <w:rPr>
                <w:rFonts w:eastAsia="Times New Roman"/>
                <w:sz w:val="18"/>
                <w:szCs w:val="18"/>
              </w:rPr>
              <w:br/>
              <w:t>Materiał: lite drewno dębowe, gatunkowo i kolorystycznie spójne z blatem.</w:t>
            </w:r>
            <w:r w:rsidRPr="002A7CBD">
              <w:rPr>
                <w:rFonts w:eastAsia="Times New Roman"/>
                <w:sz w:val="18"/>
                <w:szCs w:val="18"/>
              </w:rPr>
              <w:br/>
              <w:t>Wykończenie: lakier trudnopalny zgodny z wymaganiami przeciwpożarowymi dla wnętrz publicznych.</w:t>
            </w:r>
            <w:r w:rsidRPr="002A7CBD">
              <w:rPr>
                <w:rFonts w:eastAsia="Times New Roman"/>
                <w:sz w:val="18"/>
                <w:szCs w:val="18"/>
              </w:rPr>
              <w:br/>
              <w:t>Wymagania konstrukcyjne:</w:t>
            </w:r>
          </w:p>
          <w:p w14:paraId="1AB90305" w14:textId="77777777" w:rsidR="00B7483B" w:rsidRPr="00EC1383" w:rsidRDefault="00B7483B" w:rsidP="00B7483B">
            <w:pPr>
              <w:pStyle w:val="Akapitzlist"/>
              <w:widowControl/>
              <w:numPr>
                <w:ilvl w:val="0"/>
                <w:numId w:val="101"/>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wysoka sztywność i stabilność,</w:t>
            </w:r>
          </w:p>
          <w:p w14:paraId="46B588B8" w14:textId="77777777"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brak chybotania,</w:t>
            </w:r>
          </w:p>
          <w:p w14:paraId="3D4AD3A2" w14:textId="77777777"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trwałe połączenia elementów,</w:t>
            </w:r>
          </w:p>
          <w:p w14:paraId="4651F2CF" w14:textId="4300AE74" w:rsidR="00B7483B" w:rsidRPr="00A12F75" w:rsidRDefault="00B7483B" w:rsidP="00C62350">
            <w:pPr>
              <w:pStyle w:val="Akapitzlist"/>
              <w:widowControl/>
              <w:numPr>
                <w:ilvl w:val="0"/>
                <w:numId w:val="100"/>
              </w:numPr>
              <w:suppressAutoHyphens w:val="0"/>
              <w:autoSpaceDE w:val="0"/>
              <w:adjustRightInd w:val="0"/>
              <w:ind w:left="360"/>
              <w:textAlignment w:val="auto"/>
              <w:rPr>
                <w:rFonts w:asciiTheme="minorHAnsi" w:eastAsia="Times New Roman" w:hAnsiTheme="minorHAnsi" w:cs="Times New Roman"/>
                <w:bCs/>
                <w:spacing w:val="-2"/>
                <w:sz w:val="18"/>
                <w:szCs w:val="18"/>
              </w:rPr>
            </w:pPr>
            <w:r w:rsidRPr="00A12F75">
              <w:rPr>
                <w:rFonts w:eastAsia="Times New Roman"/>
                <w:sz w:val="18"/>
                <w:szCs w:val="18"/>
              </w:rPr>
              <w:t>połączenia niewidoczne lub estetycznie wykończone.</w:t>
            </w:r>
            <w:r w:rsidRPr="00A12F75">
              <w:rPr>
                <w:rFonts w:eastAsia="Times New Roman"/>
                <w:sz w:val="18"/>
                <w:szCs w:val="18"/>
              </w:rPr>
              <w:br/>
              <w:t>Wymagania przeciwpożarowe:</w:t>
            </w:r>
            <w:r w:rsidRPr="00A12F75">
              <w:rPr>
                <w:rFonts w:eastAsia="Times New Roman"/>
                <w:sz w:val="18"/>
                <w:szCs w:val="18"/>
              </w:rPr>
              <w:br/>
              <w:t>- wszystkie elementy drewniane stołu (blat i konstrukcja) muszą być zabezpieczone lakierem trudnopalnym, posiadającym aktualną klasyfikację ogniową dopuszczającą do stosowania w obiektach użyteczności publicznej.</w:t>
            </w:r>
            <w:r w:rsidRPr="00A12F75">
              <w:rPr>
                <w:rFonts w:eastAsia="Times New Roman"/>
                <w:sz w:val="18"/>
                <w:szCs w:val="18"/>
              </w:rPr>
              <w:br/>
              <w:t>- Wykonawca zobowiązany jest dostarczyć deklarację właściwości użytkowych lub certyfikat potwierdzający klasę reakcji na ogień zastosowanego systemu lakierniczego.</w:t>
            </w:r>
          </w:p>
          <w:p w14:paraId="50DCB841" w14:textId="77777777" w:rsidR="00B7483B" w:rsidRPr="00EC3CCB" w:rsidRDefault="00B7483B" w:rsidP="00B7483B">
            <w:pPr>
              <w:pStyle w:val="Akapitzlist"/>
              <w:widowControl/>
              <w:numPr>
                <w:ilvl w:val="0"/>
                <w:numId w:val="100"/>
              </w:numPr>
              <w:suppressAutoHyphens w:val="0"/>
              <w:autoSpaceDE w:val="0"/>
              <w:adjustRightInd w:val="0"/>
              <w:ind w:left="218" w:hanging="184"/>
              <w:textAlignment w:val="auto"/>
              <w:rPr>
                <w:rFonts w:asciiTheme="minorHAnsi" w:hAnsiTheme="minorHAnsi" w:cs="Times New Roman"/>
                <w:sz w:val="18"/>
                <w:szCs w:val="18"/>
              </w:rPr>
            </w:pPr>
            <w:r w:rsidRPr="00EC3CCB">
              <w:rPr>
                <w:rFonts w:eastAsia="Times New Roman"/>
                <w:sz w:val="18"/>
                <w:szCs w:val="18"/>
              </w:rPr>
              <w:t>Wymagania jakościowe i wykonawcze:</w:t>
            </w:r>
            <w:r w:rsidRPr="00EC3CCB">
              <w:rPr>
                <w:rFonts w:eastAsia="Times New Roman"/>
                <w:sz w:val="18"/>
                <w:szCs w:val="18"/>
              </w:rPr>
              <w:br/>
              <w:t>- stół musi być wykonany z materiałów nowych, pełnowartościowych, wolnych od wad.</w:t>
            </w:r>
            <w:r w:rsidRPr="00EC3CCB">
              <w:rPr>
                <w:rFonts w:eastAsia="Times New Roman"/>
                <w:sz w:val="18"/>
                <w:szCs w:val="18"/>
              </w:rPr>
              <w:br/>
              <w:t>- powierzchnie drewniane muszą być gładkie, równomiernie wykończone, bez przebarwień i uszkodzeń.</w:t>
            </w:r>
            <w:r w:rsidRPr="00EC3CCB">
              <w:rPr>
                <w:rFonts w:eastAsia="Times New Roman"/>
                <w:sz w:val="18"/>
                <w:szCs w:val="18"/>
              </w:rPr>
              <w:br/>
              <w:t>- konstrukcja musi zapewniać stabilność podczas użytkowania.</w:t>
            </w:r>
            <w:r w:rsidRPr="00EC3CCB">
              <w:rPr>
                <w:rFonts w:eastAsia="Times New Roman"/>
                <w:sz w:val="18"/>
                <w:szCs w:val="18"/>
              </w:rPr>
              <w:br/>
              <w:t>- produkt musi być przeznaczony do intensywnej eksploatacji w przestrzeni publicznej.</w:t>
            </w:r>
            <w:r w:rsidRPr="00EC3CCB">
              <w:rPr>
                <w:rFonts w:eastAsia="Times New Roman"/>
                <w:sz w:val="18"/>
                <w:szCs w:val="18"/>
              </w:rPr>
              <w:br/>
            </w:r>
            <w:r w:rsidRPr="00EC3CCB">
              <w:rPr>
                <w:rFonts w:asciiTheme="minorHAnsi" w:hAnsiTheme="minorHAnsi" w:cs="Times New Roman"/>
                <w:b/>
                <w:sz w:val="18"/>
                <w:szCs w:val="18"/>
              </w:rPr>
              <w:t>Kolorystyka:</w:t>
            </w:r>
            <w:r w:rsidRPr="00EC3CCB">
              <w:rPr>
                <w:rFonts w:asciiTheme="minorHAnsi" w:hAnsiTheme="minorHAnsi" w:cs="Times New Roman"/>
                <w:sz w:val="18"/>
                <w:szCs w:val="18"/>
              </w:rPr>
              <w:t xml:space="preserve"> C</w:t>
            </w:r>
            <w:r w:rsidRPr="00EC3CCB">
              <w:rPr>
                <w:rFonts w:asciiTheme="minorHAnsi" w:hAnsiTheme="minorHAnsi" w:cs="Times New Roman"/>
                <w:bCs/>
                <w:sz w:val="18"/>
                <w:szCs w:val="18"/>
                <w:shd w:val="clear" w:color="auto" w:fill="FFFFFF"/>
              </w:rPr>
              <w:t xml:space="preserve">zarny  </w:t>
            </w:r>
          </w:p>
          <w:p w14:paraId="3E957346" w14:textId="77777777" w:rsidR="00B7483B" w:rsidRPr="00D90696" w:rsidRDefault="00B7483B" w:rsidP="00B7483B">
            <w:pPr>
              <w:shd w:val="clear" w:color="auto" w:fill="FFFFFF" w:themeFill="background1"/>
              <w:spacing w:line="240" w:lineRule="auto"/>
              <w:jc w:val="center"/>
              <w:rPr>
                <w:rFonts w:asciiTheme="minorHAnsi" w:hAnsiTheme="minorHAnsi" w:cs="Times New Roman"/>
                <w:sz w:val="18"/>
                <w:szCs w:val="18"/>
                <w:shd w:val="clear" w:color="auto" w:fill="FFFFFF"/>
              </w:rPr>
            </w:pPr>
            <w:r w:rsidRPr="004C4E47">
              <w:rPr>
                <w:rFonts w:asciiTheme="minorHAnsi" w:hAnsiTheme="minorHAnsi"/>
                <w:noProof/>
                <w:sz w:val="18"/>
                <w:szCs w:val="18"/>
              </w:rPr>
              <w:drawing>
                <wp:inline distT="0" distB="0" distL="0" distR="0" wp14:anchorId="4F803FA1" wp14:editId="0615EB0B">
                  <wp:extent cx="778329" cy="601978"/>
                  <wp:effectExtent l="0" t="0" r="3175" b="8255"/>
                  <wp:docPr id="962063452"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00050" cy="618778"/>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06742038"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004CB61"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w:t>
            </w:r>
          </w:p>
        </w:tc>
        <w:tc>
          <w:tcPr>
            <w:tcW w:w="1276" w:type="dxa"/>
            <w:tcBorders>
              <w:top w:val="single" w:sz="4" w:space="0" w:color="00000A"/>
              <w:left w:val="single" w:sz="4" w:space="0" w:color="00000A"/>
              <w:bottom w:val="single" w:sz="4" w:space="0" w:color="00000A"/>
              <w:right w:val="single" w:sz="4" w:space="0" w:color="00000A"/>
            </w:tcBorders>
          </w:tcPr>
          <w:p w14:paraId="42FB0335"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32B6E039"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356A5253"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5F7274"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13.</w:t>
            </w:r>
          </w:p>
          <w:p w14:paraId="5BB69100" w14:textId="77777777" w:rsidR="00B7483B" w:rsidRPr="004C4E47" w:rsidRDefault="00B7483B" w:rsidP="00B7483B">
            <w:pPr>
              <w:spacing w:line="240" w:lineRule="auto"/>
              <w:jc w:val="center"/>
              <w:rPr>
                <w:rFonts w:asciiTheme="minorHAnsi" w:hAnsiTheme="minorHAnsi" w:cs="Times New Roman"/>
                <w:sz w:val="18"/>
                <w:szCs w:val="18"/>
              </w:rPr>
            </w:pP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E58412" w14:textId="77777777" w:rsidR="00B7483B" w:rsidRPr="004C4E47" w:rsidRDefault="00B7483B" w:rsidP="00B7483B">
            <w:pPr>
              <w:widowControl/>
              <w:suppressAutoHyphens w:val="0"/>
              <w:autoSpaceDE w:val="0"/>
              <w:adjustRightInd w:val="0"/>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 5</w:t>
            </w:r>
            <w:r>
              <w:rPr>
                <w:rFonts w:asciiTheme="minorHAnsi" w:eastAsia="Times New Roman" w:hAnsiTheme="minorHAnsi" w:cs="Times New Roman"/>
                <w:b/>
                <w:bCs/>
                <w:sz w:val="18"/>
                <w:szCs w:val="18"/>
              </w:rPr>
              <w:t xml:space="preserve"> </w:t>
            </w:r>
            <w:r w:rsidRPr="004C4E47">
              <w:rPr>
                <w:rFonts w:asciiTheme="minorHAnsi" w:hAnsiTheme="minorHAnsi" w:cs="Times New Roman"/>
                <w:sz w:val="18"/>
                <w:szCs w:val="18"/>
              </w:rPr>
              <w:t xml:space="preserve">o wymiarach: średnica </w:t>
            </w:r>
            <w:r>
              <w:rPr>
                <w:rFonts w:asciiTheme="minorHAnsi" w:hAnsiTheme="minorHAnsi" w:cs="Times New Roman"/>
                <w:sz w:val="18"/>
                <w:szCs w:val="18"/>
              </w:rPr>
              <w:t>700</w:t>
            </w:r>
            <w:r w:rsidRPr="004C4E47">
              <w:rPr>
                <w:rFonts w:asciiTheme="minorHAnsi" w:hAnsiTheme="minorHAnsi" w:cs="Times New Roman"/>
                <w:sz w:val="18"/>
                <w:szCs w:val="18"/>
              </w:rPr>
              <w:t xml:space="preserve">0mm x wysokość 420mm </w:t>
            </w:r>
            <w:r w:rsidRPr="004C4E47">
              <w:rPr>
                <w:rFonts w:asciiTheme="minorHAnsi" w:eastAsia="Times New Roman" w:hAnsiTheme="minorHAnsi" w:cs="Times New Roman"/>
                <w:bCs/>
                <w:spacing w:val="-2"/>
                <w:sz w:val="18"/>
                <w:szCs w:val="18"/>
              </w:rPr>
              <w:t>(tolerancja wymiarów: +/- 2 cm)</w:t>
            </w:r>
          </w:p>
          <w:p w14:paraId="51085C90" w14:textId="77777777" w:rsidR="00B7483B" w:rsidRDefault="00B7483B" w:rsidP="00B7483B">
            <w:pPr>
              <w:widowControl/>
              <w:suppressAutoHyphens w:val="0"/>
              <w:autoSpaceDE w:val="0"/>
              <w:adjustRightInd w:val="0"/>
              <w:spacing w:after="0" w:line="240" w:lineRule="auto"/>
              <w:textAlignment w:val="auto"/>
              <w:rPr>
                <w:rFonts w:eastAsia="Times New Roman"/>
                <w:sz w:val="18"/>
                <w:szCs w:val="18"/>
              </w:rPr>
            </w:pPr>
            <w:r w:rsidRPr="0032739A">
              <w:rPr>
                <w:rFonts w:eastAsia="Times New Roman"/>
                <w:sz w:val="18"/>
                <w:szCs w:val="18"/>
              </w:rPr>
              <w:t>Stół okrągły wykonany z litego drewna dębowego, przeznaczonego do użytkowania w przestrzeni publicznej. Stół musi spełniać wymagania w zakresie trwałości, stabilności oraz bezpieczeństwa pożarowego</w:t>
            </w:r>
          </w:p>
          <w:p w14:paraId="48D3D8BA" w14:textId="77777777" w:rsidR="00B7483B" w:rsidRDefault="00B7483B" w:rsidP="00B7483B">
            <w:pPr>
              <w:pStyle w:val="Akapitzlist"/>
              <w:widowControl/>
              <w:numPr>
                <w:ilvl w:val="0"/>
                <w:numId w:val="103"/>
              </w:numPr>
              <w:suppressAutoHyphens w:val="0"/>
              <w:autoSpaceDE w:val="0"/>
              <w:adjustRightInd w:val="0"/>
              <w:ind w:left="360"/>
              <w:textAlignment w:val="auto"/>
              <w:rPr>
                <w:rFonts w:eastAsia="Times New Roman"/>
                <w:sz w:val="18"/>
                <w:szCs w:val="18"/>
              </w:rPr>
            </w:pPr>
            <w:r w:rsidRPr="00EC1383">
              <w:rPr>
                <w:rFonts w:eastAsia="Times New Roman"/>
                <w:sz w:val="18"/>
                <w:szCs w:val="18"/>
              </w:rPr>
              <w:t>Blat</w:t>
            </w:r>
            <w:r w:rsidRPr="00EC1383">
              <w:rPr>
                <w:rFonts w:eastAsia="Times New Roman"/>
                <w:sz w:val="18"/>
                <w:szCs w:val="18"/>
              </w:rPr>
              <w:br/>
              <w:t>Materiał: lite drewno dębowe.</w:t>
            </w:r>
            <w:r w:rsidRPr="00EC1383">
              <w:rPr>
                <w:rFonts w:eastAsia="Times New Roman"/>
                <w:sz w:val="18"/>
                <w:szCs w:val="18"/>
              </w:rPr>
              <w:br/>
              <w:t>Wykończenie: lakier trudnopalny posiadający klasyfikację dopuszczającą do stosowania w obiektach użyteczności publicznej (np. zgodnie z PN</w:t>
            </w:r>
            <w:r w:rsidRPr="00EC1383">
              <w:rPr>
                <w:rFonts w:eastAsia="Times New Roman"/>
                <w:sz w:val="18"/>
                <w:szCs w:val="18"/>
              </w:rPr>
              <w:noBreakHyphen/>
              <w:t>EN 13501</w:t>
            </w:r>
            <w:r w:rsidRPr="00EC1383">
              <w:rPr>
                <w:rFonts w:eastAsia="Times New Roman"/>
                <w:sz w:val="18"/>
                <w:szCs w:val="18"/>
              </w:rPr>
              <w:noBreakHyphen/>
              <w:t>1 lub równoważną).</w:t>
            </w:r>
            <w:r w:rsidRPr="00EC1383">
              <w:rPr>
                <w:rFonts w:eastAsia="Times New Roman"/>
                <w:sz w:val="18"/>
                <w:szCs w:val="18"/>
              </w:rPr>
              <w:br/>
              <w:t>Wymagane właściwości powierzchni:</w:t>
            </w:r>
          </w:p>
          <w:p w14:paraId="022E3E4D"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zarysowania,</w:t>
            </w:r>
          </w:p>
          <w:p w14:paraId="4318C493" w14:textId="77777777" w:rsidR="00B7483B" w:rsidRDefault="00B7483B" w:rsidP="00B7483B">
            <w:pPr>
              <w:pStyle w:val="Akapitzlist"/>
              <w:widowControl/>
              <w:numPr>
                <w:ilvl w:val="0"/>
                <w:numId w:val="103"/>
              </w:numPr>
              <w:suppressAutoHyphens w:val="0"/>
              <w:autoSpaceDE w:val="0"/>
              <w:adjustRightInd w:val="0"/>
              <w:ind w:left="927"/>
              <w:textAlignment w:val="auto"/>
              <w:rPr>
                <w:rFonts w:eastAsia="Times New Roman"/>
                <w:sz w:val="18"/>
                <w:szCs w:val="18"/>
              </w:rPr>
            </w:pPr>
            <w:r w:rsidRPr="00EC1383">
              <w:rPr>
                <w:rFonts w:eastAsia="Times New Roman"/>
                <w:sz w:val="18"/>
                <w:szCs w:val="18"/>
              </w:rPr>
              <w:t>odporność na działanie standardowych środków czyszczących,</w:t>
            </w:r>
          </w:p>
          <w:p w14:paraId="283A0283" w14:textId="77777777" w:rsidR="00B7483B" w:rsidRDefault="00B7483B" w:rsidP="00B7483B">
            <w:pPr>
              <w:pStyle w:val="Akapitzlist"/>
              <w:widowControl/>
              <w:numPr>
                <w:ilvl w:val="0"/>
                <w:numId w:val="102"/>
              </w:numPr>
              <w:suppressAutoHyphens w:val="0"/>
              <w:autoSpaceDE w:val="0"/>
              <w:adjustRightInd w:val="0"/>
              <w:ind w:left="927"/>
              <w:textAlignment w:val="auto"/>
              <w:rPr>
                <w:rFonts w:eastAsia="Times New Roman"/>
                <w:sz w:val="18"/>
                <w:szCs w:val="18"/>
              </w:rPr>
            </w:pPr>
            <w:r w:rsidRPr="002A7CBD">
              <w:rPr>
                <w:rFonts w:eastAsia="Times New Roman"/>
                <w:sz w:val="18"/>
                <w:szCs w:val="18"/>
              </w:rPr>
              <w:t>odporność na odkształcenia pod wpływem temperatury i wilgoci.</w:t>
            </w:r>
          </w:p>
          <w:p w14:paraId="547F3487" w14:textId="77777777" w:rsidR="00B7483B" w:rsidRPr="002A7CBD" w:rsidRDefault="00B7483B" w:rsidP="00B7483B">
            <w:pPr>
              <w:pStyle w:val="Akapitzlist"/>
              <w:widowControl/>
              <w:numPr>
                <w:ilvl w:val="0"/>
                <w:numId w:val="102"/>
              </w:numPr>
              <w:suppressAutoHyphens w:val="0"/>
              <w:autoSpaceDE w:val="0"/>
              <w:adjustRightInd w:val="0"/>
              <w:ind w:left="360"/>
              <w:textAlignment w:val="auto"/>
              <w:rPr>
                <w:rFonts w:eastAsia="Times New Roman"/>
                <w:sz w:val="18"/>
                <w:szCs w:val="18"/>
              </w:rPr>
            </w:pPr>
            <w:r w:rsidRPr="002A7CBD">
              <w:rPr>
                <w:rFonts w:eastAsia="Times New Roman"/>
                <w:sz w:val="18"/>
                <w:szCs w:val="18"/>
              </w:rPr>
              <w:t>Konstrukcja (nogi / stelaż)</w:t>
            </w:r>
            <w:r>
              <w:rPr>
                <w:rFonts w:eastAsia="Times New Roman"/>
                <w:sz w:val="18"/>
                <w:szCs w:val="18"/>
              </w:rPr>
              <w:t xml:space="preserve"> – trzy nogi</w:t>
            </w:r>
            <w:r w:rsidRPr="002A7CBD">
              <w:rPr>
                <w:rFonts w:eastAsia="Times New Roman"/>
                <w:sz w:val="18"/>
                <w:szCs w:val="18"/>
              </w:rPr>
              <w:br/>
              <w:t>Materiał: lite drewno dębowe, gatunkowo i kolorystycznie spójne z blatem.</w:t>
            </w:r>
            <w:r w:rsidRPr="002A7CBD">
              <w:rPr>
                <w:rFonts w:eastAsia="Times New Roman"/>
                <w:sz w:val="18"/>
                <w:szCs w:val="18"/>
              </w:rPr>
              <w:br/>
              <w:t>Wykończenie: lakier trudnopalny zgodny z wymaganiami przeciwpożarowymi dla wnętrz publicznych.</w:t>
            </w:r>
            <w:r w:rsidRPr="002A7CBD">
              <w:rPr>
                <w:rFonts w:eastAsia="Times New Roman"/>
                <w:sz w:val="18"/>
                <w:szCs w:val="18"/>
              </w:rPr>
              <w:br/>
              <w:t>Wymagania konstrukcyjne:</w:t>
            </w:r>
          </w:p>
          <w:p w14:paraId="2F0F1030" w14:textId="489E2252" w:rsidR="00B7483B" w:rsidRPr="00EC1383" w:rsidRDefault="00B7483B" w:rsidP="00B7483B">
            <w:pPr>
              <w:pStyle w:val="Akapitzlist"/>
              <w:widowControl/>
              <w:numPr>
                <w:ilvl w:val="0"/>
                <w:numId w:val="101"/>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wysoka sztywność i stabilność,</w:t>
            </w:r>
          </w:p>
          <w:p w14:paraId="6FECBF8D" w14:textId="6889AD74"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brak chybotania,</w:t>
            </w:r>
          </w:p>
          <w:p w14:paraId="687D7450" w14:textId="105B0809" w:rsidR="00B7483B" w:rsidRPr="00EC1383" w:rsidRDefault="00B7483B" w:rsidP="00B7483B">
            <w:pPr>
              <w:pStyle w:val="Akapitzlist"/>
              <w:widowControl/>
              <w:numPr>
                <w:ilvl w:val="0"/>
                <w:numId w:val="100"/>
              </w:numPr>
              <w:suppressAutoHyphens w:val="0"/>
              <w:autoSpaceDE w:val="0"/>
              <w:adjustRightInd w:val="0"/>
              <w:ind w:left="927"/>
              <w:textAlignment w:val="auto"/>
              <w:rPr>
                <w:rFonts w:asciiTheme="minorHAnsi" w:eastAsia="Times New Roman" w:hAnsiTheme="minorHAnsi" w:cs="Times New Roman"/>
                <w:bCs/>
                <w:spacing w:val="-2"/>
                <w:sz w:val="18"/>
                <w:szCs w:val="18"/>
              </w:rPr>
            </w:pPr>
            <w:r w:rsidRPr="00EC1383">
              <w:rPr>
                <w:rFonts w:eastAsia="Times New Roman"/>
                <w:sz w:val="18"/>
                <w:szCs w:val="18"/>
              </w:rPr>
              <w:t>trwałe połączenia elementów,</w:t>
            </w:r>
          </w:p>
          <w:p w14:paraId="5C5610F6" w14:textId="62E2E061" w:rsidR="00B7483B" w:rsidRPr="00A12F75" w:rsidRDefault="00B7483B" w:rsidP="007433D5">
            <w:pPr>
              <w:pStyle w:val="Akapitzlist"/>
              <w:widowControl/>
              <w:numPr>
                <w:ilvl w:val="0"/>
                <w:numId w:val="100"/>
              </w:numPr>
              <w:suppressAutoHyphens w:val="0"/>
              <w:autoSpaceDE w:val="0"/>
              <w:adjustRightInd w:val="0"/>
              <w:ind w:left="360"/>
              <w:textAlignment w:val="auto"/>
              <w:rPr>
                <w:rFonts w:asciiTheme="minorHAnsi" w:eastAsia="Times New Roman" w:hAnsiTheme="minorHAnsi" w:cs="Times New Roman"/>
                <w:bCs/>
                <w:spacing w:val="-2"/>
                <w:sz w:val="18"/>
                <w:szCs w:val="18"/>
              </w:rPr>
            </w:pPr>
            <w:r w:rsidRPr="00A12F75">
              <w:rPr>
                <w:rFonts w:eastAsia="Times New Roman"/>
                <w:sz w:val="18"/>
                <w:szCs w:val="18"/>
              </w:rPr>
              <w:t>połączenia niewidoczne lub estetycznie wykończone.</w:t>
            </w:r>
            <w:r w:rsidRPr="00A12F75">
              <w:rPr>
                <w:rFonts w:eastAsia="Times New Roman"/>
                <w:sz w:val="18"/>
                <w:szCs w:val="18"/>
              </w:rPr>
              <w:br/>
              <w:t>Wymagania przeciwpożarowe:</w:t>
            </w:r>
            <w:r w:rsidRPr="00A12F75">
              <w:rPr>
                <w:rFonts w:eastAsia="Times New Roman"/>
                <w:sz w:val="18"/>
                <w:szCs w:val="18"/>
              </w:rPr>
              <w:br/>
              <w:t>- wszystkie elementy drewniane stołu (blat i konstrukcja) muszą być zabezpieczone lakierem trudnopalnym, posiadającym aktualną klasyfikację ogniową dopuszczającą do stosowania w obiektach użyteczności publicznej.</w:t>
            </w:r>
            <w:r w:rsidRPr="00A12F75">
              <w:rPr>
                <w:rFonts w:eastAsia="Times New Roman"/>
                <w:sz w:val="18"/>
                <w:szCs w:val="18"/>
              </w:rPr>
              <w:br/>
              <w:t>- Wykonawca zobowiązany jest dostarczyć deklarację właściwości użytkowych lub certyfikat potwierdzający klasę reakcji na ogień zastosowanego systemu lakierniczego.</w:t>
            </w:r>
          </w:p>
          <w:p w14:paraId="6CD59E22" w14:textId="33F22D19" w:rsidR="00B7483B" w:rsidRPr="00EC3CCB" w:rsidRDefault="00B7483B" w:rsidP="00B7483B">
            <w:pPr>
              <w:pStyle w:val="Akapitzlist"/>
              <w:widowControl/>
              <w:numPr>
                <w:ilvl w:val="0"/>
                <w:numId w:val="100"/>
              </w:numPr>
              <w:suppressAutoHyphens w:val="0"/>
              <w:autoSpaceDE w:val="0"/>
              <w:adjustRightInd w:val="0"/>
              <w:ind w:left="218"/>
              <w:textAlignment w:val="auto"/>
              <w:rPr>
                <w:rFonts w:asciiTheme="minorHAnsi" w:hAnsiTheme="minorHAnsi" w:cs="Times New Roman"/>
                <w:sz w:val="18"/>
                <w:szCs w:val="18"/>
              </w:rPr>
            </w:pPr>
            <w:r w:rsidRPr="00EC3CCB">
              <w:rPr>
                <w:rFonts w:eastAsia="Times New Roman"/>
                <w:sz w:val="18"/>
                <w:szCs w:val="18"/>
              </w:rPr>
              <w:t>Wymagania jakościowe i wykonawcze:</w:t>
            </w:r>
            <w:r w:rsidRPr="00EC3CCB">
              <w:rPr>
                <w:rFonts w:eastAsia="Times New Roman"/>
                <w:sz w:val="18"/>
                <w:szCs w:val="18"/>
              </w:rPr>
              <w:br/>
              <w:t>- stół musi być wykonany z materiałów nowych, pełnowartościowych, wolnych od wad.</w:t>
            </w:r>
            <w:r w:rsidRPr="00EC3CCB">
              <w:rPr>
                <w:rFonts w:eastAsia="Times New Roman"/>
                <w:sz w:val="18"/>
                <w:szCs w:val="18"/>
              </w:rPr>
              <w:br/>
              <w:t>- powierzchnie drewniane muszą być gładkie, równomiernie wykończone, bez przebarwień i uszkodzeń.</w:t>
            </w:r>
            <w:r w:rsidRPr="00EC3CCB">
              <w:rPr>
                <w:rFonts w:eastAsia="Times New Roman"/>
                <w:sz w:val="18"/>
                <w:szCs w:val="18"/>
              </w:rPr>
              <w:br/>
              <w:t>- konstrukcja musi zapewniać stabilność podczas użytkowania.</w:t>
            </w:r>
            <w:r w:rsidRPr="00EC3CCB">
              <w:rPr>
                <w:rFonts w:eastAsia="Times New Roman"/>
                <w:sz w:val="18"/>
                <w:szCs w:val="18"/>
              </w:rPr>
              <w:br/>
              <w:t>- produkt musi być przeznaczony do intensywnej eksploatacji w przestrzeni publicznej.</w:t>
            </w:r>
            <w:r w:rsidRPr="00EC3CCB">
              <w:rPr>
                <w:rFonts w:eastAsia="Times New Roman"/>
                <w:sz w:val="18"/>
                <w:szCs w:val="18"/>
              </w:rPr>
              <w:br/>
            </w:r>
            <w:r w:rsidRPr="00EC3CCB">
              <w:rPr>
                <w:rFonts w:asciiTheme="minorHAnsi" w:hAnsiTheme="minorHAnsi" w:cs="Times New Roman"/>
                <w:b/>
                <w:sz w:val="18"/>
                <w:szCs w:val="18"/>
              </w:rPr>
              <w:t>Kolorystyka:</w:t>
            </w:r>
            <w:r w:rsidRPr="00EC3CCB">
              <w:rPr>
                <w:rFonts w:asciiTheme="minorHAnsi" w:hAnsiTheme="minorHAnsi" w:cs="Times New Roman"/>
                <w:sz w:val="18"/>
                <w:szCs w:val="18"/>
              </w:rPr>
              <w:t xml:space="preserve"> </w:t>
            </w:r>
          </w:p>
          <w:p w14:paraId="5A20665A" w14:textId="18C2C682" w:rsidR="00B7483B" w:rsidRPr="004C4E47" w:rsidRDefault="00B7483B" w:rsidP="00B7483B">
            <w:pPr>
              <w:spacing w:after="0" w:line="240" w:lineRule="auto"/>
              <w:rPr>
                <w:rFonts w:asciiTheme="minorHAnsi" w:hAnsiTheme="minorHAnsi" w:cs="Times New Roman"/>
                <w:sz w:val="18"/>
                <w:szCs w:val="18"/>
              </w:rPr>
            </w:pPr>
            <w:proofErr w:type="spellStart"/>
            <w:r w:rsidRPr="004C4E47">
              <w:rPr>
                <w:rFonts w:asciiTheme="minorHAnsi" w:hAnsiTheme="minorHAnsi" w:cs="Times New Roman"/>
                <w:sz w:val="18"/>
                <w:szCs w:val="18"/>
              </w:rPr>
              <w:t>C</w:t>
            </w:r>
            <w:r w:rsidRPr="004C4E47">
              <w:rPr>
                <w:rFonts w:asciiTheme="minorHAnsi" w:hAnsiTheme="minorHAnsi" w:cs="Times New Roman"/>
                <w:bCs/>
                <w:sz w:val="18"/>
                <w:szCs w:val="18"/>
                <w:shd w:val="clear" w:color="auto" w:fill="FFFFFF"/>
              </w:rPr>
              <w:t>lassy</w:t>
            </w:r>
            <w:proofErr w:type="spellEnd"/>
            <w:r w:rsidRPr="004C4E47">
              <w:rPr>
                <w:rFonts w:asciiTheme="minorHAnsi" w:hAnsiTheme="minorHAnsi" w:cs="Times New Roman"/>
                <w:bCs/>
                <w:sz w:val="18"/>
                <w:szCs w:val="18"/>
                <w:shd w:val="clear" w:color="auto" w:fill="FFFFFF"/>
              </w:rPr>
              <w:t xml:space="preserve">  lub równoważny</w:t>
            </w:r>
            <w:r w:rsidRPr="004C4E47">
              <w:rPr>
                <w:rFonts w:asciiTheme="minorHAnsi" w:hAnsiTheme="minorHAnsi" w:cs="Times New Roman"/>
                <w:sz w:val="18"/>
                <w:szCs w:val="18"/>
              </w:rPr>
              <w:t xml:space="preserve"> </w:t>
            </w:r>
          </w:p>
          <w:p w14:paraId="28036908" w14:textId="2880587F" w:rsidR="00B7483B" w:rsidRPr="004C4E47" w:rsidRDefault="00A12F75" w:rsidP="00B7483B">
            <w:pPr>
              <w:shd w:val="clear" w:color="auto" w:fill="FFFFFF" w:themeFill="background1"/>
              <w:spacing w:line="240" w:lineRule="auto"/>
              <w:rPr>
                <w:rFonts w:asciiTheme="minorHAnsi" w:hAnsiTheme="minorHAnsi" w:cs="Times New Roman"/>
                <w:sz w:val="18"/>
                <w:szCs w:val="18"/>
                <w:shd w:val="clear" w:color="auto" w:fill="FFFFFF"/>
              </w:rPr>
            </w:pPr>
            <w:r w:rsidRPr="004C4E47">
              <w:rPr>
                <w:rFonts w:asciiTheme="minorHAnsi" w:hAnsiTheme="minorHAnsi"/>
                <w:noProof/>
                <w:sz w:val="18"/>
                <w:szCs w:val="18"/>
              </w:rPr>
              <w:drawing>
                <wp:anchor distT="0" distB="0" distL="0" distR="0" simplePos="0" relativeHeight="251664384" behindDoc="0" locked="0" layoutInCell="1" allowOverlap="1" wp14:anchorId="11E6B986" wp14:editId="641017E4">
                  <wp:simplePos x="0" y="0"/>
                  <wp:positionH relativeFrom="column">
                    <wp:posOffset>1594122</wp:posOffset>
                  </wp:positionH>
                  <wp:positionV relativeFrom="page">
                    <wp:posOffset>5129711</wp:posOffset>
                  </wp:positionV>
                  <wp:extent cx="864870" cy="618490"/>
                  <wp:effectExtent l="0" t="0" r="0" b="0"/>
                  <wp:wrapSquare wrapText="largest"/>
                  <wp:docPr id="5" name="Obra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64870" cy="618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E125AF" w14:textId="1F9B6BB9" w:rsidR="00B7483B" w:rsidRPr="004C4E47" w:rsidRDefault="00B7483B" w:rsidP="00B7483B">
            <w:pPr>
              <w:spacing w:after="0" w:line="240" w:lineRule="auto"/>
              <w:rPr>
                <w:rFonts w:asciiTheme="minorHAnsi" w:hAnsiTheme="minorHAnsi" w:cs="Times New Roman"/>
                <w:sz w:val="18"/>
                <w:szCs w:val="18"/>
              </w:rPr>
            </w:pPr>
          </w:p>
          <w:p w14:paraId="496F72E1" w14:textId="565CDCBF" w:rsidR="00B7483B" w:rsidRPr="004C4E47" w:rsidRDefault="00B7483B" w:rsidP="00B7483B">
            <w:pPr>
              <w:pStyle w:val="Default"/>
              <w:rPr>
                <w:rFonts w:asciiTheme="minorHAnsi" w:hAnsiTheme="minorHAnsi" w:cs="Times New Roman"/>
                <w:sz w:val="18"/>
                <w:szCs w:val="18"/>
              </w:rPr>
            </w:pPr>
          </w:p>
          <w:p w14:paraId="53970671" w14:textId="43888739" w:rsidR="00B7483B" w:rsidRPr="004C4E47" w:rsidRDefault="00B7483B" w:rsidP="00B7483B">
            <w:pPr>
              <w:pStyle w:val="Akapitzlist"/>
              <w:rPr>
                <w:rFonts w:asciiTheme="minorHAnsi" w:eastAsia="Times New Roman" w:hAnsiTheme="minorHAnsi" w:cs="Times New Roman"/>
                <w:sz w:val="18"/>
                <w:szCs w:val="18"/>
              </w:rPr>
            </w:pPr>
          </w:p>
        </w:tc>
        <w:tc>
          <w:tcPr>
            <w:tcW w:w="2126" w:type="dxa"/>
            <w:tcBorders>
              <w:top w:val="single" w:sz="4" w:space="0" w:color="00000A"/>
              <w:left w:val="single" w:sz="4" w:space="0" w:color="00000A"/>
              <w:bottom w:val="single" w:sz="4" w:space="0" w:color="00000A"/>
              <w:right w:val="single" w:sz="4" w:space="0" w:color="00000A"/>
            </w:tcBorders>
          </w:tcPr>
          <w:p w14:paraId="63DEFBAF" w14:textId="77777777" w:rsidR="00B7483B" w:rsidRPr="004C4E47" w:rsidRDefault="00B7483B" w:rsidP="00B7483B">
            <w:pPr>
              <w:pStyle w:val="Standard"/>
              <w:jc w:val="center"/>
              <w:rPr>
                <w:rFonts w:asciiTheme="minorHAnsi" w:hAnsiTheme="minorHAnsi" w:cs="Times New Roman"/>
                <w:sz w:val="18"/>
                <w:szCs w:val="18"/>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C6A5238" w14:textId="77777777" w:rsidR="00B7483B" w:rsidRPr="004C4E47" w:rsidRDefault="00B7483B" w:rsidP="00B7483B">
            <w:pPr>
              <w:pStyle w:val="Standard"/>
              <w:jc w:val="center"/>
              <w:rPr>
                <w:rFonts w:asciiTheme="minorHAnsi" w:hAnsiTheme="minorHAnsi" w:cs="Times New Roman"/>
                <w:sz w:val="18"/>
                <w:szCs w:val="18"/>
              </w:rPr>
            </w:pPr>
            <w:r w:rsidRPr="004C4E47">
              <w:rPr>
                <w:rFonts w:asciiTheme="minorHAnsi" w:hAnsiTheme="minorHAnsi" w:cs="Times New Roman"/>
                <w:sz w:val="18"/>
                <w:szCs w:val="18"/>
              </w:rPr>
              <w:t>25</w:t>
            </w:r>
          </w:p>
        </w:tc>
        <w:tc>
          <w:tcPr>
            <w:tcW w:w="1276" w:type="dxa"/>
            <w:tcBorders>
              <w:top w:val="single" w:sz="4" w:space="0" w:color="00000A"/>
              <w:left w:val="single" w:sz="4" w:space="0" w:color="00000A"/>
              <w:bottom w:val="single" w:sz="4" w:space="0" w:color="00000A"/>
              <w:right w:val="single" w:sz="4" w:space="0" w:color="00000A"/>
            </w:tcBorders>
          </w:tcPr>
          <w:p w14:paraId="15E132E5" w14:textId="77777777" w:rsidR="00B7483B" w:rsidRPr="004C4E47" w:rsidRDefault="00B7483B" w:rsidP="00B7483B">
            <w:pPr>
              <w:pStyle w:val="Standard"/>
              <w:jc w:val="center"/>
              <w:rPr>
                <w:rFonts w:asciiTheme="minorHAnsi" w:hAnsiTheme="minorHAnsi" w:cs="Times New Roman"/>
                <w:sz w:val="18"/>
                <w:szCs w:val="18"/>
              </w:rPr>
            </w:pPr>
          </w:p>
        </w:tc>
        <w:tc>
          <w:tcPr>
            <w:tcW w:w="1838" w:type="dxa"/>
            <w:tcBorders>
              <w:top w:val="single" w:sz="4" w:space="0" w:color="00000A"/>
              <w:left w:val="single" w:sz="4" w:space="0" w:color="00000A"/>
              <w:bottom w:val="single" w:sz="4" w:space="0" w:color="00000A"/>
              <w:right w:val="single" w:sz="4" w:space="0" w:color="00000A"/>
            </w:tcBorders>
          </w:tcPr>
          <w:p w14:paraId="7B6A3B1A" w14:textId="77777777" w:rsidR="00B7483B" w:rsidRPr="004C4E47" w:rsidRDefault="00B7483B" w:rsidP="00B7483B">
            <w:pPr>
              <w:pStyle w:val="Standard"/>
              <w:jc w:val="center"/>
              <w:rPr>
                <w:rFonts w:asciiTheme="minorHAnsi" w:hAnsiTheme="minorHAnsi" w:cs="Times New Roman"/>
                <w:sz w:val="18"/>
                <w:szCs w:val="18"/>
              </w:rPr>
            </w:pPr>
          </w:p>
        </w:tc>
      </w:tr>
      <w:tr w:rsidR="00B7483B" w:rsidRPr="004C4E47" w14:paraId="687F93D2"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E519FC"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14.</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222BE99" w14:textId="77777777" w:rsidR="00B7483B" w:rsidRPr="004C4E47" w:rsidRDefault="00B7483B" w:rsidP="00B7483B">
            <w:pPr>
              <w:widowControl/>
              <w:suppressAutoHyphens w:val="0"/>
              <w:autoSpaceDN/>
              <w:spacing w:after="0" w:line="240" w:lineRule="auto"/>
              <w:textAlignment w:val="auto"/>
              <w:rPr>
                <w:rFonts w:asciiTheme="minorHAnsi" w:hAnsiTheme="minorHAnsi" w:cs="Times New Roman"/>
                <w:sz w:val="18"/>
                <w:szCs w:val="18"/>
              </w:rPr>
            </w:pPr>
            <w:r w:rsidRPr="004C4E47">
              <w:rPr>
                <w:rFonts w:asciiTheme="minorHAnsi" w:eastAsia="Times New Roman" w:hAnsiTheme="minorHAnsi" w:cs="Times New Roman"/>
                <w:b/>
                <w:bCs/>
                <w:sz w:val="18"/>
                <w:szCs w:val="18"/>
              </w:rPr>
              <w:t>Stół 6 (modułowy– składany – mobilny)</w:t>
            </w:r>
            <w:r>
              <w:rPr>
                <w:rFonts w:asciiTheme="minorHAnsi" w:eastAsia="Times New Roman" w:hAnsiTheme="minorHAnsi" w:cs="Times New Roman"/>
                <w:b/>
                <w:bCs/>
                <w:sz w:val="18"/>
                <w:szCs w:val="18"/>
              </w:rPr>
              <w:t xml:space="preserve"> </w:t>
            </w:r>
            <w:r w:rsidRPr="004C4E47">
              <w:rPr>
                <w:rFonts w:asciiTheme="minorHAnsi" w:hAnsiTheme="minorHAnsi" w:cs="Times New Roman"/>
                <w:b/>
                <w:bCs/>
                <w:sz w:val="18"/>
                <w:szCs w:val="18"/>
              </w:rPr>
              <w:t>o wymiarach</w:t>
            </w:r>
            <w:r w:rsidRPr="004C4E47">
              <w:rPr>
                <w:rFonts w:asciiTheme="minorHAnsi" w:hAnsiTheme="minorHAnsi" w:cs="Times New Roman"/>
                <w:sz w:val="18"/>
                <w:szCs w:val="18"/>
              </w:rPr>
              <w:t>: szerokość 1600 x głębokość 800 x wysokość 740 mm,</w:t>
            </w:r>
          </w:p>
          <w:p w14:paraId="19F6DC8F" w14:textId="77777777" w:rsidR="00B7483B" w:rsidRPr="004C4E47" w:rsidRDefault="00B7483B" w:rsidP="00B7483B">
            <w:pPr>
              <w:pStyle w:val="Default"/>
              <w:numPr>
                <w:ilvl w:val="0"/>
                <w:numId w:val="96"/>
              </w:numPr>
              <w:ind w:left="359" w:hanging="284"/>
              <w:rPr>
                <w:rFonts w:asciiTheme="minorHAnsi" w:hAnsiTheme="minorHAnsi" w:cs="Times New Roman"/>
                <w:sz w:val="18"/>
                <w:szCs w:val="18"/>
              </w:rPr>
            </w:pPr>
            <w:r w:rsidRPr="004C4E47">
              <w:rPr>
                <w:rFonts w:asciiTheme="minorHAnsi" w:hAnsiTheme="minorHAnsi" w:cs="Times New Roman"/>
                <w:sz w:val="18"/>
                <w:szCs w:val="18"/>
              </w:rPr>
              <w:t xml:space="preserve">Stoły mają być systemowe, przeznaczone do użytkowania w budynkach użyteczności publicznej. </w:t>
            </w:r>
          </w:p>
          <w:p w14:paraId="2E781FC9" w14:textId="77777777" w:rsidR="00B7483B" w:rsidRPr="004C4E47" w:rsidRDefault="00B7483B" w:rsidP="00B7483B">
            <w:pPr>
              <w:pStyle w:val="Default"/>
              <w:numPr>
                <w:ilvl w:val="0"/>
                <w:numId w:val="96"/>
              </w:numPr>
              <w:ind w:left="359" w:hanging="284"/>
              <w:rPr>
                <w:rFonts w:asciiTheme="minorHAnsi" w:hAnsiTheme="minorHAnsi" w:cs="Times New Roman"/>
                <w:sz w:val="18"/>
                <w:szCs w:val="18"/>
              </w:rPr>
            </w:pPr>
            <w:r w:rsidRPr="004C4E47">
              <w:rPr>
                <w:rFonts w:asciiTheme="minorHAnsi" w:hAnsiTheme="minorHAnsi" w:cs="Times New Roman"/>
                <w:sz w:val="18"/>
                <w:szCs w:val="18"/>
              </w:rPr>
              <w:t xml:space="preserve">Blat stołu ma być wykonany z płyty wiórowej, trójwarstwowej, </w:t>
            </w:r>
            <w:proofErr w:type="spellStart"/>
            <w:r w:rsidRPr="004C4E47">
              <w:rPr>
                <w:rFonts w:asciiTheme="minorHAnsi" w:hAnsiTheme="minorHAnsi" w:cs="Times New Roman"/>
                <w:sz w:val="18"/>
                <w:szCs w:val="18"/>
              </w:rPr>
              <w:t>melaminowanej</w:t>
            </w:r>
            <w:proofErr w:type="spellEnd"/>
            <w:r w:rsidRPr="004C4E47">
              <w:rPr>
                <w:rFonts w:asciiTheme="minorHAnsi" w:hAnsiTheme="minorHAnsi" w:cs="Times New Roman"/>
                <w:sz w:val="18"/>
                <w:szCs w:val="18"/>
              </w:rPr>
              <w:t xml:space="preserve"> o grubości min. 28 mm. </w:t>
            </w:r>
          </w:p>
          <w:p w14:paraId="51682095" w14:textId="77777777" w:rsidR="00B7483B" w:rsidRPr="004C4E47" w:rsidRDefault="00B7483B" w:rsidP="00B7483B">
            <w:pPr>
              <w:pStyle w:val="Default"/>
              <w:numPr>
                <w:ilvl w:val="0"/>
                <w:numId w:val="96"/>
              </w:numPr>
              <w:ind w:left="359" w:hanging="284"/>
              <w:rPr>
                <w:rFonts w:asciiTheme="minorHAnsi" w:hAnsiTheme="minorHAnsi" w:cs="Times New Roman"/>
                <w:sz w:val="18"/>
                <w:szCs w:val="18"/>
              </w:rPr>
            </w:pPr>
            <w:r w:rsidRPr="004C4E47">
              <w:rPr>
                <w:rFonts w:asciiTheme="minorHAnsi" w:hAnsiTheme="minorHAnsi" w:cs="Times New Roman"/>
                <w:sz w:val="18"/>
                <w:szCs w:val="18"/>
              </w:rPr>
              <w:t xml:space="preserve">Obrzeża płyty blatu mają być okleinowane doklejką ABS o grubości 2 mm. </w:t>
            </w:r>
          </w:p>
          <w:p w14:paraId="22B6E7AC"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Wszystkie wąskie płaszczyzny blatu powinny być zabezpieczone doklejką przyklejoną za pomocą kleju poliuretanowego PUR, </w:t>
            </w:r>
          </w:p>
          <w:p w14:paraId="5DE26868"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Nogi stołu wykonane z metalowej rury Ø 40 mm, </w:t>
            </w:r>
            <w:r>
              <w:rPr>
                <w:rFonts w:asciiTheme="minorHAnsi" w:hAnsiTheme="minorHAnsi" w:cs="Times New Roman"/>
                <w:sz w:val="18"/>
                <w:szCs w:val="18"/>
              </w:rPr>
              <w:t>malowane</w:t>
            </w:r>
            <w:r w:rsidRPr="004C4E47">
              <w:rPr>
                <w:rFonts w:asciiTheme="minorHAnsi" w:hAnsiTheme="minorHAnsi" w:cs="Times New Roman"/>
                <w:sz w:val="18"/>
                <w:szCs w:val="18"/>
              </w:rPr>
              <w:t xml:space="preserve"> proszkowo. </w:t>
            </w:r>
          </w:p>
          <w:p w14:paraId="51CC3D17"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Dwie stopy w kształcie wieszaka zakończone kółkami wykonane z odlewu aluminiowego. </w:t>
            </w:r>
          </w:p>
          <w:p w14:paraId="235076FF"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Stopa malowana proszkowo w kolorze nogi. Kółka z hamulcem - Ø65 mm. </w:t>
            </w:r>
          </w:p>
          <w:p w14:paraId="60F1CDBB"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Stół </w:t>
            </w:r>
            <w:r>
              <w:rPr>
                <w:rFonts w:asciiTheme="minorHAnsi" w:hAnsiTheme="minorHAnsi" w:cs="Times New Roman"/>
                <w:sz w:val="18"/>
                <w:szCs w:val="18"/>
              </w:rPr>
              <w:t xml:space="preserve">z możliwością </w:t>
            </w:r>
            <w:r w:rsidRPr="004C4E47">
              <w:rPr>
                <w:rFonts w:asciiTheme="minorHAnsi" w:hAnsiTheme="minorHAnsi" w:cs="Times New Roman"/>
                <w:sz w:val="18"/>
                <w:szCs w:val="18"/>
              </w:rPr>
              <w:t xml:space="preserve">składania poprzez zatrzask blokujący - składanie/rozkładanie blatu poprzez pociągnięcie zatrzasku. </w:t>
            </w:r>
          </w:p>
          <w:p w14:paraId="376E6882"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 xml:space="preserve">Zatrzask w kolorze stelaża. </w:t>
            </w:r>
          </w:p>
          <w:p w14:paraId="21AC1A72" w14:textId="77777777" w:rsidR="00B7483B" w:rsidRPr="004C4E47" w:rsidRDefault="00B7483B" w:rsidP="00B7483B">
            <w:pPr>
              <w:pStyle w:val="Default"/>
              <w:numPr>
                <w:ilvl w:val="0"/>
                <w:numId w:val="96"/>
              </w:numPr>
              <w:ind w:left="359" w:hanging="359"/>
              <w:jc w:val="both"/>
              <w:rPr>
                <w:rFonts w:asciiTheme="minorHAnsi" w:hAnsiTheme="minorHAnsi" w:cs="Times New Roman"/>
                <w:sz w:val="18"/>
                <w:szCs w:val="18"/>
              </w:rPr>
            </w:pPr>
            <w:r w:rsidRPr="004C4E47">
              <w:rPr>
                <w:rFonts w:asciiTheme="minorHAnsi" w:hAnsiTheme="minorHAnsi" w:cs="Times New Roman"/>
                <w:sz w:val="18"/>
                <w:szCs w:val="18"/>
              </w:rPr>
              <w:t>Blat stołu należy doposażyć w zaczepy - do łączenia blatów stołów (komplet - 4 szt.).</w:t>
            </w:r>
          </w:p>
          <w:p w14:paraId="627F4B5F" w14:textId="77777777" w:rsidR="00B7483B" w:rsidRPr="004C4E47" w:rsidRDefault="00B7483B" w:rsidP="00B7483B">
            <w:pPr>
              <w:pStyle w:val="Standard"/>
              <w:numPr>
                <w:ilvl w:val="0"/>
                <w:numId w:val="96"/>
              </w:numPr>
              <w:ind w:left="359" w:hanging="359"/>
              <w:jc w:val="both"/>
              <w:rPr>
                <w:rFonts w:asciiTheme="minorHAnsi" w:hAnsiTheme="minorHAnsi"/>
                <w:sz w:val="18"/>
                <w:szCs w:val="18"/>
              </w:rPr>
            </w:pPr>
            <w:r w:rsidRPr="004C4E47">
              <w:rPr>
                <w:rFonts w:asciiTheme="minorHAnsi" w:eastAsia="Calibri" w:hAnsiTheme="minorHAnsi"/>
                <w:sz w:val="18"/>
                <w:szCs w:val="18"/>
              </w:rPr>
              <w:t xml:space="preserve">Stół wyposażony w </w:t>
            </w:r>
            <w:proofErr w:type="spellStart"/>
            <w:r w:rsidRPr="004C4E47">
              <w:rPr>
                <w:rFonts w:asciiTheme="minorHAnsi" w:eastAsia="Calibri" w:hAnsiTheme="minorHAnsi"/>
                <w:sz w:val="18"/>
                <w:szCs w:val="18"/>
              </w:rPr>
              <w:t>Mediabox</w:t>
            </w:r>
            <w:proofErr w:type="spellEnd"/>
            <w:r w:rsidRPr="004C4E47">
              <w:rPr>
                <w:rFonts w:asciiTheme="minorHAnsi" w:eastAsia="Calibri" w:hAnsiTheme="minorHAnsi"/>
                <w:sz w:val="18"/>
                <w:szCs w:val="18"/>
              </w:rPr>
              <w:t xml:space="preserve"> o konfiguracji:</w:t>
            </w:r>
          </w:p>
          <w:p w14:paraId="487B720C" w14:textId="77777777" w:rsidR="00B7483B" w:rsidRPr="004C4E47" w:rsidRDefault="00B7483B" w:rsidP="00B7483B">
            <w:pPr>
              <w:pStyle w:val="Standard"/>
              <w:numPr>
                <w:ilvl w:val="0"/>
                <w:numId w:val="96"/>
              </w:numPr>
              <w:ind w:left="359" w:hanging="359"/>
              <w:jc w:val="both"/>
              <w:rPr>
                <w:rFonts w:asciiTheme="minorHAnsi" w:hAnsiTheme="minorHAnsi"/>
                <w:sz w:val="18"/>
                <w:szCs w:val="18"/>
              </w:rPr>
            </w:pPr>
            <w:r w:rsidRPr="004C4E47">
              <w:rPr>
                <w:rFonts w:asciiTheme="minorHAnsi" w:hAnsiTheme="minorHAnsi"/>
                <w:sz w:val="18"/>
                <w:szCs w:val="18"/>
              </w:rPr>
              <w:t xml:space="preserve">4 </w:t>
            </w:r>
            <w:r w:rsidRPr="004C4E47">
              <w:rPr>
                <w:rFonts w:asciiTheme="minorHAnsi" w:eastAsia="Calibri" w:hAnsiTheme="minorHAnsi"/>
                <w:sz w:val="18"/>
                <w:szCs w:val="18"/>
              </w:rPr>
              <w:t>× 230V, 2 × RJ45, 1 × USB.</w:t>
            </w:r>
          </w:p>
          <w:p w14:paraId="42D31DD6" w14:textId="77777777" w:rsidR="00B7483B" w:rsidRPr="004C4E47" w:rsidRDefault="00B7483B" w:rsidP="00B7483B">
            <w:pPr>
              <w:pStyle w:val="Standard"/>
              <w:widowControl/>
              <w:numPr>
                <w:ilvl w:val="0"/>
                <w:numId w:val="96"/>
              </w:numPr>
              <w:ind w:left="359" w:hanging="359"/>
              <w:jc w:val="both"/>
              <w:textAlignment w:val="auto"/>
              <w:rPr>
                <w:rFonts w:asciiTheme="minorHAnsi" w:hAnsiTheme="minorHAnsi"/>
                <w:sz w:val="18"/>
                <w:szCs w:val="18"/>
              </w:rPr>
            </w:pPr>
            <w:r w:rsidRPr="004C4E47">
              <w:rPr>
                <w:rFonts w:asciiTheme="minorHAnsi" w:eastAsia="Calibri" w:hAnsiTheme="minorHAnsi"/>
                <w:sz w:val="18"/>
                <w:szCs w:val="18"/>
              </w:rPr>
              <w:t>Materiał: aluminium.</w:t>
            </w:r>
          </w:p>
          <w:p w14:paraId="382C6EAA" w14:textId="77777777" w:rsidR="00B7483B" w:rsidRDefault="00B7483B" w:rsidP="00B7483B">
            <w:pPr>
              <w:pStyle w:val="Standard"/>
              <w:widowControl/>
              <w:numPr>
                <w:ilvl w:val="0"/>
                <w:numId w:val="96"/>
              </w:numPr>
              <w:ind w:left="359" w:hanging="359"/>
              <w:jc w:val="both"/>
              <w:textAlignment w:val="auto"/>
              <w:rPr>
                <w:rFonts w:asciiTheme="minorHAnsi" w:eastAsia="Calibri" w:hAnsiTheme="minorHAnsi"/>
                <w:sz w:val="18"/>
                <w:szCs w:val="18"/>
              </w:rPr>
            </w:pPr>
            <w:r w:rsidRPr="004C4E47">
              <w:rPr>
                <w:rFonts w:asciiTheme="minorHAnsi" w:eastAsia="Calibri" w:hAnsiTheme="minorHAnsi"/>
                <w:sz w:val="18"/>
                <w:szCs w:val="18"/>
              </w:rPr>
              <w:t>Montowany centralnie.</w:t>
            </w:r>
          </w:p>
          <w:p w14:paraId="1B9E3405" w14:textId="77777777" w:rsidR="00B7483B" w:rsidRPr="004C4E47" w:rsidRDefault="00B7483B" w:rsidP="00B7483B">
            <w:pPr>
              <w:pStyle w:val="Standard"/>
              <w:widowControl/>
              <w:numPr>
                <w:ilvl w:val="0"/>
                <w:numId w:val="96"/>
              </w:numPr>
              <w:ind w:left="359" w:hanging="359"/>
              <w:jc w:val="both"/>
              <w:textAlignment w:val="auto"/>
              <w:rPr>
                <w:rFonts w:asciiTheme="minorHAnsi" w:eastAsia="Calibri" w:hAnsiTheme="minorHAnsi"/>
                <w:sz w:val="18"/>
                <w:szCs w:val="18"/>
              </w:rPr>
            </w:pPr>
            <w:r>
              <w:rPr>
                <w:rFonts w:asciiTheme="minorHAnsi" w:eastAsia="Calibri" w:hAnsiTheme="minorHAnsi"/>
                <w:sz w:val="18"/>
                <w:szCs w:val="18"/>
              </w:rPr>
              <w:lastRenderedPageBreak/>
              <w:t>Tolerancja wymiarów ( +/- 2%)</w:t>
            </w:r>
          </w:p>
          <w:p w14:paraId="1F3E6981"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b/>
                <w:sz w:val="18"/>
                <w:szCs w:val="18"/>
              </w:rPr>
              <w:t>Kolorystyka:</w:t>
            </w:r>
            <w:r w:rsidRPr="004C4E47">
              <w:rPr>
                <w:rFonts w:asciiTheme="minorHAnsi" w:hAnsiTheme="minorHAnsi" w:cs="Times New Roman"/>
                <w:sz w:val="18"/>
                <w:szCs w:val="18"/>
              </w:rPr>
              <w:t xml:space="preserve"> </w:t>
            </w:r>
          </w:p>
          <w:p w14:paraId="38622A7E" w14:textId="77777777" w:rsidR="00B7483B" w:rsidRPr="004C4E47" w:rsidRDefault="00B7483B" w:rsidP="00B7483B">
            <w:pPr>
              <w:spacing w:after="0"/>
              <w:rPr>
                <w:rFonts w:asciiTheme="minorHAnsi" w:hAnsiTheme="minorHAnsi" w:cs="Times New Roman"/>
                <w:sz w:val="18"/>
                <w:szCs w:val="18"/>
              </w:rPr>
            </w:pPr>
            <w:r w:rsidRPr="004C4E47">
              <w:rPr>
                <w:rFonts w:asciiTheme="minorHAnsi" w:hAnsiTheme="minorHAnsi" w:cs="Times New Roman"/>
                <w:sz w:val="18"/>
                <w:szCs w:val="18"/>
              </w:rPr>
              <w:t>płyta meblowa - do wyboru min. 15 kolorów z wzornika producenta</w:t>
            </w:r>
          </w:p>
          <w:p w14:paraId="2904F932" w14:textId="77777777" w:rsidR="00B7483B" w:rsidRPr="004C4E47" w:rsidRDefault="00B7483B" w:rsidP="00B7483B">
            <w:pPr>
              <w:spacing w:after="0" w:line="240" w:lineRule="auto"/>
              <w:rPr>
                <w:rFonts w:asciiTheme="minorHAnsi" w:eastAsia="Calibri" w:hAnsiTheme="minorHAnsi" w:cs="Times New Roman"/>
                <w:kern w:val="0"/>
                <w:sz w:val="18"/>
                <w:szCs w:val="18"/>
              </w:rPr>
            </w:pPr>
            <w:r w:rsidRPr="004C4E47">
              <w:rPr>
                <w:rFonts w:asciiTheme="minorHAnsi" w:hAnsiTheme="minorHAnsi" w:cs="Times New Roman"/>
                <w:sz w:val="18"/>
                <w:szCs w:val="18"/>
              </w:rPr>
              <w:t>stelaż - do wyboru min. 9 kolorów z wzornika producenta</w:t>
            </w:r>
          </w:p>
          <w:p w14:paraId="3ED8A956" w14:textId="77777777" w:rsidR="00B7483B" w:rsidRPr="004C4E47" w:rsidRDefault="00B7483B" w:rsidP="00B7483B">
            <w:pPr>
              <w:pStyle w:val="Standard"/>
              <w:widowControl/>
              <w:jc w:val="both"/>
              <w:textAlignment w:val="auto"/>
              <w:rPr>
                <w:rFonts w:asciiTheme="minorHAnsi" w:hAnsiTheme="minorHAnsi"/>
                <w:sz w:val="18"/>
                <w:szCs w:val="18"/>
              </w:rPr>
            </w:pPr>
          </w:p>
          <w:p w14:paraId="18E52E99" w14:textId="77777777" w:rsidR="00B7483B" w:rsidRPr="004C4E47" w:rsidRDefault="00B7483B" w:rsidP="00B7483B">
            <w:pPr>
              <w:pStyle w:val="Default"/>
              <w:jc w:val="center"/>
              <w:rPr>
                <w:rFonts w:asciiTheme="minorHAnsi" w:hAnsiTheme="minorHAnsi" w:cs="Times New Roman"/>
                <w:sz w:val="18"/>
                <w:szCs w:val="18"/>
              </w:rPr>
            </w:pPr>
            <w:r w:rsidRPr="004C4E47">
              <w:rPr>
                <w:rFonts w:asciiTheme="minorHAnsi" w:hAnsiTheme="minorHAnsi" w:cs="Times New Roman"/>
                <w:noProof/>
                <w:sz w:val="18"/>
                <w:szCs w:val="18"/>
              </w:rPr>
              <w:drawing>
                <wp:inline distT="0" distB="0" distL="0" distR="0" wp14:anchorId="414D8359" wp14:editId="55B4C0CD">
                  <wp:extent cx="1148443" cy="787638"/>
                  <wp:effectExtent l="0" t="0" r="0" b="0"/>
                  <wp:docPr id="3"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71842" cy="803686"/>
                          </a:xfrm>
                          <a:prstGeom prst="rect">
                            <a:avLst/>
                          </a:prstGeom>
                          <a:noFill/>
                          <a:ln>
                            <a:noFill/>
                          </a:ln>
                        </pic:spPr>
                      </pic:pic>
                    </a:graphicData>
                  </a:graphic>
                </wp:inline>
              </w:drawing>
            </w:r>
          </w:p>
        </w:tc>
        <w:tc>
          <w:tcPr>
            <w:tcW w:w="2126" w:type="dxa"/>
            <w:tcBorders>
              <w:top w:val="single" w:sz="4" w:space="0" w:color="00000A"/>
              <w:left w:val="single" w:sz="4" w:space="0" w:color="00000A"/>
              <w:bottom w:val="single" w:sz="4" w:space="0" w:color="00000A"/>
              <w:right w:val="single" w:sz="4" w:space="0" w:color="00000A"/>
            </w:tcBorders>
          </w:tcPr>
          <w:p w14:paraId="2B395BB4" w14:textId="77777777" w:rsidR="00B7483B" w:rsidRPr="004C4E47" w:rsidRDefault="00B7483B" w:rsidP="00B7483B">
            <w:pPr>
              <w:pStyle w:val="Standard"/>
              <w:jc w:val="center"/>
              <w:rPr>
                <w:rFonts w:asciiTheme="minorHAnsi" w:hAnsiTheme="minorHAnsi" w:cs="Times New Roman"/>
                <w:sz w:val="18"/>
                <w:szCs w:val="18"/>
                <w:lang w:val="en-US"/>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27FE41A" w14:textId="77777777" w:rsidR="00B7483B" w:rsidRPr="004C4E47" w:rsidRDefault="00B7483B" w:rsidP="00B7483B">
            <w:pPr>
              <w:pStyle w:val="Standard"/>
              <w:jc w:val="center"/>
              <w:rPr>
                <w:rFonts w:asciiTheme="minorHAnsi" w:hAnsiTheme="minorHAnsi" w:cs="Times New Roman"/>
                <w:sz w:val="18"/>
                <w:szCs w:val="18"/>
                <w:lang w:val="en-US"/>
              </w:rPr>
            </w:pPr>
            <w:r w:rsidRPr="004C4E47">
              <w:rPr>
                <w:rFonts w:asciiTheme="minorHAnsi" w:hAnsiTheme="minorHAnsi" w:cs="Times New Roman"/>
                <w:sz w:val="18"/>
                <w:szCs w:val="18"/>
                <w:lang w:val="en-US"/>
              </w:rPr>
              <w:t>11</w:t>
            </w:r>
          </w:p>
        </w:tc>
        <w:tc>
          <w:tcPr>
            <w:tcW w:w="1276" w:type="dxa"/>
            <w:tcBorders>
              <w:top w:val="single" w:sz="4" w:space="0" w:color="00000A"/>
              <w:left w:val="single" w:sz="4" w:space="0" w:color="00000A"/>
              <w:bottom w:val="single" w:sz="4" w:space="0" w:color="00000A"/>
              <w:right w:val="single" w:sz="4" w:space="0" w:color="00000A"/>
            </w:tcBorders>
          </w:tcPr>
          <w:p w14:paraId="0F5E9FE0" w14:textId="77777777" w:rsidR="00B7483B" w:rsidRPr="004C4E47" w:rsidRDefault="00B7483B" w:rsidP="00B7483B">
            <w:pPr>
              <w:pStyle w:val="Standard"/>
              <w:jc w:val="center"/>
              <w:rPr>
                <w:rFonts w:asciiTheme="minorHAnsi" w:hAnsiTheme="minorHAnsi" w:cs="Times New Roman"/>
                <w:sz w:val="18"/>
                <w:szCs w:val="18"/>
                <w:lang w:val="en-US"/>
              </w:rPr>
            </w:pPr>
          </w:p>
        </w:tc>
        <w:tc>
          <w:tcPr>
            <w:tcW w:w="1838" w:type="dxa"/>
            <w:tcBorders>
              <w:top w:val="single" w:sz="4" w:space="0" w:color="00000A"/>
              <w:left w:val="single" w:sz="4" w:space="0" w:color="00000A"/>
              <w:bottom w:val="single" w:sz="4" w:space="0" w:color="00000A"/>
              <w:right w:val="single" w:sz="4" w:space="0" w:color="00000A"/>
            </w:tcBorders>
          </w:tcPr>
          <w:p w14:paraId="3C281377" w14:textId="77777777" w:rsidR="00B7483B" w:rsidRPr="004C4E47" w:rsidRDefault="00B7483B" w:rsidP="00B7483B">
            <w:pPr>
              <w:pStyle w:val="Standard"/>
              <w:jc w:val="center"/>
              <w:rPr>
                <w:rFonts w:asciiTheme="minorHAnsi" w:hAnsiTheme="minorHAnsi" w:cs="Times New Roman"/>
                <w:sz w:val="18"/>
                <w:szCs w:val="18"/>
                <w:lang w:val="en-US"/>
              </w:rPr>
            </w:pPr>
          </w:p>
        </w:tc>
      </w:tr>
      <w:tr w:rsidR="00B7483B" w:rsidRPr="004C4E47" w14:paraId="6C2AE24E" w14:textId="77777777" w:rsidTr="00B7483B">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56C618" w14:textId="77777777" w:rsidR="00B7483B" w:rsidRPr="004C4E47" w:rsidRDefault="00B7483B" w:rsidP="00B7483B">
            <w:pPr>
              <w:spacing w:line="240" w:lineRule="auto"/>
              <w:jc w:val="center"/>
              <w:rPr>
                <w:rFonts w:asciiTheme="minorHAnsi" w:hAnsiTheme="minorHAnsi" w:cs="Times New Roman"/>
                <w:sz w:val="18"/>
                <w:szCs w:val="18"/>
              </w:rPr>
            </w:pPr>
            <w:r>
              <w:rPr>
                <w:rFonts w:asciiTheme="minorHAnsi" w:hAnsiTheme="minorHAnsi" w:cs="Times New Roman"/>
                <w:sz w:val="18"/>
                <w:szCs w:val="18"/>
              </w:rPr>
              <w:t>15.</w:t>
            </w:r>
          </w:p>
        </w:tc>
        <w:tc>
          <w:tcPr>
            <w:tcW w:w="70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3CDD3DF" w14:textId="51783F83" w:rsidR="00B7483B" w:rsidRDefault="00B7483B" w:rsidP="00A12F75">
            <w:pPr>
              <w:pStyle w:val="Nagwek1"/>
              <w:shd w:val="clear" w:color="auto" w:fill="FFFFFF"/>
              <w:spacing w:before="0" w:after="0" w:line="276" w:lineRule="auto"/>
              <w:rPr>
                <w:rFonts w:asciiTheme="minorHAnsi" w:hAnsiTheme="minorHAnsi"/>
                <w:sz w:val="18"/>
                <w:szCs w:val="18"/>
              </w:rPr>
            </w:pPr>
            <w:r>
              <w:rPr>
                <w:rStyle w:val="base"/>
                <w:rFonts w:asciiTheme="minorHAnsi" w:hAnsiTheme="minorHAnsi" w:cstheme="minorHAnsi"/>
                <w:color w:val="222222"/>
                <w:sz w:val="18"/>
                <w:szCs w:val="18"/>
              </w:rPr>
              <w:t>Szafka socjalna (depozytowa)</w:t>
            </w:r>
            <w:r w:rsidR="00A12F75">
              <w:rPr>
                <w:rStyle w:val="base"/>
                <w:rFonts w:asciiTheme="minorHAnsi" w:hAnsiTheme="minorHAnsi" w:cstheme="minorHAnsi"/>
                <w:color w:val="222222"/>
                <w:sz w:val="18"/>
                <w:szCs w:val="18"/>
              </w:rPr>
              <w:t xml:space="preserve"> </w:t>
            </w:r>
            <w:r>
              <w:rPr>
                <w:rFonts w:asciiTheme="minorHAnsi" w:hAnsiTheme="minorHAnsi"/>
                <w:b w:val="0"/>
                <w:bCs w:val="0"/>
                <w:sz w:val="18"/>
                <w:szCs w:val="18"/>
              </w:rPr>
              <w:t xml:space="preserve"> o wymiarach:</w:t>
            </w:r>
            <w:r>
              <w:rPr>
                <w:rFonts w:asciiTheme="minorHAnsi" w:hAnsiTheme="minorHAnsi"/>
                <w:sz w:val="18"/>
                <w:szCs w:val="18"/>
              </w:rPr>
              <w:t xml:space="preserve"> szerokość 900 x głębokość 450 x wysokość 1850 mm, (tolerancja wymiarów +/- 2%)</w:t>
            </w:r>
          </w:p>
          <w:p w14:paraId="7A45DFDC" w14:textId="77777777" w:rsidR="00B7483B" w:rsidRDefault="00B7483B" w:rsidP="00B7483B">
            <w:pPr>
              <w:pStyle w:val="Standard"/>
              <w:rPr>
                <w:rFonts w:asciiTheme="minorHAnsi" w:hAnsiTheme="minorHAnsi" w:cs="Times New Roman"/>
                <w:sz w:val="18"/>
                <w:szCs w:val="18"/>
              </w:rPr>
            </w:pPr>
            <w:r>
              <w:rPr>
                <w:rFonts w:asciiTheme="minorHAnsi" w:eastAsia="Times New Roman" w:hAnsiTheme="minorHAnsi" w:cs="Times New Roman"/>
                <w:spacing w:val="-2"/>
                <w:sz w:val="18"/>
                <w:szCs w:val="18"/>
                <w:lang w:eastAsia="pl-PL"/>
              </w:rPr>
              <w:t>Materiały i wykonanie:</w:t>
            </w:r>
          </w:p>
          <w:p w14:paraId="65A9F08F" w14:textId="77777777" w:rsidR="00B7483B" w:rsidRDefault="00B7483B" w:rsidP="00DC6613">
            <w:pPr>
              <w:pStyle w:val="Standard"/>
              <w:numPr>
                <w:ilvl w:val="0"/>
                <w:numId w:val="104"/>
              </w:numPr>
              <w:ind w:left="316" w:hanging="316"/>
              <w:textAlignment w:val="auto"/>
              <w:rPr>
                <w:rFonts w:asciiTheme="minorHAnsi" w:hAnsiTheme="minorHAnsi" w:cs="Times New Roman"/>
                <w:sz w:val="18"/>
                <w:szCs w:val="18"/>
              </w:rPr>
            </w:pPr>
            <w:r>
              <w:rPr>
                <w:rFonts w:asciiTheme="minorHAnsi" w:hAnsiTheme="minorHAnsi" w:cstheme="minorHAnsi"/>
                <w:sz w:val="18"/>
                <w:szCs w:val="18"/>
              </w:rPr>
              <w:t>Korpus i front:</w:t>
            </w:r>
            <w:r>
              <w:rPr>
                <w:rFonts w:asciiTheme="minorHAnsi" w:hAnsiTheme="minorHAnsi" w:cstheme="minorHAnsi"/>
                <w:sz w:val="18"/>
                <w:szCs w:val="18"/>
              </w:rPr>
              <w:br/>
              <w:t>Materiał: stal malowana proszkowo, odporna na korozję, zarysowania i uderzenia.</w:t>
            </w:r>
            <w:r>
              <w:rPr>
                <w:rFonts w:asciiTheme="minorHAnsi" w:hAnsiTheme="minorHAnsi" w:cstheme="minorHAnsi"/>
                <w:sz w:val="18"/>
                <w:szCs w:val="18"/>
              </w:rPr>
              <w:br/>
              <w:t>Konstrukcja: spawana lub skręcana, o wysokiej sztywności.</w:t>
            </w:r>
            <w:r>
              <w:rPr>
                <w:rFonts w:asciiTheme="minorHAnsi" w:hAnsiTheme="minorHAnsi" w:cstheme="minorHAnsi"/>
                <w:sz w:val="18"/>
                <w:szCs w:val="18"/>
              </w:rPr>
              <w:br/>
              <w:t>Kolor korpusu: antracytowy RAL 7016 lub równoważny.</w:t>
            </w:r>
          </w:p>
          <w:p w14:paraId="437E7EAF" w14:textId="77777777" w:rsidR="00B7483B" w:rsidRDefault="00B7483B" w:rsidP="00B7483B">
            <w:pPr>
              <w:pStyle w:val="Standard"/>
              <w:ind w:left="33" w:hanging="33"/>
              <w:rPr>
                <w:rFonts w:asciiTheme="minorHAnsi" w:hAnsiTheme="minorHAnsi" w:cs="Times New Roman"/>
                <w:sz w:val="18"/>
                <w:szCs w:val="18"/>
              </w:rPr>
            </w:pPr>
            <w:r>
              <w:rPr>
                <w:rFonts w:asciiTheme="minorHAnsi" w:hAnsiTheme="minorHAnsi" w:cstheme="minorHAnsi"/>
                <w:sz w:val="18"/>
                <w:szCs w:val="18"/>
              </w:rPr>
              <w:t>Kolor frontu - panel stalowy malowane na kolor dąb naturalny lub równoważny</w:t>
            </w:r>
            <w:r>
              <w:rPr>
                <w:rFonts w:asciiTheme="minorHAnsi" w:hAnsiTheme="minorHAnsi" w:cstheme="minorHAnsi"/>
                <w:sz w:val="18"/>
                <w:szCs w:val="18"/>
              </w:rPr>
              <w:br/>
              <w:t>Wyposażenie szafki:</w:t>
            </w:r>
          </w:p>
          <w:p w14:paraId="66CEC628" w14:textId="77777777" w:rsidR="00B7483B" w:rsidRPr="00EE0B21" w:rsidRDefault="00B7483B" w:rsidP="00DC6613">
            <w:pPr>
              <w:pStyle w:val="Akapitzlist"/>
              <w:widowControl/>
              <w:numPr>
                <w:ilvl w:val="0"/>
                <w:numId w:val="104"/>
              </w:numPr>
              <w:shd w:val="clear" w:color="auto" w:fill="FFFFFF"/>
              <w:suppressAutoHyphens w:val="0"/>
              <w:rPr>
                <w:rFonts w:asciiTheme="minorHAnsi" w:eastAsia="Times New Roman" w:hAnsiTheme="minorHAnsi" w:cstheme="minorHAnsi"/>
                <w:color w:val="222222"/>
                <w:kern w:val="0"/>
                <w:sz w:val="18"/>
                <w:szCs w:val="18"/>
              </w:rPr>
            </w:pPr>
            <w:r w:rsidRPr="00EE0B21">
              <w:rPr>
                <w:rFonts w:asciiTheme="minorHAnsi" w:eastAsia="Times New Roman" w:hAnsiTheme="minorHAnsi" w:cstheme="minorHAnsi"/>
                <w:color w:val="222222"/>
                <w:kern w:val="0"/>
                <w:sz w:val="18"/>
                <w:szCs w:val="18"/>
              </w:rPr>
              <w:t>6 pojemnych skrytek</w:t>
            </w:r>
          </w:p>
          <w:p w14:paraId="2594CA6B" w14:textId="77777777" w:rsidR="00B7483B" w:rsidRPr="00EE0B21" w:rsidRDefault="00B7483B" w:rsidP="00DC6613">
            <w:pPr>
              <w:pStyle w:val="Akapitzlist"/>
              <w:widowControl/>
              <w:numPr>
                <w:ilvl w:val="0"/>
                <w:numId w:val="104"/>
              </w:numPr>
              <w:shd w:val="clear" w:color="auto" w:fill="FFFFFF"/>
              <w:suppressAutoHyphens w:val="0"/>
              <w:rPr>
                <w:rFonts w:asciiTheme="minorHAnsi" w:eastAsia="Times New Roman" w:hAnsiTheme="minorHAnsi" w:cstheme="minorHAnsi"/>
                <w:color w:val="222222"/>
                <w:kern w:val="0"/>
                <w:sz w:val="18"/>
                <w:szCs w:val="18"/>
              </w:rPr>
            </w:pPr>
            <w:r w:rsidRPr="00EE0B21">
              <w:rPr>
                <w:rFonts w:asciiTheme="minorHAnsi" w:eastAsia="Times New Roman" w:hAnsiTheme="minorHAnsi" w:cstheme="minorHAnsi"/>
                <w:color w:val="222222"/>
                <w:kern w:val="0"/>
                <w:sz w:val="18"/>
                <w:szCs w:val="18"/>
              </w:rPr>
              <w:t>drążek na ubrania w każdym schowku z haczykami do powieszenia ubrania</w:t>
            </w:r>
          </w:p>
          <w:p w14:paraId="58263533" w14:textId="77777777" w:rsidR="00B7483B" w:rsidRPr="00EE0B21" w:rsidRDefault="00B7483B" w:rsidP="00DC6613">
            <w:pPr>
              <w:pStyle w:val="Akapitzlist"/>
              <w:widowControl/>
              <w:numPr>
                <w:ilvl w:val="0"/>
                <w:numId w:val="104"/>
              </w:numPr>
              <w:shd w:val="clear" w:color="auto" w:fill="FFFFFF"/>
              <w:suppressAutoHyphens w:val="0"/>
              <w:rPr>
                <w:rFonts w:asciiTheme="minorHAnsi" w:eastAsia="Times New Roman" w:hAnsiTheme="minorHAnsi" w:cstheme="minorHAnsi"/>
                <w:color w:val="222222"/>
                <w:kern w:val="0"/>
                <w:sz w:val="18"/>
                <w:szCs w:val="18"/>
              </w:rPr>
            </w:pPr>
            <w:r w:rsidRPr="00EE0B21">
              <w:rPr>
                <w:rFonts w:asciiTheme="minorHAnsi" w:eastAsia="Times New Roman" w:hAnsiTheme="minorHAnsi" w:cstheme="minorHAnsi"/>
                <w:color w:val="222222"/>
                <w:kern w:val="0"/>
                <w:sz w:val="18"/>
                <w:szCs w:val="18"/>
              </w:rPr>
              <w:t>Wszystkie skrytki zamykane na klucz – w komplecie 2 szt. kluczy</w:t>
            </w:r>
          </w:p>
          <w:p w14:paraId="4CD3C68F" w14:textId="77777777" w:rsidR="00B7483B" w:rsidRPr="00EE0B21" w:rsidRDefault="00B7483B" w:rsidP="00DC6613">
            <w:pPr>
              <w:pStyle w:val="Akapitzlist"/>
              <w:widowControl/>
              <w:numPr>
                <w:ilvl w:val="0"/>
                <w:numId w:val="104"/>
              </w:numPr>
              <w:shd w:val="clear" w:color="auto" w:fill="FFFFFF"/>
              <w:suppressAutoHyphens w:val="0"/>
              <w:rPr>
                <w:rFonts w:asciiTheme="minorHAnsi" w:eastAsia="Times New Roman" w:hAnsiTheme="minorHAnsi" w:cstheme="minorHAnsi"/>
                <w:color w:val="222222"/>
                <w:kern w:val="0"/>
                <w:sz w:val="18"/>
                <w:szCs w:val="18"/>
              </w:rPr>
            </w:pPr>
            <w:r w:rsidRPr="00EE0B21">
              <w:rPr>
                <w:rFonts w:asciiTheme="minorHAnsi" w:eastAsia="Times New Roman" w:hAnsiTheme="minorHAnsi" w:cstheme="minorHAnsi"/>
                <w:color w:val="222222"/>
                <w:kern w:val="0"/>
                <w:sz w:val="18"/>
                <w:szCs w:val="18"/>
              </w:rPr>
              <w:t xml:space="preserve">otwory wentylacyjne i </w:t>
            </w:r>
            <w:proofErr w:type="spellStart"/>
            <w:r w:rsidRPr="00EE0B21">
              <w:rPr>
                <w:rFonts w:asciiTheme="minorHAnsi" w:eastAsia="Times New Roman" w:hAnsiTheme="minorHAnsi" w:cstheme="minorHAnsi"/>
                <w:color w:val="222222"/>
                <w:kern w:val="0"/>
                <w:sz w:val="18"/>
                <w:szCs w:val="18"/>
              </w:rPr>
              <w:t>wizytowniki</w:t>
            </w:r>
            <w:proofErr w:type="spellEnd"/>
            <w:r w:rsidRPr="00EE0B21">
              <w:rPr>
                <w:rFonts w:asciiTheme="minorHAnsi" w:eastAsia="Times New Roman" w:hAnsiTheme="minorHAnsi" w:cstheme="minorHAnsi"/>
                <w:color w:val="222222"/>
                <w:kern w:val="0"/>
                <w:sz w:val="18"/>
                <w:szCs w:val="18"/>
              </w:rPr>
              <w:t xml:space="preserve"> na drzwiach</w:t>
            </w:r>
          </w:p>
          <w:p w14:paraId="73753E67" w14:textId="77777777" w:rsidR="00B7483B" w:rsidRPr="00EE0B21" w:rsidRDefault="00B7483B" w:rsidP="00DC6613">
            <w:pPr>
              <w:pStyle w:val="Akapitzlist"/>
              <w:widowControl/>
              <w:numPr>
                <w:ilvl w:val="0"/>
                <w:numId w:val="104"/>
              </w:numPr>
              <w:shd w:val="clear" w:color="auto" w:fill="FFFFFF"/>
              <w:suppressAutoHyphens w:val="0"/>
              <w:rPr>
                <w:rFonts w:asciiTheme="minorHAnsi" w:eastAsia="Times New Roman" w:hAnsiTheme="minorHAnsi" w:cstheme="minorHAnsi"/>
                <w:color w:val="222222"/>
                <w:kern w:val="0"/>
                <w:sz w:val="18"/>
                <w:szCs w:val="18"/>
              </w:rPr>
            </w:pPr>
            <w:r w:rsidRPr="00EE0B21">
              <w:rPr>
                <w:rFonts w:asciiTheme="minorHAnsi" w:eastAsia="Times New Roman" w:hAnsiTheme="minorHAnsi" w:cstheme="minorHAnsi"/>
                <w:color w:val="222222"/>
                <w:kern w:val="0"/>
                <w:sz w:val="18"/>
                <w:szCs w:val="18"/>
              </w:rPr>
              <w:t>Możliwy montaż do ściany</w:t>
            </w:r>
          </w:p>
          <w:p w14:paraId="73E7E92E" w14:textId="77777777" w:rsidR="00B7483B" w:rsidRPr="004C4E47" w:rsidRDefault="00B7483B" w:rsidP="00B7483B">
            <w:pPr>
              <w:pStyle w:val="Standard"/>
              <w:jc w:val="center"/>
              <w:rPr>
                <w:rFonts w:asciiTheme="minorHAnsi" w:eastAsia="Times New Roman" w:hAnsiTheme="minorHAnsi" w:cs="Times New Roman"/>
                <w:sz w:val="18"/>
                <w:szCs w:val="18"/>
              </w:rPr>
            </w:pPr>
            <w:r>
              <w:rPr>
                <w:noProof/>
                <w:lang w:eastAsia="pl-PL" w:bidi="ar-SA"/>
              </w:rPr>
              <w:drawing>
                <wp:inline distT="0" distB="0" distL="0" distR="0" wp14:anchorId="12555FA7" wp14:editId="704341B6">
                  <wp:extent cx="1150620" cy="11506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flipV="1">
                            <a:off x="0" y="0"/>
                            <a:ext cx="1150620" cy="1150620"/>
                          </a:xfrm>
                          <a:prstGeom prst="rect">
                            <a:avLst/>
                          </a:prstGeom>
                          <a:noFill/>
                          <a:ln>
                            <a:noFill/>
                          </a:ln>
                        </pic:spPr>
                      </pic:pic>
                    </a:graphicData>
                  </a:graphic>
                </wp:inline>
              </w:drawing>
            </w:r>
            <w:r>
              <w:br/>
            </w:r>
          </w:p>
        </w:tc>
        <w:tc>
          <w:tcPr>
            <w:tcW w:w="2126" w:type="dxa"/>
            <w:tcBorders>
              <w:top w:val="single" w:sz="4" w:space="0" w:color="00000A"/>
              <w:left w:val="single" w:sz="4" w:space="0" w:color="00000A"/>
              <w:bottom w:val="single" w:sz="4" w:space="0" w:color="00000A"/>
              <w:right w:val="single" w:sz="4" w:space="0" w:color="00000A"/>
            </w:tcBorders>
          </w:tcPr>
          <w:p w14:paraId="22E97BFB" w14:textId="77777777" w:rsidR="00B7483B" w:rsidRPr="004C4E47" w:rsidRDefault="00B7483B" w:rsidP="00B7483B">
            <w:pPr>
              <w:pStyle w:val="Standard"/>
              <w:jc w:val="center"/>
              <w:rPr>
                <w:rFonts w:asciiTheme="minorHAnsi" w:hAnsiTheme="minorHAnsi" w:cs="Times New Roman"/>
                <w:sz w:val="18"/>
                <w:szCs w:val="18"/>
                <w:lang w:val="en-US"/>
              </w:rPr>
            </w:pP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245FFCE" w14:textId="77777777" w:rsidR="00B7483B" w:rsidRPr="004C4E47" w:rsidRDefault="00B7483B" w:rsidP="00B7483B">
            <w:pPr>
              <w:pStyle w:val="Standard"/>
              <w:jc w:val="center"/>
              <w:rPr>
                <w:rFonts w:asciiTheme="minorHAnsi" w:hAnsiTheme="minorHAnsi" w:cs="Times New Roman"/>
                <w:sz w:val="18"/>
                <w:szCs w:val="18"/>
                <w:lang w:val="en-US"/>
              </w:rPr>
            </w:pPr>
            <w:r w:rsidRPr="004C4E47">
              <w:rPr>
                <w:rFonts w:asciiTheme="minorHAnsi" w:hAnsiTheme="minorHAnsi" w:cs="Times New Roman"/>
                <w:sz w:val="18"/>
                <w:szCs w:val="18"/>
                <w:lang w:val="en-US"/>
              </w:rPr>
              <w:t>12</w:t>
            </w:r>
          </w:p>
        </w:tc>
        <w:tc>
          <w:tcPr>
            <w:tcW w:w="1276" w:type="dxa"/>
            <w:tcBorders>
              <w:top w:val="single" w:sz="4" w:space="0" w:color="00000A"/>
              <w:left w:val="single" w:sz="4" w:space="0" w:color="00000A"/>
              <w:bottom w:val="single" w:sz="4" w:space="0" w:color="00000A"/>
              <w:right w:val="single" w:sz="4" w:space="0" w:color="00000A"/>
            </w:tcBorders>
          </w:tcPr>
          <w:p w14:paraId="027387D0" w14:textId="77777777" w:rsidR="00B7483B" w:rsidRPr="004C4E47" w:rsidRDefault="00B7483B" w:rsidP="00B7483B">
            <w:pPr>
              <w:pStyle w:val="Standard"/>
              <w:jc w:val="center"/>
              <w:rPr>
                <w:rFonts w:asciiTheme="minorHAnsi" w:hAnsiTheme="minorHAnsi" w:cs="Times New Roman"/>
                <w:sz w:val="18"/>
                <w:szCs w:val="18"/>
                <w:lang w:val="en-US"/>
              </w:rPr>
            </w:pPr>
          </w:p>
        </w:tc>
        <w:tc>
          <w:tcPr>
            <w:tcW w:w="1838" w:type="dxa"/>
            <w:tcBorders>
              <w:top w:val="single" w:sz="4" w:space="0" w:color="00000A"/>
              <w:left w:val="single" w:sz="4" w:space="0" w:color="00000A"/>
              <w:bottom w:val="single" w:sz="4" w:space="0" w:color="00000A"/>
              <w:right w:val="single" w:sz="4" w:space="0" w:color="00000A"/>
            </w:tcBorders>
          </w:tcPr>
          <w:p w14:paraId="252DE159" w14:textId="77777777" w:rsidR="00B7483B" w:rsidRPr="004C4E47" w:rsidRDefault="00B7483B" w:rsidP="00B7483B">
            <w:pPr>
              <w:pStyle w:val="Standard"/>
              <w:jc w:val="center"/>
              <w:rPr>
                <w:rFonts w:asciiTheme="minorHAnsi" w:hAnsiTheme="minorHAnsi" w:cs="Times New Roman"/>
                <w:sz w:val="18"/>
                <w:szCs w:val="18"/>
                <w:lang w:val="en-US"/>
              </w:rPr>
            </w:pPr>
          </w:p>
        </w:tc>
      </w:tr>
      <w:tr w:rsidR="00B7483B" w:rsidRPr="004C4E47" w14:paraId="67C9CC7D" w14:textId="77777777" w:rsidTr="00A12F75">
        <w:trPr>
          <w:trHeight w:val="771"/>
        </w:trPr>
        <w:tc>
          <w:tcPr>
            <w:tcW w:w="12191"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438CC69" w14:textId="58ADD514" w:rsidR="00B7483B" w:rsidRPr="004C4E47" w:rsidRDefault="00B7483B" w:rsidP="00A12F75">
            <w:pPr>
              <w:pStyle w:val="Standard"/>
              <w:jc w:val="right"/>
              <w:rPr>
                <w:rFonts w:asciiTheme="minorHAnsi" w:hAnsiTheme="minorHAnsi" w:cs="Times New Roman"/>
                <w:sz w:val="18"/>
                <w:szCs w:val="18"/>
                <w:lang w:val="en-US"/>
              </w:rPr>
            </w:pPr>
            <w:proofErr w:type="spellStart"/>
            <w:r>
              <w:rPr>
                <w:rFonts w:asciiTheme="minorHAnsi" w:hAnsiTheme="minorHAnsi" w:cs="Times New Roman"/>
                <w:sz w:val="18"/>
                <w:szCs w:val="18"/>
                <w:lang w:val="en-US"/>
              </w:rPr>
              <w:t>Razem</w:t>
            </w:r>
            <w:proofErr w:type="spellEnd"/>
            <w:r>
              <w:rPr>
                <w:rFonts w:asciiTheme="minorHAnsi" w:hAnsiTheme="minorHAnsi" w:cs="Times New Roman"/>
                <w:sz w:val="18"/>
                <w:szCs w:val="18"/>
                <w:lang w:val="en-US"/>
              </w:rPr>
              <w:t>:</w:t>
            </w:r>
          </w:p>
        </w:tc>
        <w:tc>
          <w:tcPr>
            <w:tcW w:w="1838" w:type="dxa"/>
            <w:tcBorders>
              <w:top w:val="single" w:sz="4" w:space="0" w:color="00000A"/>
              <w:left w:val="single" w:sz="4" w:space="0" w:color="00000A"/>
              <w:bottom w:val="single" w:sz="4" w:space="0" w:color="00000A"/>
              <w:right w:val="single" w:sz="4" w:space="0" w:color="00000A"/>
            </w:tcBorders>
            <w:vAlign w:val="center"/>
          </w:tcPr>
          <w:p w14:paraId="5206BE92" w14:textId="1FD4396F" w:rsidR="00B7483B" w:rsidRPr="004C4E47" w:rsidRDefault="00B7483B" w:rsidP="00A12F75">
            <w:pPr>
              <w:pStyle w:val="Standard"/>
              <w:jc w:val="center"/>
              <w:rPr>
                <w:rFonts w:asciiTheme="minorHAnsi" w:hAnsiTheme="minorHAnsi" w:cs="Times New Roman"/>
                <w:sz w:val="18"/>
                <w:szCs w:val="18"/>
                <w:lang w:val="en-US"/>
              </w:rPr>
            </w:pPr>
            <w:r>
              <w:rPr>
                <w:rFonts w:asciiTheme="minorHAnsi" w:hAnsiTheme="minorHAnsi" w:cs="Times New Roman"/>
                <w:sz w:val="18"/>
                <w:szCs w:val="18"/>
                <w:lang w:val="en-US"/>
              </w:rPr>
              <w:t xml:space="preserve">…… zł. </w:t>
            </w:r>
            <w:proofErr w:type="spellStart"/>
            <w:r>
              <w:rPr>
                <w:rFonts w:asciiTheme="minorHAnsi" w:hAnsiTheme="minorHAnsi" w:cs="Times New Roman"/>
                <w:sz w:val="18"/>
                <w:szCs w:val="18"/>
                <w:lang w:val="en-US"/>
              </w:rPr>
              <w:t>Brutto</w:t>
            </w:r>
            <w:proofErr w:type="spellEnd"/>
          </w:p>
        </w:tc>
      </w:tr>
    </w:tbl>
    <w:p w14:paraId="79CC8B99" w14:textId="77777777" w:rsidR="00F9003A" w:rsidRPr="004C4E47" w:rsidRDefault="00F9003A" w:rsidP="00F9003A">
      <w:pPr>
        <w:spacing w:after="0" w:line="240" w:lineRule="auto"/>
        <w:rPr>
          <w:rFonts w:asciiTheme="minorHAnsi" w:hAnsiTheme="minorHAnsi" w:cs="Times New Roman"/>
          <w:kern w:val="1"/>
          <w:sz w:val="18"/>
          <w:szCs w:val="18"/>
          <w:lang w:eastAsia="hi-IN" w:bidi="hi-IN"/>
        </w:rPr>
      </w:pPr>
    </w:p>
    <w:p w14:paraId="34FD06AA" w14:textId="77777777" w:rsidR="003D6D98" w:rsidRPr="004C4E47" w:rsidRDefault="003D6D98" w:rsidP="0069178F">
      <w:pPr>
        <w:pStyle w:val="Standard"/>
        <w:rPr>
          <w:rFonts w:asciiTheme="minorHAnsi" w:hAnsiTheme="minorHAnsi"/>
          <w:sz w:val="18"/>
          <w:szCs w:val="18"/>
        </w:rPr>
      </w:pPr>
    </w:p>
    <w:p w14:paraId="1D06637D" w14:textId="77777777" w:rsidR="004C4E47" w:rsidRPr="004C4E47" w:rsidRDefault="004C4E47">
      <w:pPr>
        <w:pStyle w:val="Standard"/>
        <w:rPr>
          <w:rFonts w:asciiTheme="minorHAnsi" w:hAnsiTheme="minorHAnsi"/>
          <w:sz w:val="18"/>
          <w:szCs w:val="18"/>
        </w:rPr>
      </w:pPr>
    </w:p>
    <w:sectPr w:rsidR="004C4E47" w:rsidRPr="004C4E47">
      <w:footerReference w:type="default" r:id="rId63"/>
      <w:pgSz w:w="16838" w:h="11906" w:orient="landscape"/>
      <w:pgMar w:top="1417" w:right="1417" w:bottom="1417" w:left="1417" w:header="708" w:footer="708" w:gutter="0"/>
      <w:cols w:space="7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7617F4" w16cex:dateUtc="2026-03-31T07:52:00Z"/>
  <w16cex:commentExtensible w16cex:durableId="2D7617C3" w16cex:dateUtc="2026-03-31T07:52:00Z"/>
  <w16cex:commentExtensible w16cex:durableId="2D761781" w16cex:dateUtc="2026-03-31T07:50:00Z"/>
  <w16cex:commentExtensible w16cex:durableId="2D76186A" w16cex:dateUtc="2026-03-31T07:54:00Z"/>
  <w16cex:commentExtensible w16cex:durableId="2D7618AF" w16cex:dateUtc="2026-03-31T07:55:00Z"/>
  <w16cex:commentExtensible w16cex:durableId="2D761C5C" w16cex:dateUtc="2026-03-31T08:11:00Z"/>
  <w16cex:commentExtensible w16cex:durableId="2D761E41" w16cex:dateUtc="2026-03-31T08: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DB011" w16cid:durableId="2D7617F4"/>
  <w16cid:commentId w16cid:paraId="26B7DAF8" w16cid:durableId="2D7617C3"/>
  <w16cid:commentId w16cid:paraId="1EA16F7B" w16cid:durableId="2D761781"/>
  <w16cid:commentId w16cid:paraId="15AAFF30" w16cid:durableId="2D76186A"/>
  <w16cid:commentId w16cid:paraId="1BA91E5E" w16cid:durableId="2D7618AF"/>
  <w16cid:commentId w16cid:paraId="4EE91736" w16cid:durableId="2D761C5C"/>
  <w16cid:commentId w16cid:paraId="068EC2E4" w16cid:durableId="2D761E4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E8D146" w14:textId="77777777" w:rsidR="00B1334B" w:rsidRDefault="00B1334B">
      <w:pPr>
        <w:spacing w:after="0" w:line="240" w:lineRule="auto"/>
      </w:pPr>
      <w:r>
        <w:separator/>
      </w:r>
    </w:p>
  </w:endnote>
  <w:endnote w:type="continuationSeparator" w:id="0">
    <w:p w14:paraId="69476BBD" w14:textId="77777777" w:rsidR="00B1334B" w:rsidRDefault="00B133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B3B06" w14:textId="12439D71" w:rsidR="00B1334B" w:rsidRDefault="00B1334B">
    <w:pPr>
      <w:pStyle w:val="Stopka"/>
      <w:jc w:val="right"/>
    </w:pPr>
    <w:r>
      <w:rPr>
        <w:rFonts w:ascii="Cambria" w:hAnsi="Cambria"/>
      </w:rPr>
      <w:t xml:space="preserve">Strona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sidR="00DC6613">
      <w:rPr>
        <w:rFonts w:ascii="Cambria" w:hAnsi="Cambria"/>
        <w:b/>
        <w:bCs/>
        <w:noProof/>
      </w:rPr>
      <w:t>4</w:t>
    </w:r>
    <w:r>
      <w:rPr>
        <w:rFonts w:ascii="Cambria" w:hAnsi="Cambria"/>
        <w:b/>
        <w:bCs/>
      </w:rPr>
      <w:fldChar w:fldCharType="end"/>
    </w:r>
    <w:r>
      <w:rPr>
        <w:rFonts w:ascii="Cambria" w:hAnsi="Cambria"/>
      </w:rPr>
      <w:t xml:space="preserve"> z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DC6613">
      <w:rPr>
        <w:rFonts w:ascii="Cambria" w:hAnsi="Cambria"/>
        <w:b/>
        <w:bCs/>
        <w:noProof/>
      </w:rPr>
      <w:t>38</w:t>
    </w:r>
    <w:r>
      <w:rPr>
        <w:rFonts w:ascii="Cambria" w:hAnsi="Cambria"/>
        <w:b/>
        <w:bCs/>
      </w:rPr>
      <w:fldChar w:fldCharType="end"/>
    </w:r>
  </w:p>
  <w:p w14:paraId="798436CF" w14:textId="77777777" w:rsidR="00B1334B" w:rsidRDefault="00B1334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197394" w14:textId="77777777" w:rsidR="00B1334B" w:rsidRDefault="00B1334B">
      <w:pPr>
        <w:spacing w:after="0" w:line="240" w:lineRule="auto"/>
      </w:pPr>
      <w:r>
        <w:rPr>
          <w:color w:val="000000"/>
        </w:rPr>
        <w:separator/>
      </w:r>
    </w:p>
  </w:footnote>
  <w:footnote w:type="continuationSeparator" w:id="0">
    <w:p w14:paraId="2828E939" w14:textId="77777777" w:rsidR="00B1334B" w:rsidRDefault="00B1334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1FBE"/>
    <w:multiLevelType w:val="multilevel"/>
    <w:tmpl w:val="D4C8B910"/>
    <w:styleLink w:val="WWNum4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00D23759"/>
    <w:multiLevelType w:val="multilevel"/>
    <w:tmpl w:val="248689A6"/>
    <w:styleLink w:val="WWNum3"/>
    <w:lvl w:ilvl="0">
      <w:start w:val="1"/>
      <w:numFmt w:val="decimal"/>
      <w:lvlText w:val="%1."/>
      <w:lvlJc w:val="left"/>
      <w:pPr>
        <w:ind w:left="644"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2" w15:restartNumberingAfterBreak="0">
    <w:nsid w:val="05617E01"/>
    <w:multiLevelType w:val="multilevel"/>
    <w:tmpl w:val="7CA427EA"/>
    <w:styleLink w:val="WWNum46"/>
    <w:lvl w:ilvl="0">
      <w:numFmt w:val="bullet"/>
      <w:lvlText w:val="•"/>
      <w:lvlJc w:val="left"/>
      <w:pPr>
        <w:ind w:left="720" w:hanging="360"/>
      </w:pPr>
      <w:rPr>
        <w:rFonts w:ascii="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062C7FF9"/>
    <w:multiLevelType w:val="hybridMultilevel"/>
    <w:tmpl w:val="983A72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213F4A"/>
    <w:multiLevelType w:val="hybridMultilevel"/>
    <w:tmpl w:val="7E26FD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9229E9"/>
    <w:multiLevelType w:val="multilevel"/>
    <w:tmpl w:val="1B806494"/>
    <w:styleLink w:val="WWNum1"/>
    <w:lvl w:ilvl="0">
      <w:numFmt w:val="bullet"/>
      <w:lvlText w:val=""/>
      <w:lvlJc w:val="left"/>
      <w:pPr>
        <w:ind w:left="720" w:hanging="360"/>
      </w:pPr>
      <w:rPr>
        <w:rFonts w:ascii="Symbol" w:hAnsi="Symbol"/>
      </w:rPr>
    </w:lvl>
    <w:lvl w:ilvl="1">
      <w:numFmt w:val="bullet"/>
      <w:lvlText w:val="•"/>
      <w:lvlJc w:val="left"/>
      <w:pPr>
        <w:ind w:left="1440" w:hanging="360"/>
      </w:pPr>
      <w:rPr>
        <w:rFonts w:ascii="Times New Roman" w:eastAsia="Times New Roman" w:hAnsi="Times New Roman" w:cs="Times New Roman"/>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08194F4F"/>
    <w:multiLevelType w:val="multilevel"/>
    <w:tmpl w:val="AFB64B28"/>
    <w:styleLink w:val="WWNum42"/>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09326B3D"/>
    <w:multiLevelType w:val="multilevel"/>
    <w:tmpl w:val="B6EAE2D4"/>
    <w:styleLink w:val="WWNum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 w15:restartNumberingAfterBreak="0">
    <w:nsid w:val="09A52650"/>
    <w:multiLevelType w:val="multilevel"/>
    <w:tmpl w:val="F29A7DB8"/>
    <w:styleLink w:val="WWNum1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0B1969F5"/>
    <w:multiLevelType w:val="hybridMultilevel"/>
    <w:tmpl w:val="3EBAB3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B3639CB"/>
    <w:multiLevelType w:val="hybridMultilevel"/>
    <w:tmpl w:val="CC50A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BB01448"/>
    <w:multiLevelType w:val="multilevel"/>
    <w:tmpl w:val="9F44A35C"/>
    <w:styleLink w:val="WWNum10"/>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2" w15:restartNumberingAfterBreak="0">
    <w:nsid w:val="0C1B11C6"/>
    <w:multiLevelType w:val="multilevel"/>
    <w:tmpl w:val="1B8E5E1C"/>
    <w:styleLink w:val="WWNum53"/>
    <w:lvl w:ilvl="0">
      <w:numFmt w:val="bullet"/>
      <w:lvlText w:val=""/>
      <w:lvlJc w:val="left"/>
      <w:pPr>
        <w:ind w:left="720" w:hanging="360"/>
      </w:pPr>
      <w:rPr>
        <w:rFonts w:ascii="Symbol" w:hAnsi="Symbol"/>
        <w:sz w:val="20"/>
      </w:rPr>
    </w:lvl>
    <w:lvl w:ilvl="1">
      <w:numFmt w:val="bullet"/>
      <w:lvlText w:val="o"/>
      <w:lvlJc w:val="left"/>
      <w:pPr>
        <w:ind w:left="1080" w:hanging="360"/>
      </w:pPr>
      <w:rPr>
        <w:rFonts w:ascii="Courier New" w:hAnsi="Courier New"/>
        <w:sz w:val="20"/>
      </w:rPr>
    </w:lvl>
    <w:lvl w:ilvl="2">
      <w:numFmt w:val="bullet"/>
      <w:lvlText w:val=""/>
      <w:lvlJc w:val="left"/>
      <w:pPr>
        <w:ind w:left="1440" w:hanging="360"/>
      </w:pPr>
      <w:rPr>
        <w:rFonts w:ascii="Wingdings" w:hAnsi="Wingdings"/>
        <w:sz w:val="20"/>
      </w:rPr>
    </w:lvl>
    <w:lvl w:ilvl="3">
      <w:numFmt w:val="bullet"/>
      <w:lvlText w:val=""/>
      <w:lvlJc w:val="left"/>
      <w:pPr>
        <w:ind w:left="1800" w:hanging="360"/>
      </w:pPr>
      <w:rPr>
        <w:rFonts w:ascii="Wingdings" w:hAnsi="Wingdings"/>
        <w:sz w:val="20"/>
      </w:rPr>
    </w:lvl>
    <w:lvl w:ilvl="4">
      <w:numFmt w:val="bullet"/>
      <w:lvlText w:val=""/>
      <w:lvlJc w:val="left"/>
      <w:pPr>
        <w:ind w:left="2160" w:hanging="360"/>
      </w:pPr>
      <w:rPr>
        <w:rFonts w:ascii="Wingdings" w:hAnsi="Wingdings"/>
        <w:sz w:val="20"/>
      </w:rPr>
    </w:lvl>
    <w:lvl w:ilvl="5">
      <w:numFmt w:val="bullet"/>
      <w:lvlText w:val=""/>
      <w:lvlJc w:val="left"/>
      <w:pPr>
        <w:ind w:left="2520" w:hanging="360"/>
      </w:pPr>
      <w:rPr>
        <w:rFonts w:ascii="Wingdings" w:hAnsi="Wingdings"/>
        <w:sz w:val="20"/>
      </w:rPr>
    </w:lvl>
    <w:lvl w:ilvl="6">
      <w:numFmt w:val="bullet"/>
      <w:lvlText w:val=""/>
      <w:lvlJc w:val="left"/>
      <w:pPr>
        <w:ind w:left="2880" w:hanging="360"/>
      </w:pPr>
      <w:rPr>
        <w:rFonts w:ascii="Wingdings" w:hAnsi="Wingdings"/>
        <w:sz w:val="20"/>
      </w:rPr>
    </w:lvl>
    <w:lvl w:ilvl="7">
      <w:numFmt w:val="bullet"/>
      <w:lvlText w:val=""/>
      <w:lvlJc w:val="left"/>
      <w:pPr>
        <w:ind w:left="3240" w:hanging="360"/>
      </w:pPr>
      <w:rPr>
        <w:rFonts w:ascii="Wingdings" w:hAnsi="Wingdings"/>
        <w:sz w:val="20"/>
      </w:rPr>
    </w:lvl>
    <w:lvl w:ilvl="8">
      <w:numFmt w:val="bullet"/>
      <w:lvlText w:val=""/>
      <w:lvlJc w:val="left"/>
      <w:pPr>
        <w:ind w:left="3600" w:hanging="360"/>
      </w:pPr>
      <w:rPr>
        <w:rFonts w:ascii="Wingdings" w:hAnsi="Wingdings"/>
        <w:sz w:val="20"/>
      </w:rPr>
    </w:lvl>
  </w:abstractNum>
  <w:abstractNum w:abstractNumId="13" w15:restartNumberingAfterBreak="0">
    <w:nsid w:val="0CC05402"/>
    <w:multiLevelType w:val="hybridMultilevel"/>
    <w:tmpl w:val="58286C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D2C127C"/>
    <w:multiLevelType w:val="hybridMultilevel"/>
    <w:tmpl w:val="C5E472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F560248"/>
    <w:multiLevelType w:val="multilevel"/>
    <w:tmpl w:val="44A00A2A"/>
    <w:styleLink w:val="WWNum5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13978E5"/>
    <w:multiLevelType w:val="hybridMultilevel"/>
    <w:tmpl w:val="858811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3A435C6"/>
    <w:multiLevelType w:val="multilevel"/>
    <w:tmpl w:val="6C66E6B8"/>
    <w:styleLink w:val="WWNum1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154102A0"/>
    <w:multiLevelType w:val="multilevel"/>
    <w:tmpl w:val="DBA2961C"/>
    <w:styleLink w:val="WWNum59"/>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15B16801"/>
    <w:multiLevelType w:val="hybridMultilevel"/>
    <w:tmpl w:val="82AEB1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61D065B"/>
    <w:multiLevelType w:val="hybridMultilevel"/>
    <w:tmpl w:val="27C040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75E2F5D"/>
    <w:multiLevelType w:val="multilevel"/>
    <w:tmpl w:val="960A7A52"/>
    <w:styleLink w:val="WWNum41"/>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2" w15:restartNumberingAfterBreak="0">
    <w:nsid w:val="1768280A"/>
    <w:multiLevelType w:val="hybridMultilevel"/>
    <w:tmpl w:val="A7A4DD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8F52E48"/>
    <w:multiLevelType w:val="multilevel"/>
    <w:tmpl w:val="6D1C6AE6"/>
    <w:styleLink w:val="WWNum50"/>
    <w:lvl w:ilvl="0">
      <w:numFmt w:val="bullet"/>
      <w:lvlText w:val=""/>
      <w:lvlJc w:val="left"/>
      <w:pPr>
        <w:ind w:left="720" w:hanging="360"/>
      </w:pPr>
      <w:rPr>
        <w:rFonts w:ascii="Symbol" w:hAnsi="Symbol"/>
      </w:rPr>
    </w:lvl>
    <w:lvl w:ilvl="1">
      <w:start w:val="1"/>
      <w:numFmt w:val="decimal"/>
      <w:lvlText w:val="%2."/>
      <w:lvlJc w:val="left"/>
      <w:pPr>
        <w:ind w:left="1080" w:hanging="360"/>
      </w:pPr>
    </w:lvl>
    <w:lvl w:ilvl="2">
      <w:start w:val="1"/>
      <w:numFmt w:val="decimal"/>
      <w:lvlText w:val="%1.%2.%3."/>
      <w:lvlJc w:val="left"/>
      <w:pPr>
        <w:ind w:left="1800" w:hanging="36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36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360"/>
      </w:pPr>
    </w:lvl>
  </w:abstractNum>
  <w:abstractNum w:abstractNumId="24" w15:restartNumberingAfterBreak="0">
    <w:nsid w:val="190B7E04"/>
    <w:multiLevelType w:val="multilevel"/>
    <w:tmpl w:val="64E66832"/>
    <w:styleLink w:val="WWNum2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1C18764F"/>
    <w:multiLevelType w:val="multilevel"/>
    <w:tmpl w:val="26AE3A22"/>
    <w:styleLink w:val="WWNum3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1DCD7070"/>
    <w:multiLevelType w:val="hybridMultilevel"/>
    <w:tmpl w:val="80ACB4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020156E"/>
    <w:multiLevelType w:val="hybridMultilevel"/>
    <w:tmpl w:val="F2566794"/>
    <w:lvl w:ilvl="0" w:tplc="0415000F">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2133672F"/>
    <w:multiLevelType w:val="multilevel"/>
    <w:tmpl w:val="ACAE2A6A"/>
    <w:styleLink w:val="WWNum3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24FB6708"/>
    <w:multiLevelType w:val="multilevel"/>
    <w:tmpl w:val="D5884898"/>
    <w:styleLink w:val="WWNum56"/>
    <w:lvl w:ilvl="0">
      <w:numFmt w:val="bullet"/>
      <w:lvlText w:val=""/>
      <w:lvlJc w:val="left"/>
      <w:pPr>
        <w:ind w:left="720" w:hanging="360"/>
      </w:pPr>
      <w:rPr>
        <w:rFonts w:ascii="Symbol" w:hAnsi="Symbol"/>
      </w:rPr>
    </w:lvl>
    <w:lvl w:ilvl="1">
      <w:numFmt w:val="bullet"/>
      <w:lvlText w:val="•"/>
      <w:lvlJc w:val="left"/>
      <w:pPr>
        <w:ind w:left="1080" w:hanging="360"/>
      </w:pPr>
      <w:rPr>
        <w:rFonts w:ascii="Calibri" w:eastAsia="Times New Roman" w:hAnsi="Calibri" w:cs="Times New Roman"/>
      </w:rPr>
    </w:lvl>
    <w:lvl w:ilvl="2">
      <w:numFmt w:val="bullet"/>
      <w:lvlText w:val=""/>
      <w:lvlJc w:val="left"/>
      <w:pPr>
        <w:ind w:left="1440" w:hanging="360"/>
      </w:pPr>
      <w:rPr>
        <w:rFonts w:ascii="Wingdings" w:hAnsi="Wingdings"/>
      </w:rPr>
    </w:lvl>
    <w:lvl w:ilvl="3">
      <w:numFmt w:val="bullet"/>
      <w:lvlText w:val=""/>
      <w:lvlJc w:val="left"/>
      <w:pPr>
        <w:ind w:left="1800" w:hanging="360"/>
      </w:pPr>
      <w:rPr>
        <w:rFonts w:ascii="Symbol" w:hAnsi="Symbol"/>
      </w:rPr>
    </w:lvl>
    <w:lvl w:ilvl="4">
      <w:numFmt w:val="bullet"/>
      <w:lvlText w:val="o"/>
      <w:lvlJc w:val="left"/>
      <w:pPr>
        <w:ind w:left="2160" w:hanging="360"/>
      </w:pPr>
      <w:rPr>
        <w:rFonts w:ascii="Courier New" w:hAnsi="Courier New" w:cs="Courier New"/>
      </w:rPr>
    </w:lvl>
    <w:lvl w:ilvl="5">
      <w:numFmt w:val="bullet"/>
      <w:lvlText w:val=""/>
      <w:lvlJc w:val="left"/>
      <w:pPr>
        <w:ind w:left="2520" w:hanging="360"/>
      </w:pPr>
      <w:rPr>
        <w:rFonts w:ascii="Wingdings" w:hAnsi="Wingdings"/>
      </w:rPr>
    </w:lvl>
    <w:lvl w:ilvl="6">
      <w:numFmt w:val="bullet"/>
      <w:lvlText w:val=""/>
      <w:lvlJc w:val="left"/>
      <w:pPr>
        <w:ind w:left="2880" w:hanging="360"/>
      </w:pPr>
      <w:rPr>
        <w:rFonts w:ascii="Symbol" w:hAnsi="Symbol"/>
      </w:rPr>
    </w:lvl>
    <w:lvl w:ilvl="7">
      <w:numFmt w:val="bullet"/>
      <w:lvlText w:val="o"/>
      <w:lvlJc w:val="left"/>
      <w:pPr>
        <w:ind w:left="3240" w:hanging="360"/>
      </w:pPr>
      <w:rPr>
        <w:rFonts w:ascii="Courier New" w:hAnsi="Courier New" w:cs="Courier New"/>
      </w:rPr>
    </w:lvl>
    <w:lvl w:ilvl="8">
      <w:numFmt w:val="bullet"/>
      <w:lvlText w:val=""/>
      <w:lvlJc w:val="left"/>
      <w:pPr>
        <w:ind w:left="3600" w:hanging="360"/>
      </w:pPr>
      <w:rPr>
        <w:rFonts w:ascii="Wingdings" w:hAnsi="Wingdings"/>
      </w:rPr>
    </w:lvl>
  </w:abstractNum>
  <w:abstractNum w:abstractNumId="30" w15:restartNumberingAfterBreak="0">
    <w:nsid w:val="256B4174"/>
    <w:multiLevelType w:val="hybridMultilevel"/>
    <w:tmpl w:val="709EFF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6472AC5"/>
    <w:multiLevelType w:val="hybridMultilevel"/>
    <w:tmpl w:val="EC6C78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6717D6E"/>
    <w:multiLevelType w:val="multilevel"/>
    <w:tmpl w:val="66DEAA5A"/>
    <w:styleLink w:val="WWNum13"/>
    <w:lvl w:ilvl="0">
      <w:numFmt w:val="bullet"/>
      <w:lvlText w:val=""/>
      <w:lvlJc w:val="left"/>
      <w:pPr>
        <w:ind w:left="360" w:hanging="360"/>
      </w:pPr>
      <w:rPr>
        <w:rFonts w:ascii="Symbol" w:hAnsi="Symbol"/>
      </w:rPr>
    </w:lvl>
    <w:lvl w:ilvl="1">
      <w:numFmt w:val="bullet"/>
      <w:lvlText w:val="•"/>
      <w:lvlJc w:val="left"/>
      <w:pPr>
        <w:ind w:left="1080" w:hanging="360"/>
      </w:pPr>
      <w:rPr>
        <w:rFonts w:ascii="Calibri" w:eastAsia="Times New Roman" w:hAnsi="Calibri"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3" w15:restartNumberingAfterBreak="0">
    <w:nsid w:val="29B532D8"/>
    <w:multiLevelType w:val="multilevel"/>
    <w:tmpl w:val="75326AD6"/>
    <w:styleLink w:val="WWNum6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4" w15:restartNumberingAfterBreak="0">
    <w:nsid w:val="2A2A463C"/>
    <w:multiLevelType w:val="multilevel"/>
    <w:tmpl w:val="4530C65A"/>
    <w:styleLink w:val="WWNum39"/>
    <w:lvl w:ilvl="0">
      <w:numFmt w:val="bullet"/>
      <w:lvlText w:val="o"/>
      <w:lvlJc w:val="left"/>
      <w:pPr>
        <w:ind w:left="1440" w:hanging="360"/>
      </w:pPr>
      <w:rPr>
        <w:rFonts w:ascii="Courier New" w:hAnsi="Courier New" w:cs="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5" w15:restartNumberingAfterBreak="0">
    <w:nsid w:val="2B07689F"/>
    <w:multiLevelType w:val="hybridMultilevel"/>
    <w:tmpl w:val="B4DA91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BD40D9A"/>
    <w:multiLevelType w:val="multilevel"/>
    <w:tmpl w:val="0FA0D362"/>
    <w:styleLink w:val="WWNum19"/>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7" w15:restartNumberingAfterBreak="0">
    <w:nsid w:val="2CAD243D"/>
    <w:multiLevelType w:val="multilevel"/>
    <w:tmpl w:val="07EAE78C"/>
    <w:styleLink w:val="WWNum5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2D5B48D6"/>
    <w:multiLevelType w:val="multilevel"/>
    <w:tmpl w:val="F57C3E12"/>
    <w:styleLink w:val="WWNum4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9" w15:restartNumberingAfterBreak="0">
    <w:nsid w:val="2D8868E0"/>
    <w:multiLevelType w:val="hybridMultilevel"/>
    <w:tmpl w:val="389AE78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F767CD2"/>
    <w:multiLevelType w:val="multilevel"/>
    <w:tmpl w:val="D1FA17C6"/>
    <w:styleLink w:val="WWNum38"/>
    <w:lvl w:ilvl="0">
      <w:numFmt w:val="bullet"/>
      <w:lvlText w:val=""/>
      <w:lvlJc w:val="left"/>
      <w:pPr>
        <w:ind w:left="720" w:hanging="360"/>
      </w:pPr>
      <w:rPr>
        <w:rFonts w:ascii="Symbol" w:hAnsi="Symbol"/>
      </w:rPr>
    </w:lvl>
    <w:lvl w:ilvl="1">
      <w:start w:val="1"/>
      <w:numFmt w:val="decimal"/>
      <w:lvlText w:val="%2."/>
      <w:lvlJc w:val="left"/>
      <w:pPr>
        <w:ind w:left="1080" w:hanging="360"/>
      </w:pPr>
    </w:lvl>
    <w:lvl w:ilvl="2">
      <w:start w:val="1"/>
      <w:numFmt w:val="decimal"/>
      <w:lvlText w:val="%1.%2.%3."/>
      <w:lvlJc w:val="left"/>
      <w:pPr>
        <w:ind w:left="1800" w:hanging="36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36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360"/>
      </w:pPr>
    </w:lvl>
  </w:abstractNum>
  <w:abstractNum w:abstractNumId="41" w15:restartNumberingAfterBreak="0">
    <w:nsid w:val="2FA46DBF"/>
    <w:multiLevelType w:val="hybridMultilevel"/>
    <w:tmpl w:val="2692FFEC"/>
    <w:lvl w:ilvl="0" w:tplc="BADE7A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10E1139"/>
    <w:multiLevelType w:val="hybridMultilevel"/>
    <w:tmpl w:val="C5282F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31413E19"/>
    <w:multiLevelType w:val="multilevel"/>
    <w:tmpl w:val="25660258"/>
    <w:styleLink w:val="WWNum3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4" w15:restartNumberingAfterBreak="0">
    <w:nsid w:val="31D86C9C"/>
    <w:multiLevelType w:val="multilevel"/>
    <w:tmpl w:val="F87C3784"/>
    <w:styleLink w:val="WWNum5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33394D4A"/>
    <w:multiLevelType w:val="hybridMultilevel"/>
    <w:tmpl w:val="981CD2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4A00F49"/>
    <w:multiLevelType w:val="hybridMultilevel"/>
    <w:tmpl w:val="48F69D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5293728"/>
    <w:multiLevelType w:val="hybridMultilevel"/>
    <w:tmpl w:val="8512A7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750418C"/>
    <w:multiLevelType w:val="multilevel"/>
    <w:tmpl w:val="ABCC2AE6"/>
    <w:styleLink w:val="WWNum15"/>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9" w15:restartNumberingAfterBreak="0">
    <w:nsid w:val="387D5EFB"/>
    <w:multiLevelType w:val="hybridMultilevel"/>
    <w:tmpl w:val="24D6A2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88207A1"/>
    <w:multiLevelType w:val="multilevel"/>
    <w:tmpl w:val="9C0E69C0"/>
    <w:styleLink w:val="WWNum11"/>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51" w15:restartNumberingAfterBreak="0">
    <w:nsid w:val="38E85D21"/>
    <w:multiLevelType w:val="multilevel"/>
    <w:tmpl w:val="1234A4AC"/>
    <w:styleLink w:val="WWNum3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start w:val="1"/>
      <w:numFmt w:val="decimal"/>
      <w:lvlText w:val="%1.%2.%3."/>
      <w:lvlJc w:val="left"/>
      <w:pPr>
        <w:ind w:left="2160" w:hanging="360"/>
      </w:p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2" w15:restartNumberingAfterBreak="0">
    <w:nsid w:val="3A505095"/>
    <w:multiLevelType w:val="hybridMultilevel"/>
    <w:tmpl w:val="618246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A75607F"/>
    <w:multiLevelType w:val="multilevel"/>
    <w:tmpl w:val="868E644A"/>
    <w:styleLink w:val="WWNum2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15:restartNumberingAfterBreak="0">
    <w:nsid w:val="3B490E85"/>
    <w:multiLevelType w:val="multilevel"/>
    <w:tmpl w:val="5F141682"/>
    <w:styleLink w:val="WWNum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5" w15:restartNumberingAfterBreak="0">
    <w:nsid w:val="3BD34564"/>
    <w:multiLevelType w:val="multilevel"/>
    <w:tmpl w:val="9D3C7148"/>
    <w:styleLink w:val="WWNum55"/>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3D313973"/>
    <w:multiLevelType w:val="hybridMultilevel"/>
    <w:tmpl w:val="4F68B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D995F83"/>
    <w:multiLevelType w:val="multilevel"/>
    <w:tmpl w:val="D0B68646"/>
    <w:styleLink w:val="WWNum26"/>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58" w15:restartNumberingAfterBreak="0">
    <w:nsid w:val="3F6E27C8"/>
    <w:multiLevelType w:val="hybridMultilevel"/>
    <w:tmpl w:val="ADC4B4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0DE3C3C"/>
    <w:multiLevelType w:val="hybridMultilevel"/>
    <w:tmpl w:val="6F5CB432"/>
    <w:lvl w:ilvl="0" w:tplc="BADE7A2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15:restartNumberingAfterBreak="0">
    <w:nsid w:val="432D5AC5"/>
    <w:multiLevelType w:val="hybridMultilevel"/>
    <w:tmpl w:val="E33E68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35F54AC"/>
    <w:multiLevelType w:val="multilevel"/>
    <w:tmpl w:val="16C2915C"/>
    <w:styleLink w:val="WWNum57"/>
    <w:lvl w:ilvl="0">
      <w:numFmt w:val="bullet"/>
      <w:lvlText w:val=""/>
      <w:lvlJc w:val="left"/>
      <w:pPr>
        <w:ind w:left="720" w:hanging="360"/>
      </w:pPr>
      <w:rPr>
        <w:rFonts w:ascii="Symbol" w:hAnsi="Symbol"/>
      </w:rPr>
    </w:lvl>
    <w:lvl w:ilvl="1">
      <w:numFmt w:val="bullet"/>
      <w:lvlText w:val="•"/>
      <w:lvlJc w:val="left"/>
      <w:pPr>
        <w:ind w:left="1080" w:hanging="360"/>
      </w:pPr>
      <w:rPr>
        <w:rFonts w:ascii="Calibri" w:eastAsia="Times New Roman" w:hAnsi="Calibri" w:cs="Times New Roman"/>
      </w:rPr>
    </w:lvl>
    <w:lvl w:ilvl="2">
      <w:numFmt w:val="bullet"/>
      <w:lvlText w:val=""/>
      <w:lvlJc w:val="left"/>
      <w:pPr>
        <w:ind w:left="1440" w:hanging="360"/>
      </w:pPr>
      <w:rPr>
        <w:rFonts w:ascii="Wingdings" w:hAnsi="Wingdings"/>
      </w:rPr>
    </w:lvl>
    <w:lvl w:ilvl="3">
      <w:numFmt w:val="bullet"/>
      <w:lvlText w:val=""/>
      <w:lvlJc w:val="left"/>
      <w:pPr>
        <w:ind w:left="1800" w:hanging="360"/>
      </w:pPr>
      <w:rPr>
        <w:rFonts w:ascii="Symbol" w:hAnsi="Symbol"/>
      </w:rPr>
    </w:lvl>
    <w:lvl w:ilvl="4">
      <w:numFmt w:val="bullet"/>
      <w:lvlText w:val="o"/>
      <w:lvlJc w:val="left"/>
      <w:pPr>
        <w:ind w:left="2160" w:hanging="360"/>
      </w:pPr>
      <w:rPr>
        <w:rFonts w:ascii="Courier New" w:hAnsi="Courier New" w:cs="Courier New"/>
      </w:rPr>
    </w:lvl>
    <w:lvl w:ilvl="5">
      <w:numFmt w:val="bullet"/>
      <w:lvlText w:val=""/>
      <w:lvlJc w:val="left"/>
      <w:pPr>
        <w:ind w:left="2520" w:hanging="360"/>
      </w:pPr>
      <w:rPr>
        <w:rFonts w:ascii="Wingdings" w:hAnsi="Wingdings"/>
      </w:rPr>
    </w:lvl>
    <w:lvl w:ilvl="6">
      <w:numFmt w:val="bullet"/>
      <w:lvlText w:val=""/>
      <w:lvlJc w:val="left"/>
      <w:pPr>
        <w:ind w:left="2880" w:hanging="360"/>
      </w:pPr>
      <w:rPr>
        <w:rFonts w:ascii="Symbol" w:hAnsi="Symbol"/>
      </w:rPr>
    </w:lvl>
    <w:lvl w:ilvl="7">
      <w:numFmt w:val="bullet"/>
      <w:lvlText w:val="o"/>
      <w:lvlJc w:val="left"/>
      <w:pPr>
        <w:ind w:left="3240" w:hanging="360"/>
      </w:pPr>
      <w:rPr>
        <w:rFonts w:ascii="Courier New" w:hAnsi="Courier New" w:cs="Courier New"/>
      </w:rPr>
    </w:lvl>
    <w:lvl w:ilvl="8">
      <w:numFmt w:val="bullet"/>
      <w:lvlText w:val=""/>
      <w:lvlJc w:val="left"/>
      <w:pPr>
        <w:ind w:left="3600" w:hanging="360"/>
      </w:pPr>
      <w:rPr>
        <w:rFonts w:ascii="Wingdings" w:hAnsi="Wingdings"/>
      </w:rPr>
    </w:lvl>
  </w:abstractNum>
  <w:abstractNum w:abstractNumId="62" w15:restartNumberingAfterBreak="0">
    <w:nsid w:val="444B38E9"/>
    <w:multiLevelType w:val="hybridMultilevel"/>
    <w:tmpl w:val="0CF444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5D81F92"/>
    <w:multiLevelType w:val="multilevel"/>
    <w:tmpl w:val="9F26ECAE"/>
    <w:styleLink w:val="WWNum1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4" w15:restartNumberingAfterBreak="0">
    <w:nsid w:val="468D484D"/>
    <w:multiLevelType w:val="multilevel"/>
    <w:tmpl w:val="DE029A98"/>
    <w:styleLink w:val="WWNum27"/>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469C0C6B"/>
    <w:multiLevelType w:val="multilevel"/>
    <w:tmpl w:val="15281FE4"/>
    <w:styleLink w:val="WW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49C25087"/>
    <w:multiLevelType w:val="hybridMultilevel"/>
    <w:tmpl w:val="29E0C8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B664060"/>
    <w:multiLevelType w:val="multilevel"/>
    <w:tmpl w:val="CB5893AA"/>
    <w:styleLink w:val="WWNum7"/>
    <w:lvl w:ilvl="0">
      <w:numFmt w:val="bullet"/>
      <w:lvlText w:val=""/>
      <w:lvlJc w:val="left"/>
      <w:pPr>
        <w:ind w:left="720" w:hanging="360"/>
      </w:pPr>
      <w:rPr>
        <w:rFonts w:ascii="Symbol" w:hAnsi="Symbol"/>
      </w:rPr>
    </w:lvl>
    <w:lvl w:ilvl="1">
      <w:numFmt w:val="bullet"/>
      <w:lvlText w:val="o"/>
      <w:lvlJc w:val="left"/>
      <w:pPr>
        <w:ind w:left="3337"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8" w15:restartNumberingAfterBreak="0">
    <w:nsid w:val="4ECD4934"/>
    <w:multiLevelType w:val="multilevel"/>
    <w:tmpl w:val="09AAFE84"/>
    <w:styleLink w:val="WWNum5"/>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9" w15:restartNumberingAfterBreak="0">
    <w:nsid w:val="4F523FE8"/>
    <w:multiLevelType w:val="hybridMultilevel"/>
    <w:tmpl w:val="37565B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1154A71"/>
    <w:multiLevelType w:val="hybridMultilevel"/>
    <w:tmpl w:val="C93699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2043C0C"/>
    <w:multiLevelType w:val="hybridMultilevel"/>
    <w:tmpl w:val="92CAC4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402083C"/>
    <w:multiLevelType w:val="multilevel"/>
    <w:tmpl w:val="1BD04F4E"/>
    <w:styleLink w:val="WWNum3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3" w15:restartNumberingAfterBreak="0">
    <w:nsid w:val="54B741F9"/>
    <w:multiLevelType w:val="multilevel"/>
    <w:tmpl w:val="789EBB98"/>
    <w:styleLink w:val="WWNum3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4" w15:restartNumberingAfterBreak="0">
    <w:nsid w:val="563A2EFA"/>
    <w:multiLevelType w:val="hybridMultilevel"/>
    <w:tmpl w:val="DE18D1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A3B50F2"/>
    <w:multiLevelType w:val="multilevel"/>
    <w:tmpl w:val="4CF6F938"/>
    <w:styleLink w:val="WWNum54"/>
    <w:lvl w:ilvl="0">
      <w:numFmt w:val="bullet"/>
      <w:lvlText w:val=""/>
      <w:lvlJc w:val="left"/>
      <w:pPr>
        <w:ind w:left="720" w:hanging="360"/>
      </w:pPr>
      <w:rPr>
        <w:rFonts w:ascii="Symbol" w:hAnsi="Symbol"/>
        <w:sz w:val="20"/>
      </w:rPr>
    </w:lvl>
    <w:lvl w:ilvl="1">
      <w:numFmt w:val="bullet"/>
      <w:lvlText w:val="o"/>
      <w:lvlJc w:val="left"/>
      <w:pPr>
        <w:ind w:left="1080" w:hanging="360"/>
      </w:pPr>
      <w:rPr>
        <w:rFonts w:ascii="Courier New" w:hAnsi="Courier New"/>
        <w:sz w:val="20"/>
      </w:rPr>
    </w:lvl>
    <w:lvl w:ilvl="2">
      <w:numFmt w:val="bullet"/>
      <w:lvlText w:val=""/>
      <w:lvlJc w:val="left"/>
      <w:pPr>
        <w:ind w:left="1440" w:hanging="360"/>
      </w:pPr>
      <w:rPr>
        <w:rFonts w:ascii="Wingdings" w:hAnsi="Wingdings"/>
        <w:sz w:val="20"/>
      </w:rPr>
    </w:lvl>
    <w:lvl w:ilvl="3">
      <w:numFmt w:val="bullet"/>
      <w:lvlText w:val=""/>
      <w:lvlJc w:val="left"/>
      <w:pPr>
        <w:ind w:left="1800" w:hanging="360"/>
      </w:pPr>
      <w:rPr>
        <w:rFonts w:ascii="Wingdings" w:hAnsi="Wingdings"/>
        <w:sz w:val="20"/>
      </w:rPr>
    </w:lvl>
    <w:lvl w:ilvl="4">
      <w:numFmt w:val="bullet"/>
      <w:lvlText w:val=""/>
      <w:lvlJc w:val="left"/>
      <w:pPr>
        <w:ind w:left="2160" w:hanging="360"/>
      </w:pPr>
      <w:rPr>
        <w:rFonts w:ascii="Wingdings" w:hAnsi="Wingdings"/>
        <w:sz w:val="20"/>
      </w:rPr>
    </w:lvl>
    <w:lvl w:ilvl="5">
      <w:numFmt w:val="bullet"/>
      <w:lvlText w:val=""/>
      <w:lvlJc w:val="left"/>
      <w:pPr>
        <w:ind w:left="2520" w:hanging="360"/>
      </w:pPr>
      <w:rPr>
        <w:rFonts w:ascii="Wingdings" w:hAnsi="Wingdings"/>
        <w:sz w:val="20"/>
      </w:rPr>
    </w:lvl>
    <w:lvl w:ilvl="6">
      <w:numFmt w:val="bullet"/>
      <w:lvlText w:val=""/>
      <w:lvlJc w:val="left"/>
      <w:pPr>
        <w:ind w:left="2880" w:hanging="360"/>
      </w:pPr>
      <w:rPr>
        <w:rFonts w:ascii="Wingdings" w:hAnsi="Wingdings"/>
        <w:sz w:val="20"/>
      </w:rPr>
    </w:lvl>
    <w:lvl w:ilvl="7">
      <w:numFmt w:val="bullet"/>
      <w:lvlText w:val=""/>
      <w:lvlJc w:val="left"/>
      <w:pPr>
        <w:ind w:left="3240" w:hanging="360"/>
      </w:pPr>
      <w:rPr>
        <w:rFonts w:ascii="Wingdings" w:hAnsi="Wingdings"/>
        <w:sz w:val="20"/>
      </w:rPr>
    </w:lvl>
    <w:lvl w:ilvl="8">
      <w:numFmt w:val="bullet"/>
      <w:lvlText w:val=""/>
      <w:lvlJc w:val="left"/>
      <w:pPr>
        <w:ind w:left="3600" w:hanging="360"/>
      </w:pPr>
      <w:rPr>
        <w:rFonts w:ascii="Wingdings" w:hAnsi="Wingdings"/>
        <w:sz w:val="20"/>
      </w:rPr>
    </w:lvl>
  </w:abstractNum>
  <w:abstractNum w:abstractNumId="76" w15:restartNumberingAfterBreak="0">
    <w:nsid w:val="5B8A0641"/>
    <w:multiLevelType w:val="hybridMultilevel"/>
    <w:tmpl w:val="27729D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C7546EA"/>
    <w:multiLevelType w:val="multilevel"/>
    <w:tmpl w:val="97F6663A"/>
    <w:styleLink w:val="WWNum47"/>
    <w:lvl w:ilvl="0">
      <w:numFmt w:val="bullet"/>
      <w:lvlText w:val=""/>
      <w:lvlJc w:val="left"/>
      <w:pPr>
        <w:ind w:left="1068" w:hanging="360"/>
      </w:pPr>
      <w:rPr>
        <w:rFonts w:ascii="Symbol" w:hAnsi="Symbo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78" w15:restartNumberingAfterBreak="0">
    <w:nsid w:val="5C9F7A2F"/>
    <w:multiLevelType w:val="hybridMultilevel"/>
    <w:tmpl w:val="4E987B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D0E20C2"/>
    <w:multiLevelType w:val="hybridMultilevel"/>
    <w:tmpl w:val="D07E1F82"/>
    <w:lvl w:ilvl="0" w:tplc="BADE7A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DFA06FA"/>
    <w:multiLevelType w:val="multilevel"/>
    <w:tmpl w:val="B694C824"/>
    <w:styleLink w:val="WWNum4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1" w15:restartNumberingAfterBreak="0">
    <w:nsid w:val="604D476A"/>
    <w:multiLevelType w:val="multilevel"/>
    <w:tmpl w:val="C58C2EAA"/>
    <w:styleLink w:val="WWNum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2" w15:restartNumberingAfterBreak="0">
    <w:nsid w:val="60B83221"/>
    <w:multiLevelType w:val="multilevel"/>
    <w:tmpl w:val="D1984D68"/>
    <w:styleLink w:val="WWNum4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3" w15:restartNumberingAfterBreak="0">
    <w:nsid w:val="61524317"/>
    <w:multiLevelType w:val="hybridMultilevel"/>
    <w:tmpl w:val="26F607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28F4E33"/>
    <w:multiLevelType w:val="hybridMultilevel"/>
    <w:tmpl w:val="7602A5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2AF262F"/>
    <w:multiLevelType w:val="multilevel"/>
    <w:tmpl w:val="157443F2"/>
    <w:styleLink w:val="WWNum49"/>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6" w15:restartNumberingAfterBreak="0">
    <w:nsid w:val="643060FF"/>
    <w:multiLevelType w:val="hybridMultilevel"/>
    <w:tmpl w:val="A0C090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4E55FB1"/>
    <w:multiLevelType w:val="hybridMultilevel"/>
    <w:tmpl w:val="DE70F95E"/>
    <w:lvl w:ilvl="0" w:tplc="04150001">
      <w:start w:val="1"/>
      <w:numFmt w:val="bullet"/>
      <w:lvlText w:val=""/>
      <w:lvlJc w:val="left"/>
      <w:pPr>
        <w:ind w:left="578" w:hanging="360"/>
      </w:pPr>
      <w:rPr>
        <w:rFonts w:ascii="Symbol" w:hAnsi="Symbol" w:hint="default"/>
      </w:rPr>
    </w:lvl>
    <w:lvl w:ilvl="1" w:tplc="04150003" w:tentative="1">
      <w:start w:val="1"/>
      <w:numFmt w:val="bullet"/>
      <w:lvlText w:val="o"/>
      <w:lvlJc w:val="left"/>
      <w:pPr>
        <w:ind w:left="1298" w:hanging="360"/>
      </w:pPr>
      <w:rPr>
        <w:rFonts w:ascii="Courier New" w:hAnsi="Courier New" w:cs="Courier New" w:hint="default"/>
      </w:rPr>
    </w:lvl>
    <w:lvl w:ilvl="2" w:tplc="04150005" w:tentative="1">
      <w:start w:val="1"/>
      <w:numFmt w:val="bullet"/>
      <w:lvlText w:val=""/>
      <w:lvlJc w:val="left"/>
      <w:pPr>
        <w:ind w:left="2018" w:hanging="360"/>
      </w:pPr>
      <w:rPr>
        <w:rFonts w:ascii="Wingdings" w:hAnsi="Wingdings" w:hint="default"/>
      </w:rPr>
    </w:lvl>
    <w:lvl w:ilvl="3" w:tplc="04150001" w:tentative="1">
      <w:start w:val="1"/>
      <w:numFmt w:val="bullet"/>
      <w:lvlText w:val=""/>
      <w:lvlJc w:val="left"/>
      <w:pPr>
        <w:ind w:left="2738" w:hanging="360"/>
      </w:pPr>
      <w:rPr>
        <w:rFonts w:ascii="Symbol" w:hAnsi="Symbol" w:hint="default"/>
      </w:rPr>
    </w:lvl>
    <w:lvl w:ilvl="4" w:tplc="04150003" w:tentative="1">
      <w:start w:val="1"/>
      <w:numFmt w:val="bullet"/>
      <w:lvlText w:val="o"/>
      <w:lvlJc w:val="left"/>
      <w:pPr>
        <w:ind w:left="3458" w:hanging="360"/>
      </w:pPr>
      <w:rPr>
        <w:rFonts w:ascii="Courier New" w:hAnsi="Courier New" w:cs="Courier New" w:hint="default"/>
      </w:rPr>
    </w:lvl>
    <w:lvl w:ilvl="5" w:tplc="04150005" w:tentative="1">
      <w:start w:val="1"/>
      <w:numFmt w:val="bullet"/>
      <w:lvlText w:val=""/>
      <w:lvlJc w:val="left"/>
      <w:pPr>
        <w:ind w:left="4178" w:hanging="360"/>
      </w:pPr>
      <w:rPr>
        <w:rFonts w:ascii="Wingdings" w:hAnsi="Wingdings" w:hint="default"/>
      </w:rPr>
    </w:lvl>
    <w:lvl w:ilvl="6" w:tplc="04150001" w:tentative="1">
      <w:start w:val="1"/>
      <w:numFmt w:val="bullet"/>
      <w:lvlText w:val=""/>
      <w:lvlJc w:val="left"/>
      <w:pPr>
        <w:ind w:left="4898" w:hanging="360"/>
      </w:pPr>
      <w:rPr>
        <w:rFonts w:ascii="Symbol" w:hAnsi="Symbol" w:hint="default"/>
      </w:rPr>
    </w:lvl>
    <w:lvl w:ilvl="7" w:tplc="04150003" w:tentative="1">
      <w:start w:val="1"/>
      <w:numFmt w:val="bullet"/>
      <w:lvlText w:val="o"/>
      <w:lvlJc w:val="left"/>
      <w:pPr>
        <w:ind w:left="5618" w:hanging="360"/>
      </w:pPr>
      <w:rPr>
        <w:rFonts w:ascii="Courier New" w:hAnsi="Courier New" w:cs="Courier New" w:hint="default"/>
      </w:rPr>
    </w:lvl>
    <w:lvl w:ilvl="8" w:tplc="04150005" w:tentative="1">
      <w:start w:val="1"/>
      <w:numFmt w:val="bullet"/>
      <w:lvlText w:val=""/>
      <w:lvlJc w:val="left"/>
      <w:pPr>
        <w:ind w:left="6338" w:hanging="360"/>
      </w:pPr>
      <w:rPr>
        <w:rFonts w:ascii="Wingdings" w:hAnsi="Wingdings" w:hint="default"/>
      </w:rPr>
    </w:lvl>
  </w:abstractNum>
  <w:abstractNum w:abstractNumId="88" w15:restartNumberingAfterBreak="0">
    <w:nsid w:val="64FA26B7"/>
    <w:multiLevelType w:val="multilevel"/>
    <w:tmpl w:val="CCA67C0E"/>
    <w:styleLink w:val="WWNum2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9" w15:restartNumberingAfterBreak="0">
    <w:nsid w:val="65B75A23"/>
    <w:multiLevelType w:val="hybridMultilevel"/>
    <w:tmpl w:val="55FAD7DA"/>
    <w:lvl w:ilvl="0" w:tplc="5E04215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663539C6"/>
    <w:multiLevelType w:val="multilevel"/>
    <w:tmpl w:val="3208EE28"/>
    <w:styleLink w:val="WWNum17"/>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1" w15:restartNumberingAfterBreak="0">
    <w:nsid w:val="698F66F7"/>
    <w:multiLevelType w:val="multilevel"/>
    <w:tmpl w:val="B82E694E"/>
    <w:styleLink w:val="WWNum1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2" w15:restartNumberingAfterBreak="0">
    <w:nsid w:val="69E13787"/>
    <w:multiLevelType w:val="hybridMultilevel"/>
    <w:tmpl w:val="FE1C29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6AD24591"/>
    <w:multiLevelType w:val="multilevel"/>
    <w:tmpl w:val="435EBBFA"/>
    <w:styleLink w:val="WWNum9"/>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4" w15:restartNumberingAfterBreak="0">
    <w:nsid w:val="6B427FFA"/>
    <w:multiLevelType w:val="multilevel"/>
    <w:tmpl w:val="F9E2FBE8"/>
    <w:styleLink w:val="WWNum3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5" w15:restartNumberingAfterBreak="0">
    <w:nsid w:val="6BCB085D"/>
    <w:multiLevelType w:val="hybridMultilevel"/>
    <w:tmpl w:val="5C48A2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6BEF0D63"/>
    <w:multiLevelType w:val="multilevel"/>
    <w:tmpl w:val="63A42966"/>
    <w:styleLink w:val="WWNum2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7" w15:restartNumberingAfterBreak="0">
    <w:nsid w:val="6F9E6076"/>
    <w:multiLevelType w:val="hybridMultilevel"/>
    <w:tmpl w:val="0B0E64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1B906FE"/>
    <w:multiLevelType w:val="hybridMultilevel"/>
    <w:tmpl w:val="BD9A5242"/>
    <w:lvl w:ilvl="0" w:tplc="04150001">
      <w:start w:val="1"/>
      <w:numFmt w:val="bullet"/>
      <w:lvlText w:val=""/>
      <w:lvlJc w:val="left"/>
      <w:pPr>
        <w:ind w:left="578" w:hanging="360"/>
      </w:pPr>
      <w:rPr>
        <w:rFonts w:ascii="Symbol" w:hAnsi="Symbol" w:hint="default"/>
      </w:rPr>
    </w:lvl>
    <w:lvl w:ilvl="1" w:tplc="04150003" w:tentative="1">
      <w:start w:val="1"/>
      <w:numFmt w:val="bullet"/>
      <w:lvlText w:val="o"/>
      <w:lvlJc w:val="left"/>
      <w:pPr>
        <w:ind w:left="1298" w:hanging="360"/>
      </w:pPr>
      <w:rPr>
        <w:rFonts w:ascii="Courier New" w:hAnsi="Courier New" w:cs="Courier New" w:hint="default"/>
      </w:rPr>
    </w:lvl>
    <w:lvl w:ilvl="2" w:tplc="04150005" w:tentative="1">
      <w:start w:val="1"/>
      <w:numFmt w:val="bullet"/>
      <w:lvlText w:val=""/>
      <w:lvlJc w:val="left"/>
      <w:pPr>
        <w:ind w:left="2018" w:hanging="360"/>
      </w:pPr>
      <w:rPr>
        <w:rFonts w:ascii="Wingdings" w:hAnsi="Wingdings" w:hint="default"/>
      </w:rPr>
    </w:lvl>
    <w:lvl w:ilvl="3" w:tplc="04150001" w:tentative="1">
      <w:start w:val="1"/>
      <w:numFmt w:val="bullet"/>
      <w:lvlText w:val=""/>
      <w:lvlJc w:val="left"/>
      <w:pPr>
        <w:ind w:left="2738" w:hanging="360"/>
      </w:pPr>
      <w:rPr>
        <w:rFonts w:ascii="Symbol" w:hAnsi="Symbol" w:hint="default"/>
      </w:rPr>
    </w:lvl>
    <w:lvl w:ilvl="4" w:tplc="04150003" w:tentative="1">
      <w:start w:val="1"/>
      <w:numFmt w:val="bullet"/>
      <w:lvlText w:val="o"/>
      <w:lvlJc w:val="left"/>
      <w:pPr>
        <w:ind w:left="3458" w:hanging="360"/>
      </w:pPr>
      <w:rPr>
        <w:rFonts w:ascii="Courier New" w:hAnsi="Courier New" w:cs="Courier New" w:hint="default"/>
      </w:rPr>
    </w:lvl>
    <w:lvl w:ilvl="5" w:tplc="04150005" w:tentative="1">
      <w:start w:val="1"/>
      <w:numFmt w:val="bullet"/>
      <w:lvlText w:val=""/>
      <w:lvlJc w:val="left"/>
      <w:pPr>
        <w:ind w:left="4178" w:hanging="360"/>
      </w:pPr>
      <w:rPr>
        <w:rFonts w:ascii="Wingdings" w:hAnsi="Wingdings" w:hint="default"/>
      </w:rPr>
    </w:lvl>
    <w:lvl w:ilvl="6" w:tplc="04150001" w:tentative="1">
      <w:start w:val="1"/>
      <w:numFmt w:val="bullet"/>
      <w:lvlText w:val=""/>
      <w:lvlJc w:val="left"/>
      <w:pPr>
        <w:ind w:left="4898" w:hanging="360"/>
      </w:pPr>
      <w:rPr>
        <w:rFonts w:ascii="Symbol" w:hAnsi="Symbol" w:hint="default"/>
      </w:rPr>
    </w:lvl>
    <w:lvl w:ilvl="7" w:tplc="04150003" w:tentative="1">
      <w:start w:val="1"/>
      <w:numFmt w:val="bullet"/>
      <w:lvlText w:val="o"/>
      <w:lvlJc w:val="left"/>
      <w:pPr>
        <w:ind w:left="5618" w:hanging="360"/>
      </w:pPr>
      <w:rPr>
        <w:rFonts w:ascii="Courier New" w:hAnsi="Courier New" w:cs="Courier New" w:hint="default"/>
      </w:rPr>
    </w:lvl>
    <w:lvl w:ilvl="8" w:tplc="04150005" w:tentative="1">
      <w:start w:val="1"/>
      <w:numFmt w:val="bullet"/>
      <w:lvlText w:val=""/>
      <w:lvlJc w:val="left"/>
      <w:pPr>
        <w:ind w:left="6338" w:hanging="360"/>
      </w:pPr>
      <w:rPr>
        <w:rFonts w:ascii="Wingdings" w:hAnsi="Wingdings" w:hint="default"/>
      </w:rPr>
    </w:lvl>
  </w:abstractNum>
  <w:abstractNum w:abstractNumId="99" w15:restartNumberingAfterBreak="0">
    <w:nsid w:val="71F818CE"/>
    <w:multiLevelType w:val="multilevel"/>
    <w:tmpl w:val="7EB0CD72"/>
    <w:styleLink w:val="WWNum29"/>
    <w:lvl w:ilvl="0">
      <w:numFmt w:val="bullet"/>
      <w:lvlText w:val="•"/>
      <w:lvlJc w:val="left"/>
      <w:pPr>
        <w:ind w:left="720" w:hanging="360"/>
      </w:pPr>
      <w:rPr>
        <w:rFonts w:ascii="Calibri" w:eastAsia="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0" w15:restartNumberingAfterBreak="0">
    <w:nsid w:val="72A4539F"/>
    <w:multiLevelType w:val="hybridMultilevel"/>
    <w:tmpl w:val="695C53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4541A34"/>
    <w:multiLevelType w:val="multilevel"/>
    <w:tmpl w:val="FC1C7F12"/>
    <w:styleLink w:val="WWNum25"/>
    <w:lvl w:ilvl="0">
      <w:numFmt w:val="bullet"/>
      <w:lvlText w:val=""/>
      <w:lvlJc w:val="left"/>
      <w:pPr>
        <w:ind w:left="896" w:hanging="360"/>
      </w:pPr>
      <w:rPr>
        <w:rFonts w:ascii="Symbol" w:hAnsi="Symbol"/>
      </w:rPr>
    </w:lvl>
    <w:lvl w:ilvl="1">
      <w:numFmt w:val="bullet"/>
      <w:lvlText w:val="o"/>
      <w:lvlJc w:val="left"/>
      <w:pPr>
        <w:ind w:left="1616" w:hanging="360"/>
      </w:pPr>
      <w:rPr>
        <w:rFonts w:ascii="Courier New" w:hAnsi="Courier New"/>
      </w:rPr>
    </w:lvl>
    <w:lvl w:ilvl="2">
      <w:numFmt w:val="bullet"/>
      <w:lvlText w:val=""/>
      <w:lvlJc w:val="left"/>
      <w:pPr>
        <w:ind w:left="2336" w:hanging="360"/>
      </w:pPr>
      <w:rPr>
        <w:rFonts w:ascii="Wingdings" w:hAnsi="Wingdings"/>
      </w:rPr>
    </w:lvl>
    <w:lvl w:ilvl="3">
      <w:numFmt w:val="bullet"/>
      <w:lvlText w:val=""/>
      <w:lvlJc w:val="left"/>
      <w:pPr>
        <w:ind w:left="3056" w:hanging="360"/>
      </w:pPr>
      <w:rPr>
        <w:rFonts w:ascii="Symbol" w:hAnsi="Symbol"/>
      </w:rPr>
    </w:lvl>
    <w:lvl w:ilvl="4">
      <w:numFmt w:val="bullet"/>
      <w:lvlText w:val="o"/>
      <w:lvlJc w:val="left"/>
      <w:pPr>
        <w:ind w:left="3776" w:hanging="360"/>
      </w:pPr>
      <w:rPr>
        <w:rFonts w:ascii="Courier New" w:hAnsi="Courier New"/>
      </w:rPr>
    </w:lvl>
    <w:lvl w:ilvl="5">
      <w:numFmt w:val="bullet"/>
      <w:lvlText w:val=""/>
      <w:lvlJc w:val="left"/>
      <w:pPr>
        <w:ind w:left="4496" w:hanging="360"/>
      </w:pPr>
      <w:rPr>
        <w:rFonts w:ascii="Wingdings" w:hAnsi="Wingdings"/>
      </w:rPr>
    </w:lvl>
    <w:lvl w:ilvl="6">
      <w:numFmt w:val="bullet"/>
      <w:lvlText w:val=""/>
      <w:lvlJc w:val="left"/>
      <w:pPr>
        <w:ind w:left="5216" w:hanging="360"/>
      </w:pPr>
      <w:rPr>
        <w:rFonts w:ascii="Symbol" w:hAnsi="Symbol"/>
      </w:rPr>
    </w:lvl>
    <w:lvl w:ilvl="7">
      <w:numFmt w:val="bullet"/>
      <w:lvlText w:val="o"/>
      <w:lvlJc w:val="left"/>
      <w:pPr>
        <w:ind w:left="5936" w:hanging="360"/>
      </w:pPr>
      <w:rPr>
        <w:rFonts w:ascii="Courier New" w:hAnsi="Courier New"/>
      </w:rPr>
    </w:lvl>
    <w:lvl w:ilvl="8">
      <w:numFmt w:val="bullet"/>
      <w:lvlText w:val=""/>
      <w:lvlJc w:val="left"/>
      <w:pPr>
        <w:ind w:left="6656" w:hanging="360"/>
      </w:pPr>
      <w:rPr>
        <w:rFonts w:ascii="Wingdings" w:hAnsi="Wingdings"/>
      </w:rPr>
    </w:lvl>
  </w:abstractNum>
  <w:abstractNum w:abstractNumId="102" w15:restartNumberingAfterBreak="0">
    <w:nsid w:val="75FB618F"/>
    <w:multiLevelType w:val="multilevel"/>
    <w:tmpl w:val="CE1CA21E"/>
    <w:styleLink w:val="WWNum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3" w15:restartNumberingAfterBreak="0">
    <w:nsid w:val="764B775F"/>
    <w:multiLevelType w:val="multilevel"/>
    <w:tmpl w:val="975E6F26"/>
    <w:styleLink w:val="WWNum36"/>
    <w:lvl w:ilvl="0">
      <w:numFmt w:val="bullet"/>
      <w:lvlText w:val="•"/>
      <w:lvlJc w:val="left"/>
      <w:pPr>
        <w:ind w:left="720" w:hanging="360"/>
      </w:pPr>
      <w:rPr>
        <w:rFonts w:ascii="Calibri" w:eastAsia="Calibri" w:hAnsi="Calibri"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04" w15:restartNumberingAfterBreak="0">
    <w:nsid w:val="76C960E8"/>
    <w:multiLevelType w:val="multilevel"/>
    <w:tmpl w:val="C9A0BCDE"/>
    <w:styleLink w:val="WWNum45"/>
    <w:lvl w:ilvl="0">
      <w:numFmt w:val="bullet"/>
      <w:lvlText w:val="•"/>
      <w:lvlJc w:val="left"/>
      <w:pPr>
        <w:ind w:left="720" w:hanging="360"/>
      </w:pPr>
      <w:rPr>
        <w:rFonts w:ascii="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5" w15:restartNumberingAfterBreak="0">
    <w:nsid w:val="782023A0"/>
    <w:multiLevelType w:val="multilevel"/>
    <w:tmpl w:val="EA4A983C"/>
    <w:styleLink w:val="WWNum2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6" w15:restartNumberingAfterBreak="0">
    <w:nsid w:val="792256E1"/>
    <w:multiLevelType w:val="hybridMultilevel"/>
    <w:tmpl w:val="7E84FE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9C71600"/>
    <w:multiLevelType w:val="hybridMultilevel"/>
    <w:tmpl w:val="58E4B3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C9D5BAD"/>
    <w:multiLevelType w:val="hybridMultilevel"/>
    <w:tmpl w:val="7F8EF1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102"/>
  </w:num>
  <w:num w:numId="3">
    <w:abstractNumId w:val="7"/>
  </w:num>
  <w:num w:numId="4">
    <w:abstractNumId w:val="68"/>
  </w:num>
  <w:num w:numId="5">
    <w:abstractNumId w:val="81"/>
  </w:num>
  <w:num w:numId="6">
    <w:abstractNumId w:val="67"/>
  </w:num>
  <w:num w:numId="7">
    <w:abstractNumId w:val="54"/>
  </w:num>
  <w:num w:numId="8">
    <w:abstractNumId w:val="93"/>
  </w:num>
  <w:num w:numId="9">
    <w:abstractNumId w:val="11"/>
  </w:num>
  <w:num w:numId="10">
    <w:abstractNumId w:val="50"/>
  </w:num>
  <w:num w:numId="11">
    <w:abstractNumId w:val="63"/>
  </w:num>
  <w:num w:numId="12">
    <w:abstractNumId w:val="32"/>
  </w:num>
  <w:num w:numId="13">
    <w:abstractNumId w:val="91"/>
  </w:num>
  <w:num w:numId="14">
    <w:abstractNumId w:val="48"/>
  </w:num>
  <w:num w:numId="15">
    <w:abstractNumId w:val="17"/>
  </w:num>
  <w:num w:numId="16">
    <w:abstractNumId w:val="90"/>
  </w:num>
  <w:num w:numId="17">
    <w:abstractNumId w:val="8"/>
  </w:num>
  <w:num w:numId="18">
    <w:abstractNumId w:val="36"/>
  </w:num>
  <w:num w:numId="19">
    <w:abstractNumId w:val="105"/>
  </w:num>
  <w:num w:numId="20">
    <w:abstractNumId w:val="88"/>
  </w:num>
  <w:num w:numId="21">
    <w:abstractNumId w:val="65"/>
  </w:num>
  <w:num w:numId="22">
    <w:abstractNumId w:val="96"/>
  </w:num>
  <w:num w:numId="23">
    <w:abstractNumId w:val="53"/>
  </w:num>
  <w:num w:numId="24">
    <w:abstractNumId w:val="101"/>
  </w:num>
  <w:num w:numId="25">
    <w:abstractNumId w:val="57"/>
  </w:num>
  <w:num w:numId="26">
    <w:abstractNumId w:val="64"/>
  </w:num>
  <w:num w:numId="27">
    <w:abstractNumId w:val="24"/>
  </w:num>
  <w:num w:numId="28">
    <w:abstractNumId w:val="99"/>
  </w:num>
  <w:num w:numId="29">
    <w:abstractNumId w:val="25"/>
  </w:num>
  <w:num w:numId="30">
    <w:abstractNumId w:val="72"/>
  </w:num>
  <w:num w:numId="31">
    <w:abstractNumId w:val="94"/>
  </w:num>
  <w:num w:numId="32">
    <w:abstractNumId w:val="73"/>
  </w:num>
  <w:num w:numId="33">
    <w:abstractNumId w:val="28"/>
  </w:num>
  <w:num w:numId="34">
    <w:abstractNumId w:val="51"/>
  </w:num>
  <w:num w:numId="35">
    <w:abstractNumId w:val="103"/>
  </w:num>
  <w:num w:numId="36">
    <w:abstractNumId w:val="43"/>
  </w:num>
  <w:num w:numId="37">
    <w:abstractNumId w:val="40"/>
  </w:num>
  <w:num w:numId="38">
    <w:abstractNumId w:val="34"/>
  </w:num>
  <w:num w:numId="39">
    <w:abstractNumId w:val="0"/>
  </w:num>
  <w:num w:numId="40">
    <w:abstractNumId w:val="21"/>
  </w:num>
  <w:num w:numId="41">
    <w:abstractNumId w:val="6"/>
  </w:num>
  <w:num w:numId="42">
    <w:abstractNumId w:val="80"/>
  </w:num>
  <w:num w:numId="43">
    <w:abstractNumId w:val="82"/>
  </w:num>
  <w:num w:numId="44">
    <w:abstractNumId w:val="104"/>
  </w:num>
  <w:num w:numId="45">
    <w:abstractNumId w:val="2"/>
  </w:num>
  <w:num w:numId="46">
    <w:abstractNumId w:val="77"/>
  </w:num>
  <w:num w:numId="47">
    <w:abstractNumId w:val="38"/>
  </w:num>
  <w:num w:numId="48">
    <w:abstractNumId w:val="85"/>
  </w:num>
  <w:num w:numId="49">
    <w:abstractNumId w:val="23"/>
  </w:num>
  <w:num w:numId="50">
    <w:abstractNumId w:val="37"/>
  </w:num>
  <w:num w:numId="51">
    <w:abstractNumId w:val="44"/>
  </w:num>
  <w:num w:numId="52">
    <w:abstractNumId w:val="12"/>
  </w:num>
  <w:num w:numId="53">
    <w:abstractNumId w:val="75"/>
  </w:num>
  <w:num w:numId="54">
    <w:abstractNumId w:val="55"/>
  </w:num>
  <w:num w:numId="55">
    <w:abstractNumId w:val="29"/>
  </w:num>
  <w:num w:numId="56">
    <w:abstractNumId w:val="61"/>
  </w:num>
  <w:num w:numId="57">
    <w:abstractNumId w:val="15"/>
  </w:num>
  <w:num w:numId="58">
    <w:abstractNumId w:val="18"/>
  </w:num>
  <w:num w:numId="59">
    <w:abstractNumId w:val="33"/>
  </w:num>
  <w:num w:numId="60">
    <w:abstractNumId w:val="1"/>
  </w:num>
  <w:num w:numId="61">
    <w:abstractNumId w:val="69"/>
  </w:num>
  <w:num w:numId="62">
    <w:abstractNumId w:val="95"/>
  </w:num>
  <w:num w:numId="63">
    <w:abstractNumId w:val="66"/>
  </w:num>
  <w:num w:numId="64">
    <w:abstractNumId w:val="9"/>
  </w:num>
  <w:num w:numId="65">
    <w:abstractNumId w:val="62"/>
  </w:num>
  <w:num w:numId="66">
    <w:abstractNumId w:val="10"/>
  </w:num>
  <w:num w:numId="67">
    <w:abstractNumId w:val="58"/>
  </w:num>
  <w:num w:numId="68">
    <w:abstractNumId w:val="4"/>
  </w:num>
  <w:num w:numId="69">
    <w:abstractNumId w:val="35"/>
  </w:num>
  <w:num w:numId="70">
    <w:abstractNumId w:val="22"/>
  </w:num>
  <w:num w:numId="71">
    <w:abstractNumId w:val="45"/>
  </w:num>
  <w:num w:numId="72">
    <w:abstractNumId w:val="19"/>
  </w:num>
  <w:num w:numId="73">
    <w:abstractNumId w:val="83"/>
  </w:num>
  <w:num w:numId="74">
    <w:abstractNumId w:val="14"/>
  </w:num>
  <w:num w:numId="75">
    <w:abstractNumId w:val="47"/>
  </w:num>
  <w:num w:numId="76">
    <w:abstractNumId w:val="92"/>
  </w:num>
  <w:num w:numId="77">
    <w:abstractNumId w:val="52"/>
  </w:num>
  <w:num w:numId="78">
    <w:abstractNumId w:val="84"/>
  </w:num>
  <w:num w:numId="79">
    <w:abstractNumId w:val="20"/>
  </w:num>
  <w:num w:numId="80">
    <w:abstractNumId w:val="16"/>
  </w:num>
  <w:num w:numId="81">
    <w:abstractNumId w:val="108"/>
  </w:num>
  <w:num w:numId="82">
    <w:abstractNumId w:val="49"/>
  </w:num>
  <w:num w:numId="83">
    <w:abstractNumId w:val="31"/>
  </w:num>
  <w:num w:numId="84">
    <w:abstractNumId w:val="100"/>
  </w:num>
  <w:num w:numId="85">
    <w:abstractNumId w:val="60"/>
  </w:num>
  <w:num w:numId="86">
    <w:abstractNumId w:val="76"/>
  </w:num>
  <w:num w:numId="87">
    <w:abstractNumId w:val="86"/>
  </w:num>
  <w:num w:numId="88">
    <w:abstractNumId w:val="3"/>
  </w:num>
  <w:num w:numId="89">
    <w:abstractNumId w:val="106"/>
  </w:num>
  <w:num w:numId="90">
    <w:abstractNumId w:val="56"/>
  </w:num>
  <w:num w:numId="91">
    <w:abstractNumId w:val="107"/>
  </w:num>
  <w:num w:numId="92">
    <w:abstractNumId w:val="26"/>
  </w:num>
  <w:num w:numId="93">
    <w:abstractNumId w:val="74"/>
  </w:num>
  <w:num w:numId="94">
    <w:abstractNumId w:val="78"/>
  </w:num>
  <w:num w:numId="95">
    <w:abstractNumId w:val="71"/>
  </w:num>
  <w:num w:numId="96">
    <w:abstractNumId w:val="70"/>
  </w:num>
  <w:num w:numId="97">
    <w:abstractNumId w:val="89"/>
  </w:num>
  <w:num w:numId="98">
    <w:abstractNumId w:val="42"/>
  </w:num>
  <w:num w:numId="99">
    <w:abstractNumId w:val="46"/>
  </w:num>
  <w:num w:numId="100">
    <w:abstractNumId w:val="13"/>
  </w:num>
  <w:num w:numId="101">
    <w:abstractNumId w:val="30"/>
  </w:num>
  <w:num w:numId="102">
    <w:abstractNumId w:val="87"/>
  </w:num>
  <w:num w:numId="103">
    <w:abstractNumId w:val="98"/>
  </w:num>
  <w:num w:numId="104">
    <w:abstractNumId w:val="97"/>
  </w:num>
  <w:num w:numId="105">
    <w:abstractNumId w:val="59"/>
  </w:num>
  <w:num w:numId="106">
    <w:abstractNumId w:val="27"/>
  </w:num>
  <w:num w:numId="107">
    <w:abstractNumId w:val="79"/>
  </w:num>
  <w:num w:numId="108">
    <w:abstractNumId w:val="39"/>
  </w:num>
  <w:num w:numId="109">
    <w:abstractNumId w:val="41"/>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1B50"/>
    <w:rsid w:val="000054FC"/>
    <w:rsid w:val="00007FF0"/>
    <w:rsid w:val="00012EE5"/>
    <w:rsid w:val="00020895"/>
    <w:rsid w:val="00020A26"/>
    <w:rsid w:val="00021298"/>
    <w:rsid w:val="000239D6"/>
    <w:rsid w:val="00033CFC"/>
    <w:rsid w:val="000448F3"/>
    <w:rsid w:val="0004589B"/>
    <w:rsid w:val="00046A0E"/>
    <w:rsid w:val="00050793"/>
    <w:rsid w:val="0005639F"/>
    <w:rsid w:val="00062A2A"/>
    <w:rsid w:val="0006593F"/>
    <w:rsid w:val="00066EA6"/>
    <w:rsid w:val="00070832"/>
    <w:rsid w:val="00072FF3"/>
    <w:rsid w:val="00074A67"/>
    <w:rsid w:val="000753CD"/>
    <w:rsid w:val="00077A59"/>
    <w:rsid w:val="000861A5"/>
    <w:rsid w:val="00091CB8"/>
    <w:rsid w:val="00093868"/>
    <w:rsid w:val="000B0C95"/>
    <w:rsid w:val="000B0F49"/>
    <w:rsid w:val="000B1C81"/>
    <w:rsid w:val="000B4E15"/>
    <w:rsid w:val="000B6BB7"/>
    <w:rsid w:val="000C0BD0"/>
    <w:rsid w:val="000D0D76"/>
    <w:rsid w:val="000D199F"/>
    <w:rsid w:val="000D48F7"/>
    <w:rsid w:val="000E294E"/>
    <w:rsid w:val="000E3B31"/>
    <w:rsid w:val="000E59C4"/>
    <w:rsid w:val="000F2018"/>
    <w:rsid w:val="000F44FC"/>
    <w:rsid w:val="000F49B2"/>
    <w:rsid w:val="0010112E"/>
    <w:rsid w:val="001059A5"/>
    <w:rsid w:val="00105B3E"/>
    <w:rsid w:val="00105B8A"/>
    <w:rsid w:val="00106264"/>
    <w:rsid w:val="00106BA2"/>
    <w:rsid w:val="001101CB"/>
    <w:rsid w:val="00111E1A"/>
    <w:rsid w:val="001120DE"/>
    <w:rsid w:val="00121948"/>
    <w:rsid w:val="001223B0"/>
    <w:rsid w:val="00122BBC"/>
    <w:rsid w:val="00125EBE"/>
    <w:rsid w:val="00126CF1"/>
    <w:rsid w:val="00127848"/>
    <w:rsid w:val="00135672"/>
    <w:rsid w:val="00135CB7"/>
    <w:rsid w:val="0014006C"/>
    <w:rsid w:val="001411D0"/>
    <w:rsid w:val="0014489C"/>
    <w:rsid w:val="00151B74"/>
    <w:rsid w:val="00155DBE"/>
    <w:rsid w:val="001571D1"/>
    <w:rsid w:val="00157BCF"/>
    <w:rsid w:val="00157EF9"/>
    <w:rsid w:val="001670E8"/>
    <w:rsid w:val="001671E6"/>
    <w:rsid w:val="00177C8F"/>
    <w:rsid w:val="001805CB"/>
    <w:rsid w:val="001814C3"/>
    <w:rsid w:val="001819A7"/>
    <w:rsid w:val="00185E08"/>
    <w:rsid w:val="00194A60"/>
    <w:rsid w:val="001A0898"/>
    <w:rsid w:val="001A1722"/>
    <w:rsid w:val="001A200E"/>
    <w:rsid w:val="001A7564"/>
    <w:rsid w:val="001B38EF"/>
    <w:rsid w:val="001B6F94"/>
    <w:rsid w:val="001B7FE6"/>
    <w:rsid w:val="001C4314"/>
    <w:rsid w:val="001D0D22"/>
    <w:rsid w:val="001D0EDF"/>
    <w:rsid w:val="001D16CA"/>
    <w:rsid w:val="001E1CC9"/>
    <w:rsid w:val="001E2004"/>
    <w:rsid w:val="001E53DF"/>
    <w:rsid w:val="001E5826"/>
    <w:rsid w:val="001E79A9"/>
    <w:rsid w:val="001F0029"/>
    <w:rsid w:val="001F249E"/>
    <w:rsid w:val="001F2EDF"/>
    <w:rsid w:val="001F5167"/>
    <w:rsid w:val="001F64FA"/>
    <w:rsid w:val="00203972"/>
    <w:rsid w:val="002049EC"/>
    <w:rsid w:val="00205284"/>
    <w:rsid w:val="00206E4A"/>
    <w:rsid w:val="002075B9"/>
    <w:rsid w:val="0021335E"/>
    <w:rsid w:val="00220623"/>
    <w:rsid w:val="00222372"/>
    <w:rsid w:val="00224154"/>
    <w:rsid w:val="00227C74"/>
    <w:rsid w:val="0023141E"/>
    <w:rsid w:val="00234672"/>
    <w:rsid w:val="00237673"/>
    <w:rsid w:val="0024074D"/>
    <w:rsid w:val="00241647"/>
    <w:rsid w:val="00246866"/>
    <w:rsid w:val="00246B53"/>
    <w:rsid w:val="00252678"/>
    <w:rsid w:val="00254B4A"/>
    <w:rsid w:val="00256407"/>
    <w:rsid w:val="00274534"/>
    <w:rsid w:val="00274D7C"/>
    <w:rsid w:val="0027521E"/>
    <w:rsid w:val="00276FD8"/>
    <w:rsid w:val="00277707"/>
    <w:rsid w:val="00280590"/>
    <w:rsid w:val="00284EE5"/>
    <w:rsid w:val="00286A62"/>
    <w:rsid w:val="0029227E"/>
    <w:rsid w:val="00294A75"/>
    <w:rsid w:val="0029554F"/>
    <w:rsid w:val="00297A87"/>
    <w:rsid w:val="002A0774"/>
    <w:rsid w:val="002A0BC0"/>
    <w:rsid w:val="002A16C0"/>
    <w:rsid w:val="002A370D"/>
    <w:rsid w:val="002A7CBD"/>
    <w:rsid w:val="002B1389"/>
    <w:rsid w:val="002B555C"/>
    <w:rsid w:val="002B5EC6"/>
    <w:rsid w:val="002B68AF"/>
    <w:rsid w:val="002C0372"/>
    <w:rsid w:val="002C4276"/>
    <w:rsid w:val="002D369B"/>
    <w:rsid w:val="002D3AA5"/>
    <w:rsid w:val="002D6FD8"/>
    <w:rsid w:val="002F55BA"/>
    <w:rsid w:val="002F57DE"/>
    <w:rsid w:val="002F5EEE"/>
    <w:rsid w:val="00302E34"/>
    <w:rsid w:val="00307735"/>
    <w:rsid w:val="00307CB1"/>
    <w:rsid w:val="003108B7"/>
    <w:rsid w:val="00312E4D"/>
    <w:rsid w:val="00313C0F"/>
    <w:rsid w:val="00315278"/>
    <w:rsid w:val="00320644"/>
    <w:rsid w:val="00320C75"/>
    <w:rsid w:val="00322ED9"/>
    <w:rsid w:val="003260E0"/>
    <w:rsid w:val="0032739A"/>
    <w:rsid w:val="003322D7"/>
    <w:rsid w:val="00332DE0"/>
    <w:rsid w:val="00337D14"/>
    <w:rsid w:val="003406BB"/>
    <w:rsid w:val="003419EF"/>
    <w:rsid w:val="0034229E"/>
    <w:rsid w:val="00342C7C"/>
    <w:rsid w:val="003470A5"/>
    <w:rsid w:val="00347483"/>
    <w:rsid w:val="00351452"/>
    <w:rsid w:val="00353513"/>
    <w:rsid w:val="0035374F"/>
    <w:rsid w:val="00360A4F"/>
    <w:rsid w:val="00361FFC"/>
    <w:rsid w:val="00362060"/>
    <w:rsid w:val="00363FE6"/>
    <w:rsid w:val="00370335"/>
    <w:rsid w:val="00371699"/>
    <w:rsid w:val="00372B2C"/>
    <w:rsid w:val="00374929"/>
    <w:rsid w:val="003753D3"/>
    <w:rsid w:val="00375FAC"/>
    <w:rsid w:val="0038188C"/>
    <w:rsid w:val="00385D19"/>
    <w:rsid w:val="00387596"/>
    <w:rsid w:val="00390927"/>
    <w:rsid w:val="00390B0A"/>
    <w:rsid w:val="00390F12"/>
    <w:rsid w:val="00395A98"/>
    <w:rsid w:val="00396337"/>
    <w:rsid w:val="003964F5"/>
    <w:rsid w:val="00396AF2"/>
    <w:rsid w:val="003A34BD"/>
    <w:rsid w:val="003A6F94"/>
    <w:rsid w:val="003B2ED2"/>
    <w:rsid w:val="003B6BB0"/>
    <w:rsid w:val="003B7619"/>
    <w:rsid w:val="003C0A3E"/>
    <w:rsid w:val="003C1E44"/>
    <w:rsid w:val="003C4F83"/>
    <w:rsid w:val="003C5154"/>
    <w:rsid w:val="003C63EC"/>
    <w:rsid w:val="003C6856"/>
    <w:rsid w:val="003D01EE"/>
    <w:rsid w:val="003D2FD0"/>
    <w:rsid w:val="003D4B3E"/>
    <w:rsid w:val="003D6D98"/>
    <w:rsid w:val="003E0E7A"/>
    <w:rsid w:val="003E100D"/>
    <w:rsid w:val="003E3CD2"/>
    <w:rsid w:val="003E6533"/>
    <w:rsid w:val="003F01F9"/>
    <w:rsid w:val="003F05BF"/>
    <w:rsid w:val="003F45EB"/>
    <w:rsid w:val="003F61A7"/>
    <w:rsid w:val="003F7BDF"/>
    <w:rsid w:val="004000D1"/>
    <w:rsid w:val="004006BC"/>
    <w:rsid w:val="0040140C"/>
    <w:rsid w:val="00402F48"/>
    <w:rsid w:val="00410BF1"/>
    <w:rsid w:val="00413515"/>
    <w:rsid w:val="00415B01"/>
    <w:rsid w:val="00417AE8"/>
    <w:rsid w:val="00420473"/>
    <w:rsid w:val="00425D79"/>
    <w:rsid w:val="00437279"/>
    <w:rsid w:val="0043763D"/>
    <w:rsid w:val="00437831"/>
    <w:rsid w:val="00437932"/>
    <w:rsid w:val="00442A06"/>
    <w:rsid w:val="004443B1"/>
    <w:rsid w:val="00445302"/>
    <w:rsid w:val="00447D5F"/>
    <w:rsid w:val="004511D4"/>
    <w:rsid w:val="00452D1A"/>
    <w:rsid w:val="0045745D"/>
    <w:rsid w:val="004608B0"/>
    <w:rsid w:val="00470558"/>
    <w:rsid w:val="004973D8"/>
    <w:rsid w:val="00497955"/>
    <w:rsid w:val="004A26E4"/>
    <w:rsid w:val="004A473A"/>
    <w:rsid w:val="004A70C7"/>
    <w:rsid w:val="004A7431"/>
    <w:rsid w:val="004A78E4"/>
    <w:rsid w:val="004B2AA0"/>
    <w:rsid w:val="004B2DEE"/>
    <w:rsid w:val="004B7B70"/>
    <w:rsid w:val="004C0052"/>
    <w:rsid w:val="004C0C22"/>
    <w:rsid w:val="004C4E47"/>
    <w:rsid w:val="004C5408"/>
    <w:rsid w:val="004D01F1"/>
    <w:rsid w:val="004D1396"/>
    <w:rsid w:val="004D44C9"/>
    <w:rsid w:val="004D7EE2"/>
    <w:rsid w:val="004E1D84"/>
    <w:rsid w:val="004E32D4"/>
    <w:rsid w:val="004E361D"/>
    <w:rsid w:val="004E617A"/>
    <w:rsid w:val="004F11C4"/>
    <w:rsid w:val="004F7222"/>
    <w:rsid w:val="00501C35"/>
    <w:rsid w:val="0050415C"/>
    <w:rsid w:val="00513783"/>
    <w:rsid w:val="00523F68"/>
    <w:rsid w:val="00525C6E"/>
    <w:rsid w:val="0052734C"/>
    <w:rsid w:val="00531C9A"/>
    <w:rsid w:val="005329B9"/>
    <w:rsid w:val="00532A97"/>
    <w:rsid w:val="00532C60"/>
    <w:rsid w:val="00535076"/>
    <w:rsid w:val="005356D1"/>
    <w:rsid w:val="00537046"/>
    <w:rsid w:val="005415B4"/>
    <w:rsid w:val="005422DE"/>
    <w:rsid w:val="005463DB"/>
    <w:rsid w:val="00550392"/>
    <w:rsid w:val="00550731"/>
    <w:rsid w:val="005551A2"/>
    <w:rsid w:val="005624D6"/>
    <w:rsid w:val="005632D6"/>
    <w:rsid w:val="00574E98"/>
    <w:rsid w:val="00575366"/>
    <w:rsid w:val="00577403"/>
    <w:rsid w:val="005837EC"/>
    <w:rsid w:val="00584A77"/>
    <w:rsid w:val="00585205"/>
    <w:rsid w:val="005865AE"/>
    <w:rsid w:val="00593B60"/>
    <w:rsid w:val="005948A7"/>
    <w:rsid w:val="0059674D"/>
    <w:rsid w:val="005A2E67"/>
    <w:rsid w:val="005B35B4"/>
    <w:rsid w:val="005B37B8"/>
    <w:rsid w:val="005B388A"/>
    <w:rsid w:val="005B53FB"/>
    <w:rsid w:val="005B5B87"/>
    <w:rsid w:val="005C338F"/>
    <w:rsid w:val="005C5383"/>
    <w:rsid w:val="005C609D"/>
    <w:rsid w:val="005C727D"/>
    <w:rsid w:val="005D2098"/>
    <w:rsid w:val="005D463F"/>
    <w:rsid w:val="005E0054"/>
    <w:rsid w:val="005E28D5"/>
    <w:rsid w:val="005E5E8E"/>
    <w:rsid w:val="005F15CC"/>
    <w:rsid w:val="005F34D1"/>
    <w:rsid w:val="00600EAF"/>
    <w:rsid w:val="006064F3"/>
    <w:rsid w:val="00610EB2"/>
    <w:rsid w:val="00612C24"/>
    <w:rsid w:val="00616D7B"/>
    <w:rsid w:val="006178A4"/>
    <w:rsid w:val="00617B8D"/>
    <w:rsid w:val="00623800"/>
    <w:rsid w:val="006266A5"/>
    <w:rsid w:val="00632D92"/>
    <w:rsid w:val="00632EC4"/>
    <w:rsid w:val="006334C0"/>
    <w:rsid w:val="00640866"/>
    <w:rsid w:val="00642363"/>
    <w:rsid w:val="0064437E"/>
    <w:rsid w:val="006478CB"/>
    <w:rsid w:val="00653E2C"/>
    <w:rsid w:val="00655C95"/>
    <w:rsid w:val="006620EE"/>
    <w:rsid w:val="006631EE"/>
    <w:rsid w:val="00663EF7"/>
    <w:rsid w:val="00664C6D"/>
    <w:rsid w:val="006712E1"/>
    <w:rsid w:val="00675045"/>
    <w:rsid w:val="00675EA1"/>
    <w:rsid w:val="00677E30"/>
    <w:rsid w:val="00681345"/>
    <w:rsid w:val="0068525B"/>
    <w:rsid w:val="00687E07"/>
    <w:rsid w:val="00691468"/>
    <w:rsid w:val="0069178F"/>
    <w:rsid w:val="00693D8E"/>
    <w:rsid w:val="00696386"/>
    <w:rsid w:val="00697F5A"/>
    <w:rsid w:val="006A07DB"/>
    <w:rsid w:val="006A0931"/>
    <w:rsid w:val="006A0A85"/>
    <w:rsid w:val="006A150B"/>
    <w:rsid w:val="006A1FF6"/>
    <w:rsid w:val="006A375A"/>
    <w:rsid w:val="006A509D"/>
    <w:rsid w:val="006A590F"/>
    <w:rsid w:val="006A6F5E"/>
    <w:rsid w:val="006B1437"/>
    <w:rsid w:val="006B2774"/>
    <w:rsid w:val="006B521C"/>
    <w:rsid w:val="006C5EDF"/>
    <w:rsid w:val="006C733F"/>
    <w:rsid w:val="006C798F"/>
    <w:rsid w:val="006D1ECD"/>
    <w:rsid w:val="006D4475"/>
    <w:rsid w:val="006E1471"/>
    <w:rsid w:val="006E43AD"/>
    <w:rsid w:val="006E7EE6"/>
    <w:rsid w:val="00702F94"/>
    <w:rsid w:val="0070319D"/>
    <w:rsid w:val="0070715E"/>
    <w:rsid w:val="00707D58"/>
    <w:rsid w:val="00711EBF"/>
    <w:rsid w:val="0071289E"/>
    <w:rsid w:val="00713128"/>
    <w:rsid w:val="00714F05"/>
    <w:rsid w:val="00717A3F"/>
    <w:rsid w:val="00717AE1"/>
    <w:rsid w:val="007200E1"/>
    <w:rsid w:val="007230F6"/>
    <w:rsid w:val="007231FE"/>
    <w:rsid w:val="007341E3"/>
    <w:rsid w:val="00736583"/>
    <w:rsid w:val="007375B8"/>
    <w:rsid w:val="00746715"/>
    <w:rsid w:val="007500A3"/>
    <w:rsid w:val="00751734"/>
    <w:rsid w:val="00753A49"/>
    <w:rsid w:val="00756901"/>
    <w:rsid w:val="007569E8"/>
    <w:rsid w:val="007627E5"/>
    <w:rsid w:val="007669CC"/>
    <w:rsid w:val="00771393"/>
    <w:rsid w:val="007744A1"/>
    <w:rsid w:val="007755C0"/>
    <w:rsid w:val="00776263"/>
    <w:rsid w:val="00777333"/>
    <w:rsid w:val="00781673"/>
    <w:rsid w:val="0078223B"/>
    <w:rsid w:val="00782C8C"/>
    <w:rsid w:val="007849E3"/>
    <w:rsid w:val="0078636C"/>
    <w:rsid w:val="00786DF3"/>
    <w:rsid w:val="00791A64"/>
    <w:rsid w:val="007922E1"/>
    <w:rsid w:val="00793087"/>
    <w:rsid w:val="0079521A"/>
    <w:rsid w:val="00795F8C"/>
    <w:rsid w:val="00797DFA"/>
    <w:rsid w:val="007A3732"/>
    <w:rsid w:val="007B0E36"/>
    <w:rsid w:val="007B1688"/>
    <w:rsid w:val="007B546C"/>
    <w:rsid w:val="007B6A6F"/>
    <w:rsid w:val="007B6E3C"/>
    <w:rsid w:val="007C0EA1"/>
    <w:rsid w:val="007C0EBA"/>
    <w:rsid w:val="007C1F8D"/>
    <w:rsid w:val="007C250D"/>
    <w:rsid w:val="007C4E21"/>
    <w:rsid w:val="007D1712"/>
    <w:rsid w:val="007D268E"/>
    <w:rsid w:val="007E5545"/>
    <w:rsid w:val="007F0E17"/>
    <w:rsid w:val="007F109A"/>
    <w:rsid w:val="007F500F"/>
    <w:rsid w:val="007F5A1B"/>
    <w:rsid w:val="00800C4F"/>
    <w:rsid w:val="00805222"/>
    <w:rsid w:val="00807149"/>
    <w:rsid w:val="00816F5B"/>
    <w:rsid w:val="0081785C"/>
    <w:rsid w:val="00821A56"/>
    <w:rsid w:val="008220DA"/>
    <w:rsid w:val="00822C5D"/>
    <w:rsid w:val="00822F90"/>
    <w:rsid w:val="00823EF7"/>
    <w:rsid w:val="008245D2"/>
    <w:rsid w:val="00826765"/>
    <w:rsid w:val="0082770B"/>
    <w:rsid w:val="0083278D"/>
    <w:rsid w:val="00836938"/>
    <w:rsid w:val="00837A77"/>
    <w:rsid w:val="008416C8"/>
    <w:rsid w:val="00844F41"/>
    <w:rsid w:val="00845662"/>
    <w:rsid w:val="00851EFB"/>
    <w:rsid w:val="0085324D"/>
    <w:rsid w:val="00853E68"/>
    <w:rsid w:val="00855FAC"/>
    <w:rsid w:val="00856E5A"/>
    <w:rsid w:val="008603F6"/>
    <w:rsid w:val="0086336E"/>
    <w:rsid w:val="0086455D"/>
    <w:rsid w:val="00866570"/>
    <w:rsid w:val="00871BC1"/>
    <w:rsid w:val="0087418C"/>
    <w:rsid w:val="008741CC"/>
    <w:rsid w:val="00876770"/>
    <w:rsid w:val="0088101C"/>
    <w:rsid w:val="00883F5E"/>
    <w:rsid w:val="0088501B"/>
    <w:rsid w:val="00891DC4"/>
    <w:rsid w:val="0089562D"/>
    <w:rsid w:val="00895F40"/>
    <w:rsid w:val="00896AE9"/>
    <w:rsid w:val="0089754A"/>
    <w:rsid w:val="008A7167"/>
    <w:rsid w:val="008B3FC4"/>
    <w:rsid w:val="008B45EC"/>
    <w:rsid w:val="008C06EE"/>
    <w:rsid w:val="008C0D6A"/>
    <w:rsid w:val="008C43F4"/>
    <w:rsid w:val="008C621D"/>
    <w:rsid w:val="008C7561"/>
    <w:rsid w:val="008D1F85"/>
    <w:rsid w:val="008D477A"/>
    <w:rsid w:val="008D5D25"/>
    <w:rsid w:val="008E05E5"/>
    <w:rsid w:val="008E5E7E"/>
    <w:rsid w:val="008E6FF6"/>
    <w:rsid w:val="008F1B2C"/>
    <w:rsid w:val="008F5EE0"/>
    <w:rsid w:val="008F7C07"/>
    <w:rsid w:val="0090690E"/>
    <w:rsid w:val="00911B5D"/>
    <w:rsid w:val="00913D38"/>
    <w:rsid w:val="0092002B"/>
    <w:rsid w:val="00921B4A"/>
    <w:rsid w:val="009222ED"/>
    <w:rsid w:val="009246F6"/>
    <w:rsid w:val="00934644"/>
    <w:rsid w:val="00937784"/>
    <w:rsid w:val="009409E5"/>
    <w:rsid w:val="00940F3D"/>
    <w:rsid w:val="009421F3"/>
    <w:rsid w:val="00944341"/>
    <w:rsid w:val="00945FE1"/>
    <w:rsid w:val="00947799"/>
    <w:rsid w:val="00947E2A"/>
    <w:rsid w:val="009576A8"/>
    <w:rsid w:val="009630FB"/>
    <w:rsid w:val="00965D77"/>
    <w:rsid w:val="009706B2"/>
    <w:rsid w:val="0097239B"/>
    <w:rsid w:val="00972BA8"/>
    <w:rsid w:val="009744B0"/>
    <w:rsid w:val="00974DB6"/>
    <w:rsid w:val="009757B1"/>
    <w:rsid w:val="00983259"/>
    <w:rsid w:val="0098622C"/>
    <w:rsid w:val="009912FA"/>
    <w:rsid w:val="0099368A"/>
    <w:rsid w:val="009949DF"/>
    <w:rsid w:val="0099584B"/>
    <w:rsid w:val="009A19D0"/>
    <w:rsid w:val="009A2DCD"/>
    <w:rsid w:val="009A37E5"/>
    <w:rsid w:val="009A6D5D"/>
    <w:rsid w:val="009B3627"/>
    <w:rsid w:val="009B41FA"/>
    <w:rsid w:val="009B5C03"/>
    <w:rsid w:val="009B6495"/>
    <w:rsid w:val="009B7B2B"/>
    <w:rsid w:val="009C34A3"/>
    <w:rsid w:val="009C4969"/>
    <w:rsid w:val="009C64CE"/>
    <w:rsid w:val="009C6D3A"/>
    <w:rsid w:val="009E21A2"/>
    <w:rsid w:val="009E228F"/>
    <w:rsid w:val="009E3127"/>
    <w:rsid w:val="009E5CE3"/>
    <w:rsid w:val="009E6AB4"/>
    <w:rsid w:val="009E74FC"/>
    <w:rsid w:val="009F2D11"/>
    <w:rsid w:val="009F3655"/>
    <w:rsid w:val="009F397B"/>
    <w:rsid w:val="00A015DF"/>
    <w:rsid w:val="00A02B44"/>
    <w:rsid w:val="00A03883"/>
    <w:rsid w:val="00A038E2"/>
    <w:rsid w:val="00A07D71"/>
    <w:rsid w:val="00A12602"/>
    <w:rsid w:val="00A12F75"/>
    <w:rsid w:val="00A12F88"/>
    <w:rsid w:val="00A1376A"/>
    <w:rsid w:val="00A25FEB"/>
    <w:rsid w:val="00A326F0"/>
    <w:rsid w:val="00A32EE1"/>
    <w:rsid w:val="00A34B1B"/>
    <w:rsid w:val="00A40E89"/>
    <w:rsid w:val="00A45F80"/>
    <w:rsid w:val="00A4716E"/>
    <w:rsid w:val="00A5270F"/>
    <w:rsid w:val="00A53929"/>
    <w:rsid w:val="00A56437"/>
    <w:rsid w:val="00A571B6"/>
    <w:rsid w:val="00A62BC3"/>
    <w:rsid w:val="00A66812"/>
    <w:rsid w:val="00A66871"/>
    <w:rsid w:val="00A6700A"/>
    <w:rsid w:val="00A731DA"/>
    <w:rsid w:val="00A763D6"/>
    <w:rsid w:val="00A77070"/>
    <w:rsid w:val="00A77BAE"/>
    <w:rsid w:val="00A84804"/>
    <w:rsid w:val="00A84EC8"/>
    <w:rsid w:val="00A869BA"/>
    <w:rsid w:val="00A93E78"/>
    <w:rsid w:val="00AA3B13"/>
    <w:rsid w:val="00AA4F8C"/>
    <w:rsid w:val="00AB29EF"/>
    <w:rsid w:val="00AB5002"/>
    <w:rsid w:val="00AB5AE5"/>
    <w:rsid w:val="00AB6057"/>
    <w:rsid w:val="00AC1F08"/>
    <w:rsid w:val="00AC2731"/>
    <w:rsid w:val="00AC4782"/>
    <w:rsid w:val="00AD0144"/>
    <w:rsid w:val="00AD4924"/>
    <w:rsid w:val="00AD60CF"/>
    <w:rsid w:val="00AD66F7"/>
    <w:rsid w:val="00AE344E"/>
    <w:rsid w:val="00AE6464"/>
    <w:rsid w:val="00AF12F6"/>
    <w:rsid w:val="00AF1A41"/>
    <w:rsid w:val="00AF53D1"/>
    <w:rsid w:val="00B02C20"/>
    <w:rsid w:val="00B04A96"/>
    <w:rsid w:val="00B076E5"/>
    <w:rsid w:val="00B1264A"/>
    <w:rsid w:val="00B1334B"/>
    <w:rsid w:val="00B14D2E"/>
    <w:rsid w:val="00B151CF"/>
    <w:rsid w:val="00B17D61"/>
    <w:rsid w:val="00B20DAF"/>
    <w:rsid w:val="00B22882"/>
    <w:rsid w:val="00B264A9"/>
    <w:rsid w:val="00B27632"/>
    <w:rsid w:val="00B27AD1"/>
    <w:rsid w:val="00B31435"/>
    <w:rsid w:val="00B335C3"/>
    <w:rsid w:val="00B35A24"/>
    <w:rsid w:val="00B363B2"/>
    <w:rsid w:val="00B43100"/>
    <w:rsid w:val="00B5224A"/>
    <w:rsid w:val="00B52761"/>
    <w:rsid w:val="00B55FEC"/>
    <w:rsid w:val="00B57CA4"/>
    <w:rsid w:val="00B62E2E"/>
    <w:rsid w:val="00B63AD5"/>
    <w:rsid w:val="00B661A7"/>
    <w:rsid w:val="00B720B3"/>
    <w:rsid w:val="00B72A96"/>
    <w:rsid w:val="00B72B1C"/>
    <w:rsid w:val="00B7483B"/>
    <w:rsid w:val="00B82B37"/>
    <w:rsid w:val="00B82D5E"/>
    <w:rsid w:val="00B83586"/>
    <w:rsid w:val="00B8384D"/>
    <w:rsid w:val="00B86743"/>
    <w:rsid w:val="00B87F1D"/>
    <w:rsid w:val="00B917EF"/>
    <w:rsid w:val="00B91B26"/>
    <w:rsid w:val="00B93C9D"/>
    <w:rsid w:val="00B95380"/>
    <w:rsid w:val="00BA0B21"/>
    <w:rsid w:val="00BA0D33"/>
    <w:rsid w:val="00BA1956"/>
    <w:rsid w:val="00BA2B24"/>
    <w:rsid w:val="00BA4CCD"/>
    <w:rsid w:val="00BB04A5"/>
    <w:rsid w:val="00BB6BEB"/>
    <w:rsid w:val="00BC2F5C"/>
    <w:rsid w:val="00BC7FB9"/>
    <w:rsid w:val="00BD4908"/>
    <w:rsid w:val="00BE371B"/>
    <w:rsid w:val="00BF00E3"/>
    <w:rsid w:val="00C0458D"/>
    <w:rsid w:val="00C046B1"/>
    <w:rsid w:val="00C04789"/>
    <w:rsid w:val="00C0514E"/>
    <w:rsid w:val="00C05AEA"/>
    <w:rsid w:val="00C066B6"/>
    <w:rsid w:val="00C0759F"/>
    <w:rsid w:val="00C15378"/>
    <w:rsid w:val="00C15A3E"/>
    <w:rsid w:val="00C16A51"/>
    <w:rsid w:val="00C20BAF"/>
    <w:rsid w:val="00C20BC6"/>
    <w:rsid w:val="00C240B3"/>
    <w:rsid w:val="00C319A3"/>
    <w:rsid w:val="00C324C3"/>
    <w:rsid w:val="00C37F21"/>
    <w:rsid w:val="00C40C45"/>
    <w:rsid w:val="00C4196E"/>
    <w:rsid w:val="00C4545D"/>
    <w:rsid w:val="00C455B8"/>
    <w:rsid w:val="00C45A72"/>
    <w:rsid w:val="00C51648"/>
    <w:rsid w:val="00C60FFE"/>
    <w:rsid w:val="00C61726"/>
    <w:rsid w:val="00C622DA"/>
    <w:rsid w:val="00C63AAB"/>
    <w:rsid w:val="00C63B55"/>
    <w:rsid w:val="00C63F66"/>
    <w:rsid w:val="00C64D6D"/>
    <w:rsid w:val="00C67D78"/>
    <w:rsid w:val="00C70006"/>
    <w:rsid w:val="00C70780"/>
    <w:rsid w:val="00C77F79"/>
    <w:rsid w:val="00C842CB"/>
    <w:rsid w:val="00C8476E"/>
    <w:rsid w:val="00C91CBB"/>
    <w:rsid w:val="00C9430E"/>
    <w:rsid w:val="00C945E6"/>
    <w:rsid w:val="00CA00F6"/>
    <w:rsid w:val="00CA085C"/>
    <w:rsid w:val="00CA4511"/>
    <w:rsid w:val="00CA56E6"/>
    <w:rsid w:val="00CB00B5"/>
    <w:rsid w:val="00CB0800"/>
    <w:rsid w:val="00CB5A63"/>
    <w:rsid w:val="00CB77C4"/>
    <w:rsid w:val="00CC1646"/>
    <w:rsid w:val="00CC1E8F"/>
    <w:rsid w:val="00CC2603"/>
    <w:rsid w:val="00CC4C4C"/>
    <w:rsid w:val="00CC527B"/>
    <w:rsid w:val="00CC66B0"/>
    <w:rsid w:val="00CC6982"/>
    <w:rsid w:val="00CC7085"/>
    <w:rsid w:val="00CC7087"/>
    <w:rsid w:val="00CD025E"/>
    <w:rsid w:val="00CD7B66"/>
    <w:rsid w:val="00CE07DC"/>
    <w:rsid w:val="00CE689A"/>
    <w:rsid w:val="00CF0262"/>
    <w:rsid w:val="00CF048D"/>
    <w:rsid w:val="00CF0BD9"/>
    <w:rsid w:val="00CF20E5"/>
    <w:rsid w:val="00D02F53"/>
    <w:rsid w:val="00D03F60"/>
    <w:rsid w:val="00D051DE"/>
    <w:rsid w:val="00D115EC"/>
    <w:rsid w:val="00D220A8"/>
    <w:rsid w:val="00D25C13"/>
    <w:rsid w:val="00D3293C"/>
    <w:rsid w:val="00D343F4"/>
    <w:rsid w:val="00D34E60"/>
    <w:rsid w:val="00D36EB7"/>
    <w:rsid w:val="00D3710D"/>
    <w:rsid w:val="00D440A8"/>
    <w:rsid w:val="00D4414A"/>
    <w:rsid w:val="00D45475"/>
    <w:rsid w:val="00D53C80"/>
    <w:rsid w:val="00D55121"/>
    <w:rsid w:val="00D616C2"/>
    <w:rsid w:val="00D63537"/>
    <w:rsid w:val="00D63CAB"/>
    <w:rsid w:val="00D64563"/>
    <w:rsid w:val="00D664A7"/>
    <w:rsid w:val="00D72DC1"/>
    <w:rsid w:val="00D811AD"/>
    <w:rsid w:val="00D83F01"/>
    <w:rsid w:val="00D8487C"/>
    <w:rsid w:val="00D854EF"/>
    <w:rsid w:val="00D90696"/>
    <w:rsid w:val="00D9099F"/>
    <w:rsid w:val="00D9472D"/>
    <w:rsid w:val="00D97961"/>
    <w:rsid w:val="00DA06AB"/>
    <w:rsid w:val="00DA0972"/>
    <w:rsid w:val="00DA43A8"/>
    <w:rsid w:val="00DB431E"/>
    <w:rsid w:val="00DB465F"/>
    <w:rsid w:val="00DB47C3"/>
    <w:rsid w:val="00DB48E7"/>
    <w:rsid w:val="00DB4A2A"/>
    <w:rsid w:val="00DC39FB"/>
    <w:rsid w:val="00DC6613"/>
    <w:rsid w:val="00DD0720"/>
    <w:rsid w:val="00DD5BBB"/>
    <w:rsid w:val="00DD7E18"/>
    <w:rsid w:val="00DE0762"/>
    <w:rsid w:val="00DE334F"/>
    <w:rsid w:val="00DE386A"/>
    <w:rsid w:val="00DE43B6"/>
    <w:rsid w:val="00DE70B0"/>
    <w:rsid w:val="00DF1B50"/>
    <w:rsid w:val="00DF223A"/>
    <w:rsid w:val="00DF228B"/>
    <w:rsid w:val="00DF5F3F"/>
    <w:rsid w:val="00DF61B9"/>
    <w:rsid w:val="00E00130"/>
    <w:rsid w:val="00E00256"/>
    <w:rsid w:val="00E00E76"/>
    <w:rsid w:val="00E037C5"/>
    <w:rsid w:val="00E06ACC"/>
    <w:rsid w:val="00E0761C"/>
    <w:rsid w:val="00E117A0"/>
    <w:rsid w:val="00E13A00"/>
    <w:rsid w:val="00E14DB2"/>
    <w:rsid w:val="00E153B0"/>
    <w:rsid w:val="00E15464"/>
    <w:rsid w:val="00E169EE"/>
    <w:rsid w:val="00E17554"/>
    <w:rsid w:val="00E20E1E"/>
    <w:rsid w:val="00E26E16"/>
    <w:rsid w:val="00E31BF0"/>
    <w:rsid w:val="00E327B1"/>
    <w:rsid w:val="00E356D2"/>
    <w:rsid w:val="00E3683C"/>
    <w:rsid w:val="00E376FA"/>
    <w:rsid w:val="00E41438"/>
    <w:rsid w:val="00E45353"/>
    <w:rsid w:val="00E45768"/>
    <w:rsid w:val="00E45D08"/>
    <w:rsid w:val="00E46E2C"/>
    <w:rsid w:val="00E47C02"/>
    <w:rsid w:val="00E54A10"/>
    <w:rsid w:val="00E57C16"/>
    <w:rsid w:val="00E62AFA"/>
    <w:rsid w:val="00E637BF"/>
    <w:rsid w:val="00E65D15"/>
    <w:rsid w:val="00E776B2"/>
    <w:rsid w:val="00E8344C"/>
    <w:rsid w:val="00E839F1"/>
    <w:rsid w:val="00E83BBE"/>
    <w:rsid w:val="00E866CA"/>
    <w:rsid w:val="00E86F40"/>
    <w:rsid w:val="00E9209E"/>
    <w:rsid w:val="00E92A75"/>
    <w:rsid w:val="00EA2772"/>
    <w:rsid w:val="00EA46A2"/>
    <w:rsid w:val="00EA76E3"/>
    <w:rsid w:val="00EB331D"/>
    <w:rsid w:val="00EB3FD9"/>
    <w:rsid w:val="00EB610B"/>
    <w:rsid w:val="00EB64BD"/>
    <w:rsid w:val="00EC0118"/>
    <w:rsid w:val="00EC133B"/>
    <w:rsid w:val="00EC1383"/>
    <w:rsid w:val="00EC3C68"/>
    <w:rsid w:val="00EC3CCB"/>
    <w:rsid w:val="00EC5A42"/>
    <w:rsid w:val="00ED4010"/>
    <w:rsid w:val="00ED4730"/>
    <w:rsid w:val="00EE0B21"/>
    <w:rsid w:val="00EE2576"/>
    <w:rsid w:val="00EE6AB0"/>
    <w:rsid w:val="00EE714A"/>
    <w:rsid w:val="00EF10C8"/>
    <w:rsid w:val="00EF4320"/>
    <w:rsid w:val="00EF69CD"/>
    <w:rsid w:val="00F0531D"/>
    <w:rsid w:val="00F076E9"/>
    <w:rsid w:val="00F111A1"/>
    <w:rsid w:val="00F15E26"/>
    <w:rsid w:val="00F23238"/>
    <w:rsid w:val="00F26994"/>
    <w:rsid w:val="00F30445"/>
    <w:rsid w:val="00F30BEA"/>
    <w:rsid w:val="00F346F2"/>
    <w:rsid w:val="00F35CD3"/>
    <w:rsid w:val="00F37261"/>
    <w:rsid w:val="00F40114"/>
    <w:rsid w:val="00F501E2"/>
    <w:rsid w:val="00F56B0A"/>
    <w:rsid w:val="00F61AB1"/>
    <w:rsid w:val="00F631B8"/>
    <w:rsid w:val="00F63846"/>
    <w:rsid w:val="00F67A0C"/>
    <w:rsid w:val="00F724CD"/>
    <w:rsid w:val="00F746D9"/>
    <w:rsid w:val="00F7554C"/>
    <w:rsid w:val="00F77431"/>
    <w:rsid w:val="00F8138B"/>
    <w:rsid w:val="00F84130"/>
    <w:rsid w:val="00F9003A"/>
    <w:rsid w:val="00F9199F"/>
    <w:rsid w:val="00F95C08"/>
    <w:rsid w:val="00FA18BA"/>
    <w:rsid w:val="00FB0B11"/>
    <w:rsid w:val="00FB3763"/>
    <w:rsid w:val="00FB5145"/>
    <w:rsid w:val="00FB6038"/>
    <w:rsid w:val="00FC25E2"/>
    <w:rsid w:val="00FC2D9E"/>
    <w:rsid w:val="00FD2E59"/>
    <w:rsid w:val="00FE0351"/>
    <w:rsid w:val="00FE046C"/>
    <w:rsid w:val="00FE09EE"/>
    <w:rsid w:val="00FE30C8"/>
    <w:rsid w:val="00FE5AF7"/>
    <w:rsid w:val="00FE6F3E"/>
    <w:rsid w:val="00FE72A6"/>
    <w:rsid w:val="00FF2FE4"/>
    <w:rsid w:val="00FF4BBB"/>
    <w:rsid w:val="00FF74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17C69DA"/>
  <w15:docId w15:val="{05DF6859-2039-437E-A8EF-8840A1909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ahoma"/>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sid w:val="001B38EF"/>
    <w:pPr>
      <w:widowControl w:val="0"/>
      <w:suppressAutoHyphens/>
      <w:autoSpaceDN w:val="0"/>
      <w:spacing w:after="200" w:line="276" w:lineRule="auto"/>
      <w:textAlignment w:val="baseline"/>
    </w:pPr>
    <w:rPr>
      <w:kern w:val="3"/>
      <w:sz w:val="22"/>
      <w:szCs w:val="22"/>
    </w:rPr>
  </w:style>
  <w:style w:type="paragraph" w:styleId="Nagwek1">
    <w:name w:val="heading 1"/>
    <w:basedOn w:val="Standard"/>
    <w:next w:val="Textbody"/>
    <w:pPr>
      <w:spacing w:before="100" w:after="100"/>
      <w:outlineLvl w:val="0"/>
    </w:pPr>
    <w:rPr>
      <w:rFonts w:eastAsia="Times New Roman" w:cs="Times New Roman"/>
      <w:b/>
      <w:bCs/>
      <w:sz w:val="48"/>
      <w:szCs w:val="48"/>
    </w:rPr>
  </w:style>
  <w:style w:type="paragraph" w:styleId="Nagwek2">
    <w:name w:val="heading 2"/>
    <w:basedOn w:val="Normalny"/>
    <w:next w:val="Normalny"/>
    <w:link w:val="Nagwek2Znak"/>
    <w:uiPriority w:val="9"/>
    <w:semiHidden/>
    <w:unhideWhenUsed/>
    <w:qFormat/>
    <w:rsid w:val="00600EAF"/>
    <w:pPr>
      <w:keepNext/>
      <w:spacing w:before="240" w:after="60"/>
      <w:outlineLvl w:val="1"/>
    </w:pPr>
    <w:rPr>
      <w:rFonts w:ascii="Calibri Light" w:eastAsia="Times New Roman" w:hAnsi="Calibri Light" w:cs="Times New Roman"/>
      <w:b/>
      <w:bCs/>
      <w:i/>
      <w:iCs/>
      <w:sz w:val="28"/>
      <w:szCs w:val="28"/>
    </w:rPr>
  </w:style>
  <w:style w:type="paragraph" w:styleId="Nagwek3">
    <w:name w:val="heading 3"/>
    <w:basedOn w:val="Standard"/>
    <w:next w:val="Textbody"/>
    <w:pPr>
      <w:keepNext/>
      <w:keepLines/>
      <w:spacing w:before="200"/>
      <w:outlineLvl w:val="2"/>
    </w:pPr>
    <w:rPr>
      <w:rFonts w:ascii="Cambria" w:hAnsi="Cambria"/>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pPr>
      <w:widowControl w:val="0"/>
      <w:suppressAutoHyphens/>
      <w:autoSpaceDN w:val="0"/>
      <w:textAlignment w:val="baseline"/>
    </w:pPr>
    <w:rPr>
      <w:rFonts w:ascii="Times New Roman" w:hAnsi="Times New Roman" w:cs="Arial"/>
      <w:kern w:val="3"/>
      <w:sz w:val="24"/>
      <w:szCs w:val="24"/>
      <w:lang w:eastAsia="zh-CN" w:bidi="hi-IN"/>
    </w:rPr>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Lista">
    <w:name w:val="List"/>
    <w:basedOn w:val="Textbody"/>
  </w:style>
  <w:style w:type="paragraph" w:styleId="Legenda">
    <w:name w:val="caption"/>
    <w:basedOn w:val="Standard"/>
    <w:rPr>
      <w:b/>
      <w:bCs/>
      <w:color w:val="4F81BD"/>
      <w:sz w:val="18"/>
      <w:szCs w:val="18"/>
    </w:rPr>
  </w:style>
  <w:style w:type="paragraph" w:customStyle="1" w:styleId="Index">
    <w:name w:val="Index"/>
    <w:basedOn w:val="Standard"/>
    <w:pPr>
      <w:suppressLineNumbers/>
    </w:pPr>
  </w:style>
  <w:style w:type="paragraph" w:styleId="Akapitzlist">
    <w:name w:val="List Paragraph"/>
    <w:aliases w:val="BulletC,Numerowanie,Akapit z listą BS,CW_Lista,L1,Preambuła,Wypunktowanie,Wyliczanie,Obiekt,normalny tekst,Akapit z listą31,Bullets,T_SZ_List Paragraph,Colorful List Accent 1,Akapit z listą4,Akapit z listą1,lp1,Dot pt"/>
    <w:basedOn w:val="Standard"/>
    <w:link w:val="AkapitzlistZnak"/>
    <w:uiPriority w:val="34"/>
    <w:qFormat/>
    <w:pPr>
      <w:ind w:left="720"/>
    </w:pPr>
    <w:rPr>
      <w:rFonts w:ascii="Calibri" w:hAnsi="Calibri" w:cs="Calibri"/>
    </w:rPr>
  </w:style>
  <w:style w:type="paragraph" w:styleId="Bezodstpw">
    <w:name w:val="No Spacing"/>
    <w:uiPriority w:val="1"/>
    <w:qFormat/>
    <w:pPr>
      <w:suppressAutoHyphens/>
      <w:autoSpaceDN w:val="0"/>
      <w:textAlignment w:val="baseline"/>
    </w:pPr>
    <w:rPr>
      <w:kern w:val="3"/>
      <w:sz w:val="22"/>
      <w:szCs w:val="22"/>
    </w:rPr>
  </w:style>
  <w:style w:type="paragraph" w:styleId="Tekstdymka">
    <w:name w:val="Balloon Text"/>
    <w:basedOn w:val="Standard"/>
    <w:rPr>
      <w:rFonts w:ascii="Tahoma" w:hAnsi="Tahoma" w:cs="Tahoma"/>
      <w:sz w:val="16"/>
      <w:szCs w:val="16"/>
    </w:rPr>
  </w:style>
  <w:style w:type="paragraph" w:styleId="Nagwek">
    <w:name w:val="header"/>
    <w:basedOn w:val="Standard"/>
    <w:uiPriority w:val="99"/>
    <w:pPr>
      <w:suppressLineNumbers/>
      <w:tabs>
        <w:tab w:val="center" w:pos="4536"/>
        <w:tab w:val="right" w:pos="9072"/>
      </w:tabs>
    </w:pPr>
  </w:style>
  <w:style w:type="paragraph" w:styleId="Stopka">
    <w:name w:val="footer"/>
    <w:basedOn w:val="Standard"/>
    <w:uiPriority w:val="99"/>
    <w:pPr>
      <w:suppressLineNumbers/>
      <w:tabs>
        <w:tab w:val="center" w:pos="4536"/>
        <w:tab w:val="right" w:pos="9072"/>
      </w:tabs>
    </w:pPr>
  </w:style>
  <w:style w:type="paragraph" w:styleId="NormalnyWeb">
    <w:name w:val="Normal (Web)"/>
    <w:basedOn w:val="Standard"/>
    <w:uiPriority w:val="99"/>
    <w:pPr>
      <w:spacing w:after="300"/>
    </w:pPr>
    <w:rPr>
      <w:rFonts w:eastAsia="Times New Roman" w:cs="Times New Roman"/>
    </w:rPr>
  </w:style>
  <w:style w:type="paragraph" w:customStyle="1" w:styleId="Default">
    <w:name w:val="Default"/>
    <w:pPr>
      <w:suppressAutoHyphens/>
      <w:autoSpaceDN w:val="0"/>
      <w:textAlignment w:val="baseline"/>
    </w:pPr>
    <w:rPr>
      <w:rFonts w:ascii="Arial" w:hAnsi="Arial" w:cs="Arial"/>
      <w:color w:val="000000"/>
      <w:kern w:val="3"/>
      <w:sz w:val="24"/>
      <w:szCs w:val="24"/>
    </w:rPr>
  </w:style>
  <w:style w:type="paragraph" w:styleId="Tekstprzypisudolnego">
    <w:name w:val="footnote text"/>
    <w:basedOn w:val="Standard"/>
    <w:rPr>
      <w:sz w:val="20"/>
      <w:szCs w:val="20"/>
    </w:rPr>
  </w:style>
  <w:style w:type="paragraph" w:styleId="Tekstpodstawowy2">
    <w:name w:val="Body Text 2"/>
    <w:basedOn w:val="Standard"/>
    <w:rPr>
      <w:rFonts w:eastAsia="Times New Roman" w:cs="Times New Roman"/>
    </w:rPr>
  </w:style>
  <w:style w:type="paragraph" w:customStyle="1" w:styleId="ListParagraph1">
    <w:name w:val="List Paragraph1"/>
    <w:basedOn w:val="Standard"/>
    <w:pPr>
      <w:ind w:left="720"/>
    </w:pPr>
    <w:rPr>
      <w:rFonts w:eastAsia="Times New Roman" w:cs="Times New Roman"/>
    </w:rPr>
  </w:style>
  <w:style w:type="paragraph" w:styleId="Tekstkomentarza">
    <w:name w:val="annotation text"/>
    <w:basedOn w:val="Standard"/>
    <w:link w:val="TekstkomentarzaZnak1"/>
    <w:uiPriority w:val="99"/>
    <w:rPr>
      <w:rFonts w:eastAsia="Times New Roman" w:cs="Times New Roman"/>
      <w:sz w:val="20"/>
      <w:szCs w:val="20"/>
    </w:rPr>
  </w:style>
  <w:style w:type="paragraph" w:customStyle="1" w:styleId="TableContents">
    <w:name w:val="Table Contents"/>
    <w:basedOn w:val="Standard"/>
    <w:pPr>
      <w:suppressLineNumbers/>
    </w:pPr>
  </w:style>
  <w:style w:type="character" w:customStyle="1" w:styleId="TekstdymkaZnak">
    <w:name w:val="Tekst dymka Znak"/>
    <w:rPr>
      <w:rFonts w:ascii="Tahoma" w:hAnsi="Tahoma" w:cs="Tahoma"/>
      <w:sz w:val="16"/>
      <w:szCs w:val="16"/>
    </w:rPr>
  </w:style>
  <w:style w:type="character" w:customStyle="1" w:styleId="NagwekZnak">
    <w:name w:val="Nagłówek Znak"/>
    <w:basedOn w:val="Domylnaczcionkaakapitu"/>
    <w:uiPriority w:val="99"/>
  </w:style>
  <w:style w:type="character" w:customStyle="1" w:styleId="StopkaZnak">
    <w:name w:val="Stopka Znak"/>
    <w:basedOn w:val="Domylnaczcionkaakapitu"/>
    <w:uiPriority w:val="99"/>
  </w:style>
  <w:style w:type="character" w:customStyle="1" w:styleId="StrongEmphasis">
    <w:name w:val="Strong Emphasis"/>
    <w:rPr>
      <w:b/>
      <w:bCs/>
    </w:rPr>
  </w:style>
  <w:style w:type="character" w:customStyle="1" w:styleId="hps">
    <w:name w:val="hps"/>
    <w:basedOn w:val="Domylnaczcionkaakapitu"/>
  </w:style>
  <w:style w:type="character" w:customStyle="1" w:styleId="TekstprzypisudolnegoZnak">
    <w:name w:val="Tekst przypisu dolnego Znak"/>
    <w:rPr>
      <w:sz w:val="20"/>
      <w:szCs w:val="20"/>
    </w:rPr>
  </w:style>
  <w:style w:type="character" w:customStyle="1" w:styleId="Tekstpodstawowy2Znak">
    <w:name w:val="Tekst podstawowy 2 Znak"/>
    <w:rPr>
      <w:rFonts w:ascii="Times New Roman" w:eastAsia="Times New Roman" w:hAnsi="Times New Roman" w:cs="Times New Roman"/>
      <w:sz w:val="24"/>
      <w:szCs w:val="24"/>
      <w:lang w:eastAsia="pl-PL"/>
    </w:rPr>
  </w:style>
  <w:style w:type="character" w:customStyle="1" w:styleId="TekstkomentarzaZnak">
    <w:name w:val="Tekst komentarza Znak"/>
    <w:uiPriority w:val="99"/>
    <w:rPr>
      <w:rFonts w:ascii="Times New Roman" w:eastAsia="Times New Roman" w:hAnsi="Times New Roman" w:cs="Times New Roman"/>
      <w:sz w:val="20"/>
      <w:szCs w:val="20"/>
      <w:lang w:eastAsia="pl-PL"/>
    </w:rPr>
  </w:style>
  <w:style w:type="character" w:styleId="Odwoaniedokomentarza">
    <w:name w:val="annotation reference"/>
    <w:uiPriority w:val="99"/>
    <w:rPr>
      <w:sz w:val="16"/>
      <w:szCs w:val="16"/>
    </w:rPr>
  </w:style>
  <w:style w:type="character" w:customStyle="1" w:styleId="Nagwek1Znak">
    <w:name w:val="Nagłówek 1 Znak"/>
    <w:rPr>
      <w:rFonts w:ascii="Times New Roman" w:eastAsia="Times New Roman" w:hAnsi="Times New Roman" w:cs="Times New Roman"/>
      <w:b/>
      <w:bCs/>
      <w:kern w:val="3"/>
      <w:sz w:val="48"/>
      <w:szCs w:val="48"/>
    </w:rPr>
  </w:style>
  <w:style w:type="character" w:customStyle="1" w:styleId="Nagwek3Znak">
    <w:name w:val="Nagłówek 3 Znak"/>
    <w:rPr>
      <w:rFonts w:ascii="Cambria" w:hAnsi="Cambria"/>
      <w:b/>
      <w:bCs/>
      <w:color w:val="4F81BD"/>
    </w:rPr>
  </w:style>
  <w:style w:type="character" w:customStyle="1" w:styleId="TekstpodstawowyZnak">
    <w:name w:val="Tekst podstawowy Znak"/>
    <w:basedOn w:val="Domylnaczcionkaakapitu"/>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sz w:val="20"/>
    </w:rPr>
  </w:style>
  <w:style w:type="character" w:customStyle="1" w:styleId="ListLabel4">
    <w:name w:val="ListLabel 4"/>
    <w:rPr>
      <w:rFonts w:cs="Symbol"/>
    </w:rPr>
  </w:style>
  <w:style w:type="character" w:customStyle="1" w:styleId="ListLabel5">
    <w:name w:val="ListLabel 5"/>
    <w:rPr>
      <w:rFonts w:cs="Wingdings"/>
    </w:rPr>
  </w:style>
  <w:style w:type="character" w:customStyle="1" w:styleId="ListLabel6">
    <w:name w:val="ListLabel 6"/>
    <w:rPr>
      <w:rFonts w:eastAsia="Calibri" w:cs="Times New Roman"/>
    </w:rPr>
  </w:style>
  <w:style w:type="character" w:customStyle="1" w:styleId="ListLabel7">
    <w:name w:val="ListLabel 7"/>
    <w:rPr>
      <w:rFonts w:cs="Times New Roman"/>
    </w:rPr>
  </w:style>
  <w:style w:type="character" w:customStyle="1" w:styleId="fontblack">
    <w:name w:val="fontblack"/>
    <w:basedOn w:val="Domylnaczcionkaakapitu"/>
    <w:rsid w:val="00797DFA"/>
  </w:style>
  <w:style w:type="character" w:customStyle="1" w:styleId="Nagwek2Znak">
    <w:name w:val="Nagłówek 2 Znak"/>
    <w:link w:val="Nagwek2"/>
    <w:uiPriority w:val="9"/>
    <w:semiHidden/>
    <w:rsid w:val="00600EAF"/>
    <w:rPr>
      <w:rFonts w:ascii="Calibri Light" w:eastAsia="Times New Roman" w:hAnsi="Calibri Light" w:cs="Times New Roman"/>
      <w:b/>
      <w:bCs/>
      <w:i/>
      <w:iCs/>
      <w:kern w:val="3"/>
      <w:sz w:val="28"/>
      <w:szCs w:val="28"/>
    </w:rPr>
  </w:style>
  <w:style w:type="paragraph" w:customStyle="1" w:styleId="promositemcopy">
    <w:name w:val="promos__item__copy"/>
    <w:basedOn w:val="Normalny"/>
    <w:rsid w:val="00600EA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rPr>
  </w:style>
  <w:style w:type="numbering" w:customStyle="1" w:styleId="WWNum1">
    <w:name w:val="WWNum1"/>
    <w:basedOn w:val="Bezlisty"/>
    <w:pPr>
      <w:numPr>
        <w:numId w:val="1"/>
      </w:numPr>
    </w:pPr>
  </w:style>
  <w:style w:type="numbering" w:customStyle="1" w:styleId="WWNum2">
    <w:name w:val="WWNum2"/>
    <w:basedOn w:val="Bezlisty"/>
    <w:pPr>
      <w:numPr>
        <w:numId w:val="2"/>
      </w:numPr>
    </w:pPr>
  </w:style>
  <w:style w:type="numbering" w:customStyle="1" w:styleId="WWNum3">
    <w:name w:val="WWNum3"/>
    <w:basedOn w:val="Bezlisty"/>
    <w:pPr>
      <w:numPr>
        <w:numId w:val="60"/>
      </w:numPr>
    </w:pPr>
  </w:style>
  <w:style w:type="numbering" w:customStyle="1" w:styleId="WWNum4">
    <w:name w:val="WWNum4"/>
    <w:basedOn w:val="Bezlisty"/>
    <w:pPr>
      <w:numPr>
        <w:numId w:val="3"/>
      </w:numPr>
    </w:pPr>
  </w:style>
  <w:style w:type="numbering" w:customStyle="1" w:styleId="WWNum5">
    <w:name w:val="WWNum5"/>
    <w:basedOn w:val="Bezlisty"/>
    <w:pPr>
      <w:numPr>
        <w:numId w:val="4"/>
      </w:numPr>
    </w:pPr>
  </w:style>
  <w:style w:type="numbering" w:customStyle="1" w:styleId="WWNum6">
    <w:name w:val="WWNum6"/>
    <w:basedOn w:val="Bezlisty"/>
    <w:pPr>
      <w:numPr>
        <w:numId w:val="5"/>
      </w:numPr>
    </w:pPr>
  </w:style>
  <w:style w:type="numbering" w:customStyle="1" w:styleId="WWNum7">
    <w:name w:val="WWNum7"/>
    <w:basedOn w:val="Bezlisty"/>
    <w:pPr>
      <w:numPr>
        <w:numId w:val="6"/>
      </w:numPr>
    </w:pPr>
  </w:style>
  <w:style w:type="numbering" w:customStyle="1" w:styleId="WWNum8">
    <w:name w:val="WWNum8"/>
    <w:basedOn w:val="Bezlisty"/>
    <w:pPr>
      <w:numPr>
        <w:numId w:val="7"/>
      </w:numPr>
    </w:pPr>
  </w:style>
  <w:style w:type="numbering" w:customStyle="1" w:styleId="WWNum9">
    <w:name w:val="WWNum9"/>
    <w:basedOn w:val="Bezlisty"/>
    <w:pPr>
      <w:numPr>
        <w:numId w:val="8"/>
      </w:numPr>
    </w:pPr>
  </w:style>
  <w:style w:type="numbering" w:customStyle="1" w:styleId="WWNum10">
    <w:name w:val="WWNum10"/>
    <w:basedOn w:val="Bezlisty"/>
    <w:pPr>
      <w:numPr>
        <w:numId w:val="9"/>
      </w:numPr>
    </w:pPr>
  </w:style>
  <w:style w:type="numbering" w:customStyle="1" w:styleId="WWNum11">
    <w:name w:val="WWNum11"/>
    <w:basedOn w:val="Bezlisty"/>
    <w:pPr>
      <w:numPr>
        <w:numId w:val="10"/>
      </w:numPr>
    </w:pPr>
  </w:style>
  <w:style w:type="numbering" w:customStyle="1" w:styleId="WWNum12">
    <w:name w:val="WWNum12"/>
    <w:basedOn w:val="Bezlisty"/>
    <w:pPr>
      <w:numPr>
        <w:numId w:val="11"/>
      </w:numPr>
    </w:pPr>
  </w:style>
  <w:style w:type="numbering" w:customStyle="1" w:styleId="WWNum13">
    <w:name w:val="WWNum13"/>
    <w:basedOn w:val="Bezlisty"/>
    <w:pPr>
      <w:numPr>
        <w:numId w:val="12"/>
      </w:numPr>
    </w:pPr>
  </w:style>
  <w:style w:type="numbering" w:customStyle="1" w:styleId="WWNum14">
    <w:name w:val="WWNum14"/>
    <w:basedOn w:val="Bezlisty"/>
    <w:pPr>
      <w:numPr>
        <w:numId w:val="13"/>
      </w:numPr>
    </w:pPr>
  </w:style>
  <w:style w:type="numbering" w:customStyle="1" w:styleId="WWNum15">
    <w:name w:val="WWNum15"/>
    <w:basedOn w:val="Bezlisty"/>
    <w:pPr>
      <w:numPr>
        <w:numId w:val="14"/>
      </w:numPr>
    </w:pPr>
  </w:style>
  <w:style w:type="numbering" w:customStyle="1" w:styleId="WWNum16">
    <w:name w:val="WWNum16"/>
    <w:basedOn w:val="Bezlisty"/>
    <w:pPr>
      <w:numPr>
        <w:numId w:val="15"/>
      </w:numPr>
    </w:pPr>
  </w:style>
  <w:style w:type="numbering" w:customStyle="1" w:styleId="WWNum17">
    <w:name w:val="WWNum17"/>
    <w:basedOn w:val="Bezlisty"/>
    <w:pPr>
      <w:numPr>
        <w:numId w:val="16"/>
      </w:numPr>
    </w:pPr>
  </w:style>
  <w:style w:type="numbering" w:customStyle="1" w:styleId="WWNum18">
    <w:name w:val="WWNum18"/>
    <w:basedOn w:val="Bezlisty"/>
    <w:pPr>
      <w:numPr>
        <w:numId w:val="17"/>
      </w:numPr>
    </w:pPr>
  </w:style>
  <w:style w:type="numbering" w:customStyle="1" w:styleId="WWNum19">
    <w:name w:val="WWNum19"/>
    <w:basedOn w:val="Bezlisty"/>
    <w:pPr>
      <w:numPr>
        <w:numId w:val="18"/>
      </w:numPr>
    </w:pPr>
  </w:style>
  <w:style w:type="numbering" w:customStyle="1" w:styleId="WWNum20">
    <w:name w:val="WWNum20"/>
    <w:basedOn w:val="Bezlisty"/>
    <w:pPr>
      <w:numPr>
        <w:numId w:val="19"/>
      </w:numPr>
    </w:pPr>
  </w:style>
  <w:style w:type="numbering" w:customStyle="1" w:styleId="WWNum21">
    <w:name w:val="WWNum21"/>
    <w:basedOn w:val="Bezlisty"/>
    <w:pPr>
      <w:numPr>
        <w:numId w:val="20"/>
      </w:numPr>
    </w:pPr>
  </w:style>
  <w:style w:type="numbering" w:customStyle="1" w:styleId="WWNum22">
    <w:name w:val="WWNum22"/>
    <w:basedOn w:val="Bezlisty"/>
    <w:pPr>
      <w:numPr>
        <w:numId w:val="21"/>
      </w:numPr>
    </w:pPr>
  </w:style>
  <w:style w:type="numbering" w:customStyle="1" w:styleId="WWNum23">
    <w:name w:val="WWNum23"/>
    <w:basedOn w:val="Bezlisty"/>
    <w:pPr>
      <w:numPr>
        <w:numId w:val="22"/>
      </w:numPr>
    </w:pPr>
  </w:style>
  <w:style w:type="numbering" w:customStyle="1" w:styleId="WWNum24">
    <w:name w:val="WWNum24"/>
    <w:basedOn w:val="Bezlisty"/>
    <w:pPr>
      <w:numPr>
        <w:numId w:val="23"/>
      </w:numPr>
    </w:pPr>
  </w:style>
  <w:style w:type="numbering" w:customStyle="1" w:styleId="WWNum25">
    <w:name w:val="WWNum25"/>
    <w:basedOn w:val="Bezlisty"/>
    <w:pPr>
      <w:numPr>
        <w:numId w:val="24"/>
      </w:numPr>
    </w:pPr>
  </w:style>
  <w:style w:type="numbering" w:customStyle="1" w:styleId="WWNum26">
    <w:name w:val="WWNum26"/>
    <w:basedOn w:val="Bezlisty"/>
    <w:pPr>
      <w:numPr>
        <w:numId w:val="25"/>
      </w:numPr>
    </w:pPr>
  </w:style>
  <w:style w:type="numbering" w:customStyle="1" w:styleId="WWNum27">
    <w:name w:val="WWNum27"/>
    <w:basedOn w:val="Bezlisty"/>
    <w:pPr>
      <w:numPr>
        <w:numId w:val="26"/>
      </w:numPr>
    </w:pPr>
  </w:style>
  <w:style w:type="numbering" w:customStyle="1" w:styleId="WWNum28">
    <w:name w:val="WWNum28"/>
    <w:basedOn w:val="Bezlisty"/>
    <w:pPr>
      <w:numPr>
        <w:numId w:val="27"/>
      </w:numPr>
    </w:pPr>
  </w:style>
  <w:style w:type="numbering" w:customStyle="1" w:styleId="WWNum29">
    <w:name w:val="WWNum29"/>
    <w:basedOn w:val="Bezlisty"/>
    <w:pPr>
      <w:numPr>
        <w:numId w:val="28"/>
      </w:numPr>
    </w:pPr>
  </w:style>
  <w:style w:type="numbering" w:customStyle="1" w:styleId="WWNum30">
    <w:name w:val="WWNum30"/>
    <w:basedOn w:val="Bezlisty"/>
    <w:pPr>
      <w:numPr>
        <w:numId w:val="29"/>
      </w:numPr>
    </w:pPr>
  </w:style>
  <w:style w:type="numbering" w:customStyle="1" w:styleId="WWNum31">
    <w:name w:val="WWNum31"/>
    <w:basedOn w:val="Bezlisty"/>
    <w:pPr>
      <w:numPr>
        <w:numId w:val="30"/>
      </w:numPr>
    </w:pPr>
  </w:style>
  <w:style w:type="numbering" w:customStyle="1" w:styleId="WWNum32">
    <w:name w:val="WWNum32"/>
    <w:basedOn w:val="Bezlisty"/>
    <w:pPr>
      <w:numPr>
        <w:numId w:val="31"/>
      </w:numPr>
    </w:pPr>
  </w:style>
  <w:style w:type="numbering" w:customStyle="1" w:styleId="WWNum33">
    <w:name w:val="WWNum33"/>
    <w:basedOn w:val="Bezlisty"/>
    <w:pPr>
      <w:numPr>
        <w:numId w:val="32"/>
      </w:numPr>
    </w:pPr>
  </w:style>
  <w:style w:type="numbering" w:customStyle="1" w:styleId="WWNum34">
    <w:name w:val="WWNum34"/>
    <w:basedOn w:val="Bezlisty"/>
    <w:pPr>
      <w:numPr>
        <w:numId w:val="33"/>
      </w:numPr>
    </w:pPr>
  </w:style>
  <w:style w:type="numbering" w:customStyle="1" w:styleId="WWNum35">
    <w:name w:val="WWNum35"/>
    <w:basedOn w:val="Bezlisty"/>
    <w:pPr>
      <w:numPr>
        <w:numId w:val="34"/>
      </w:numPr>
    </w:pPr>
  </w:style>
  <w:style w:type="numbering" w:customStyle="1" w:styleId="WWNum36">
    <w:name w:val="WWNum36"/>
    <w:basedOn w:val="Bezlisty"/>
    <w:pPr>
      <w:numPr>
        <w:numId w:val="35"/>
      </w:numPr>
    </w:pPr>
  </w:style>
  <w:style w:type="numbering" w:customStyle="1" w:styleId="WWNum37">
    <w:name w:val="WWNum37"/>
    <w:basedOn w:val="Bezlisty"/>
    <w:pPr>
      <w:numPr>
        <w:numId w:val="36"/>
      </w:numPr>
    </w:pPr>
  </w:style>
  <w:style w:type="numbering" w:customStyle="1" w:styleId="WWNum38">
    <w:name w:val="WWNum38"/>
    <w:basedOn w:val="Bezlisty"/>
    <w:pPr>
      <w:numPr>
        <w:numId w:val="37"/>
      </w:numPr>
    </w:pPr>
  </w:style>
  <w:style w:type="numbering" w:customStyle="1" w:styleId="WWNum39">
    <w:name w:val="WWNum39"/>
    <w:basedOn w:val="Bezlisty"/>
    <w:pPr>
      <w:numPr>
        <w:numId w:val="38"/>
      </w:numPr>
    </w:pPr>
  </w:style>
  <w:style w:type="numbering" w:customStyle="1" w:styleId="WWNum40">
    <w:name w:val="WWNum40"/>
    <w:basedOn w:val="Bezlisty"/>
    <w:pPr>
      <w:numPr>
        <w:numId w:val="39"/>
      </w:numPr>
    </w:pPr>
  </w:style>
  <w:style w:type="numbering" w:customStyle="1" w:styleId="WWNum41">
    <w:name w:val="WWNum41"/>
    <w:basedOn w:val="Bezlisty"/>
    <w:pPr>
      <w:numPr>
        <w:numId w:val="40"/>
      </w:numPr>
    </w:pPr>
  </w:style>
  <w:style w:type="numbering" w:customStyle="1" w:styleId="WWNum42">
    <w:name w:val="WWNum42"/>
    <w:basedOn w:val="Bezlisty"/>
    <w:pPr>
      <w:numPr>
        <w:numId w:val="41"/>
      </w:numPr>
    </w:pPr>
  </w:style>
  <w:style w:type="numbering" w:customStyle="1" w:styleId="WWNum43">
    <w:name w:val="WWNum43"/>
    <w:basedOn w:val="Bezlisty"/>
    <w:pPr>
      <w:numPr>
        <w:numId w:val="42"/>
      </w:numPr>
    </w:pPr>
  </w:style>
  <w:style w:type="numbering" w:customStyle="1" w:styleId="WWNum44">
    <w:name w:val="WWNum44"/>
    <w:basedOn w:val="Bezlisty"/>
    <w:pPr>
      <w:numPr>
        <w:numId w:val="43"/>
      </w:numPr>
    </w:pPr>
  </w:style>
  <w:style w:type="numbering" w:customStyle="1" w:styleId="WWNum45">
    <w:name w:val="WWNum45"/>
    <w:basedOn w:val="Bezlisty"/>
    <w:pPr>
      <w:numPr>
        <w:numId w:val="44"/>
      </w:numPr>
    </w:pPr>
  </w:style>
  <w:style w:type="numbering" w:customStyle="1" w:styleId="WWNum46">
    <w:name w:val="WWNum46"/>
    <w:basedOn w:val="Bezlisty"/>
    <w:pPr>
      <w:numPr>
        <w:numId w:val="45"/>
      </w:numPr>
    </w:pPr>
  </w:style>
  <w:style w:type="numbering" w:customStyle="1" w:styleId="WWNum47">
    <w:name w:val="WWNum47"/>
    <w:basedOn w:val="Bezlisty"/>
    <w:pPr>
      <w:numPr>
        <w:numId w:val="46"/>
      </w:numPr>
    </w:pPr>
  </w:style>
  <w:style w:type="numbering" w:customStyle="1" w:styleId="WWNum48">
    <w:name w:val="WWNum48"/>
    <w:basedOn w:val="Bezlisty"/>
    <w:pPr>
      <w:numPr>
        <w:numId w:val="47"/>
      </w:numPr>
    </w:pPr>
  </w:style>
  <w:style w:type="numbering" w:customStyle="1" w:styleId="WWNum49">
    <w:name w:val="WWNum49"/>
    <w:basedOn w:val="Bezlisty"/>
    <w:pPr>
      <w:numPr>
        <w:numId w:val="48"/>
      </w:numPr>
    </w:pPr>
  </w:style>
  <w:style w:type="numbering" w:customStyle="1" w:styleId="WWNum50">
    <w:name w:val="WWNum50"/>
    <w:basedOn w:val="Bezlisty"/>
    <w:pPr>
      <w:numPr>
        <w:numId w:val="49"/>
      </w:numPr>
    </w:pPr>
  </w:style>
  <w:style w:type="numbering" w:customStyle="1" w:styleId="WWNum51">
    <w:name w:val="WWNum51"/>
    <w:basedOn w:val="Bezlisty"/>
    <w:pPr>
      <w:numPr>
        <w:numId w:val="50"/>
      </w:numPr>
    </w:pPr>
  </w:style>
  <w:style w:type="numbering" w:customStyle="1" w:styleId="WWNum52">
    <w:name w:val="WWNum52"/>
    <w:basedOn w:val="Bezlisty"/>
    <w:pPr>
      <w:numPr>
        <w:numId w:val="51"/>
      </w:numPr>
    </w:pPr>
  </w:style>
  <w:style w:type="numbering" w:customStyle="1" w:styleId="WWNum53">
    <w:name w:val="WWNum53"/>
    <w:basedOn w:val="Bezlisty"/>
    <w:pPr>
      <w:numPr>
        <w:numId w:val="52"/>
      </w:numPr>
    </w:pPr>
  </w:style>
  <w:style w:type="numbering" w:customStyle="1" w:styleId="WWNum54">
    <w:name w:val="WWNum54"/>
    <w:basedOn w:val="Bezlisty"/>
    <w:pPr>
      <w:numPr>
        <w:numId w:val="53"/>
      </w:numPr>
    </w:pPr>
  </w:style>
  <w:style w:type="numbering" w:customStyle="1" w:styleId="WWNum55">
    <w:name w:val="WWNum55"/>
    <w:basedOn w:val="Bezlisty"/>
    <w:pPr>
      <w:numPr>
        <w:numId w:val="54"/>
      </w:numPr>
    </w:pPr>
  </w:style>
  <w:style w:type="numbering" w:customStyle="1" w:styleId="WWNum56">
    <w:name w:val="WWNum56"/>
    <w:basedOn w:val="Bezlisty"/>
    <w:pPr>
      <w:numPr>
        <w:numId w:val="55"/>
      </w:numPr>
    </w:pPr>
  </w:style>
  <w:style w:type="numbering" w:customStyle="1" w:styleId="WWNum57">
    <w:name w:val="WWNum57"/>
    <w:basedOn w:val="Bezlisty"/>
    <w:pPr>
      <w:numPr>
        <w:numId w:val="56"/>
      </w:numPr>
    </w:pPr>
  </w:style>
  <w:style w:type="numbering" w:customStyle="1" w:styleId="WWNum58">
    <w:name w:val="WWNum58"/>
    <w:basedOn w:val="Bezlisty"/>
    <w:pPr>
      <w:numPr>
        <w:numId w:val="57"/>
      </w:numPr>
    </w:pPr>
  </w:style>
  <w:style w:type="numbering" w:customStyle="1" w:styleId="WWNum59">
    <w:name w:val="WWNum59"/>
    <w:basedOn w:val="Bezlisty"/>
    <w:pPr>
      <w:numPr>
        <w:numId w:val="58"/>
      </w:numPr>
    </w:pPr>
  </w:style>
  <w:style w:type="numbering" w:customStyle="1" w:styleId="WWNum60">
    <w:name w:val="WWNum60"/>
    <w:basedOn w:val="Bezlisty"/>
    <w:pPr>
      <w:numPr>
        <w:numId w:val="59"/>
      </w:numPr>
    </w:pPr>
  </w:style>
  <w:style w:type="character" w:customStyle="1" w:styleId="AkapitzlistZnak">
    <w:name w:val="Akapit z listą Znak"/>
    <w:aliases w:val="BulletC Znak,Numerowanie Znak,Akapit z listą BS Znak,CW_Lista Znak,L1 Znak,Preambuła Znak,Wypunktowanie Znak,Wyliczanie Znak,Obiekt Znak,normalny tekst Znak,Akapit z listą31 Znak,Bullets Znak,T_SZ_List Paragraph Znak,lp1 Znak"/>
    <w:link w:val="Akapitzlist"/>
    <w:uiPriority w:val="34"/>
    <w:rsid w:val="00111E1A"/>
    <w:rPr>
      <w:rFonts w:cs="Calibri"/>
      <w:kern w:val="3"/>
      <w:sz w:val="24"/>
      <w:szCs w:val="24"/>
      <w:lang w:eastAsia="zh-CN" w:bidi="hi-IN"/>
    </w:rPr>
  </w:style>
  <w:style w:type="paragraph" w:styleId="Tekstpodstawowywcity">
    <w:name w:val="Body Text Indent"/>
    <w:basedOn w:val="Normalny"/>
    <w:link w:val="TekstpodstawowywcityZnak"/>
    <w:uiPriority w:val="99"/>
    <w:semiHidden/>
    <w:unhideWhenUsed/>
    <w:rsid w:val="00342C7C"/>
    <w:pPr>
      <w:spacing w:after="120"/>
      <w:ind w:left="283"/>
    </w:pPr>
  </w:style>
  <w:style w:type="character" w:customStyle="1" w:styleId="TekstpodstawowywcityZnak">
    <w:name w:val="Tekst podstawowy wcięty Znak"/>
    <w:basedOn w:val="Domylnaczcionkaakapitu"/>
    <w:link w:val="Tekstpodstawowywcity"/>
    <w:uiPriority w:val="99"/>
    <w:semiHidden/>
    <w:rsid w:val="00342C7C"/>
    <w:rPr>
      <w:kern w:val="3"/>
      <w:sz w:val="22"/>
      <w:szCs w:val="22"/>
    </w:rPr>
  </w:style>
  <w:style w:type="character" w:customStyle="1" w:styleId="StandardZnak">
    <w:name w:val="Standard Znak"/>
    <w:basedOn w:val="Domylnaczcionkaakapitu"/>
    <w:link w:val="Standard"/>
    <w:rsid w:val="00805222"/>
    <w:rPr>
      <w:rFonts w:ascii="Times New Roman" w:hAnsi="Times New Roman" w:cs="Arial"/>
      <w:kern w:val="3"/>
      <w:sz w:val="24"/>
      <w:szCs w:val="24"/>
      <w:lang w:eastAsia="zh-CN" w:bidi="hi-IN"/>
    </w:rPr>
  </w:style>
  <w:style w:type="paragraph" w:styleId="Tekstprzypisukocowego">
    <w:name w:val="endnote text"/>
    <w:basedOn w:val="Normalny"/>
    <w:link w:val="TekstprzypisukocowegoZnak"/>
    <w:uiPriority w:val="99"/>
    <w:semiHidden/>
    <w:unhideWhenUsed/>
    <w:rsid w:val="0068525B"/>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8525B"/>
    <w:rPr>
      <w:kern w:val="3"/>
    </w:rPr>
  </w:style>
  <w:style w:type="character" w:styleId="Odwoanieprzypisukocowego">
    <w:name w:val="endnote reference"/>
    <w:basedOn w:val="Domylnaczcionkaakapitu"/>
    <w:uiPriority w:val="99"/>
    <w:semiHidden/>
    <w:unhideWhenUsed/>
    <w:rsid w:val="0068525B"/>
    <w:rPr>
      <w:vertAlign w:val="superscript"/>
    </w:rPr>
  </w:style>
  <w:style w:type="character" w:styleId="Pogrubienie">
    <w:name w:val="Strong"/>
    <w:uiPriority w:val="22"/>
    <w:qFormat/>
    <w:rsid w:val="0070319D"/>
    <w:rPr>
      <w:b/>
      <w:bCs/>
    </w:rPr>
  </w:style>
  <w:style w:type="character" w:styleId="Hipercze">
    <w:name w:val="Hyperlink"/>
    <w:basedOn w:val="Domylnaczcionkaakapitu"/>
    <w:uiPriority w:val="99"/>
    <w:unhideWhenUsed/>
    <w:rsid w:val="00983259"/>
    <w:rPr>
      <w:color w:val="0563C1" w:themeColor="hyperlink"/>
      <w:u w:val="single"/>
    </w:rPr>
  </w:style>
  <w:style w:type="character" w:customStyle="1" w:styleId="Nierozpoznanawzmianka1">
    <w:name w:val="Nierozpoznana wzmianka1"/>
    <w:basedOn w:val="Domylnaczcionkaakapitu"/>
    <w:uiPriority w:val="99"/>
    <w:semiHidden/>
    <w:unhideWhenUsed/>
    <w:rsid w:val="0098325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5D463F"/>
    <w:pPr>
      <w:spacing w:after="200"/>
    </w:pPr>
    <w:rPr>
      <w:rFonts w:ascii="Calibri" w:eastAsia="SimSun" w:hAnsi="Calibri" w:cs="Tahoma"/>
      <w:b/>
      <w:bCs/>
      <w:lang w:eastAsia="pl-PL" w:bidi="ar-SA"/>
    </w:rPr>
  </w:style>
  <w:style w:type="character" w:customStyle="1" w:styleId="TekstkomentarzaZnak1">
    <w:name w:val="Tekst komentarza Znak1"/>
    <w:basedOn w:val="StandardZnak"/>
    <w:link w:val="Tekstkomentarza"/>
    <w:uiPriority w:val="99"/>
    <w:rsid w:val="005D463F"/>
    <w:rPr>
      <w:rFonts w:ascii="Times New Roman" w:eastAsia="Times New Roman" w:hAnsi="Times New Roman" w:cs="Times New Roman"/>
      <w:kern w:val="3"/>
      <w:sz w:val="24"/>
      <w:szCs w:val="24"/>
      <w:lang w:eastAsia="zh-CN" w:bidi="hi-IN"/>
    </w:rPr>
  </w:style>
  <w:style w:type="character" w:customStyle="1" w:styleId="TematkomentarzaZnak">
    <w:name w:val="Temat komentarza Znak"/>
    <w:basedOn w:val="TekstkomentarzaZnak1"/>
    <w:link w:val="Tematkomentarza"/>
    <w:uiPriority w:val="99"/>
    <w:semiHidden/>
    <w:rsid w:val="005D463F"/>
    <w:rPr>
      <w:rFonts w:ascii="Times New Roman" w:eastAsia="Times New Roman" w:hAnsi="Times New Roman" w:cs="Times New Roman"/>
      <w:b/>
      <w:bCs/>
      <w:kern w:val="3"/>
      <w:sz w:val="24"/>
      <w:szCs w:val="24"/>
      <w:lang w:eastAsia="zh-CN" w:bidi="hi-IN"/>
    </w:rPr>
  </w:style>
  <w:style w:type="character" w:customStyle="1" w:styleId="base">
    <w:name w:val="base"/>
    <w:basedOn w:val="Domylnaczcionkaakapitu"/>
    <w:rsid w:val="00EB33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5362">
      <w:bodyDiv w:val="1"/>
      <w:marLeft w:val="0"/>
      <w:marRight w:val="0"/>
      <w:marTop w:val="0"/>
      <w:marBottom w:val="0"/>
      <w:divBdr>
        <w:top w:val="none" w:sz="0" w:space="0" w:color="auto"/>
        <w:left w:val="none" w:sz="0" w:space="0" w:color="auto"/>
        <w:bottom w:val="none" w:sz="0" w:space="0" w:color="auto"/>
        <w:right w:val="none" w:sz="0" w:space="0" w:color="auto"/>
      </w:divBdr>
    </w:div>
    <w:div w:id="6369729">
      <w:bodyDiv w:val="1"/>
      <w:marLeft w:val="0"/>
      <w:marRight w:val="0"/>
      <w:marTop w:val="0"/>
      <w:marBottom w:val="0"/>
      <w:divBdr>
        <w:top w:val="none" w:sz="0" w:space="0" w:color="auto"/>
        <w:left w:val="none" w:sz="0" w:space="0" w:color="auto"/>
        <w:bottom w:val="none" w:sz="0" w:space="0" w:color="auto"/>
        <w:right w:val="none" w:sz="0" w:space="0" w:color="auto"/>
      </w:divBdr>
    </w:div>
    <w:div w:id="15809245">
      <w:bodyDiv w:val="1"/>
      <w:marLeft w:val="0"/>
      <w:marRight w:val="0"/>
      <w:marTop w:val="0"/>
      <w:marBottom w:val="0"/>
      <w:divBdr>
        <w:top w:val="none" w:sz="0" w:space="0" w:color="auto"/>
        <w:left w:val="none" w:sz="0" w:space="0" w:color="auto"/>
        <w:bottom w:val="none" w:sz="0" w:space="0" w:color="auto"/>
        <w:right w:val="none" w:sz="0" w:space="0" w:color="auto"/>
      </w:divBdr>
    </w:div>
    <w:div w:id="28915240">
      <w:bodyDiv w:val="1"/>
      <w:marLeft w:val="0"/>
      <w:marRight w:val="0"/>
      <w:marTop w:val="0"/>
      <w:marBottom w:val="0"/>
      <w:divBdr>
        <w:top w:val="none" w:sz="0" w:space="0" w:color="auto"/>
        <w:left w:val="none" w:sz="0" w:space="0" w:color="auto"/>
        <w:bottom w:val="none" w:sz="0" w:space="0" w:color="auto"/>
        <w:right w:val="none" w:sz="0" w:space="0" w:color="auto"/>
      </w:divBdr>
    </w:div>
    <w:div w:id="29115939">
      <w:bodyDiv w:val="1"/>
      <w:marLeft w:val="0"/>
      <w:marRight w:val="0"/>
      <w:marTop w:val="0"/>
      <w:marBottom w:val="0"/>
      <w:divBdr>
        <w:top w:val="none" w:sz="0" w:space="0" w:color="auto"/>
        <w:left w:val="none" w:sz="0" w:space="0" w:color="auto"/>
        <w:bottom w:val="none" w:sz="0" w:space="0" w:color="auto"/>
        <w:right w:val="none" w:sz="0" w:space="0" w:color="auto"/>
      </w:divBdr>
    </w:div>
    <w:div w:id="39864243">
      <w:bodyDiv w:val="1"/>
      <w:marLeft w:val="0"/>
      <w:marRight w:val="0"/>
      <w:marTop w:val="0"/>
      <w:marBottom w:val="0"/>
      <w:divBdr>
        <w:top w:val="none" w:sz="0" w:space="0" w:color="auto"/>
        <w:left w:val="none" w:sz="0" w:space="0" w:color="auto"/>
        <w:bottom w:val="none" w:sz="0" w:space="0" w:color="auto"/>
        <w:right w:val="none" w:sz="0" w:space="0" w:color="auto"/>
      </w:divBdr>
    </w:div>
    <w:div w:id="54090706">
      <w:bodyDiv w:val="1"/>
      <w:marLeft w:val="0"/>
      <w:marRight w:val="0"/>
      <w:marTop w:val="0"/>
      <w:marBottom w:val="0"/>
      <w:divBdr>
        <w:top w:val="none" w:sz="0" w:space="0" w:color="auto"/>
        <w:left w:val="none" w:sz="0" w:space="0" w:color="auto"/>
        <w:bottom w:val="none" w:sz="0" w:space="0" w:color="auto"/>
        <w:right w:val="none" w:sz="0" w:space="0" w:color="auto"/>
      </w:divBdr>
    </w:div>
    <w:div w:id="59524208">
      <w:bodyDiv w:val="1"/>
      <w:marLeft w:val="0"/>
      <w:marRight w:val="0"/>
      <w:marTop w:val="0"/>
      <w:marBottom w:val="0"/>
      <w:divBdr>
        <w:top w:val="none" w:sz="0" w:space="0" w:color="auto"/>
        <w:left w:val="none" w:sz="0" w:space="0" w:color="auto"/>
        <w:bottom w:val="none" w:sz="0" w:space="0" w:color="auto"/>
        <w:right w:val="none" w:sz="0" w:space="0" w:color="auto"/>
      </w:divBdr>
    </w:div>
    <w:div w:id="74284412">
      <w:bodyDiv w:val="1"/>
      <w:marLeft w:val="0"/>
      <w:marRight w:val="0"/>
      <w:marTop w:val="0"/>
      <w:marBottom w:val="0"/>
      <w:divBdr>
        <w:top w:val="none" w:sz="0" w:space="0" w:color="auto"/>
        <w:left w:val="none" w:sz="0" w:space="0" w:color="auto"/>
        <w:bottom w:val="none" w:sz="0" w:space="0" w:color="auto"/>
        <w:right w:val="none" w:sz="0" w:space="0" w:color="auto"/>
      </w:divBdr>
    </w:div>
    <w:div w:id="94136115">
      <w:bodyDiv w:val="1"/>
      <w:marLeft w:val="0"/>
      <w:marRight w:val="0"/>
      <w:marTop w:val="0"/>
      <w:marBottom w:val="0"/>
      <w:divBdr>
        <w:top w:val="none" w:sz="0" w:space="0" w:color="auto"/>
        <w:left w:val="none" w:sz="0" w:space="0" w:color="auto"/>
        <w:bottom w:val="none" w:sz="0" w:space="0" w:color="auto"/>
        <w:right w:val="none" w:sz="0" w:space="0" w:color="auto"/>
      </w:divBdr>
    </w:div>
    <w:div w:id="100223104">
      <w:bodyDiv w:val="1"/>
      <w:marLeft w:val="0"/>
      <w:marRight w:val="0"/>
      <w:marTop w:val="0"/>
      <w:marBottom w:val="0"/>
      <w:divBdr>
        <w:top w:val="none" w:sz="0" w:space="0" w:color="auto"/>
        <w:left w:val="none" w:sz="0" w:space="0" w:color="auto"/>
        <w:bottom w:val="none" w:sz="0" w:space="0" w:color="auto"/>
        <w:right w:val="none" w:sz="0" w:space="0" w:color="auto"/>
      </w:divBdr>
    </w:div>
    <w:div w:id="102768486">
      <w:bodyDiv w:val="1"/>
      <w:marLeft w:val="0"/>
      <w:marRight w:val="0"/>
      <w:marTop w:val="0"/>
      <w:marBottom w:val="0"/>
      <w:divBdr>
        <w:top w:val="none" w:sz="0" w:space="0" w:color="auto"/>
        <w:left w:val="none" w:sz="0" w:space="0" w:color="auto"/>
        <w:bottom w:val="none" w:sz="0" w:space="0" w:color="auto"/>
        <w:right w:val="none" w:sz="0" w:space="0" w:color="auto"/>
      </w:divBdr>
    </w:div>
    <w:div w:id="133181982">
      <w:bodyDiv w:val="1"/>
      <w:marLeft w:val="0"/>
      <w:marRight w:val="0"/>
      <w:marTop w:val="0"/>
      <w:marBottom w:val="0"/>
      <w:divBdr>
        <w:top w:val="none" w:sz="0" w:space="0" w:color="auto"/>
        <w:left w:val="none" w:sz="0" w:space="0" w:color="auto"/>
        <w:bottom w:val="none" w:sz="0" w:space="0" w:color="auto"/>
        <w:right w:val="none" w:sz="0" w:space="0" w:color="auto"/>
      </w:divBdr>
    </w:div>
    <w:div w:id="133258838">
      <w:bodyDiv w:val="1"/>
      <w:marLeft w:val="0"/>
      <w:marRight w:val="0"/>
      <w:marTop w:val="0"/>
      <w:marBottom w:val="0"/>
      <w:divBdr>
        <w:top w:val="none" w:sz="0" w:space="0" w:color="auto"/>
        <w:left w:val="none" w:sz="0" w:space="0" w:color="auto"/>
        <w:bottom w:val="none" w:sz="0" w:space="0" w:color="auto"/>
        <w:right w:val="none" w:sz="0" w:space="0" w:color="auto"/>
      </w:divBdr>
    </w:div>
    <w:div w:id="140121914">
      <w:bodyDiv w:val="1"/>
      <w:marLeft w:val="0"/>
      <w:marRight w:val="0"/>
      <w:marTop w:val="0"/>
      <w:marBottom w:val="0"/>
      <w:divBdr>
        <w:top w:val="none" w:sz="0" w:space="0" w:color="auto"/>
        <w:left w:val="none" w:sz="0" w:space="0" w:color="auto"/>
        <w:bottom w:val="none" w:sz="0" w:space="0" w:color="auto"/>
        <w:right w:val="none" w:sz="0" w:space="0" w:color="auto"/>
      </w:divBdr>
    </w:div>
    <w:div w:id="142475452">
      <w:bodyDiv w:val="1"/>
      <w:marLeft w:val="0"/>
      <w:marRight w:val="0"/>
      <w:marTop w:val="0"/>
      <w:marBottom w:val="0"/>
      <w:divBdr>
        <w:top w:val="none" w:sz="0" w:space="0" w:color="auto"/>
        <w:left w:val="none" w:sz="0" w:space="0" w:color="auto"/>
        <w:bottom w:val="none" w:sz="0" w:space="0" w:color="auto"/>
        <w:right w:val="none" w:sz="0" w:space="0" w:color="auto"/>
      </w:divBdr>
    </w:div>
    <w:div w:id="150682685">
      <w:bodyDiv w:val="1"/>
      <w:marLeft w:val="0"/>
      <w:marRight w:val="0"/>
      <w:marTop w:val="0"/>
      <w:marBottom w:val="0"/>
      <w:divBdr>
        <w:top w:val="none" w:sz="0" w:space="0" w:color="auto"/>
        <w:left w:val="none" w:sz="0" w:space="0" w:color="auto"/>
        <w:bottom w:val="none" w:sz="0" w:space="0" w:color="auto"/>
        <w:right w:val="none" w:sz="0" w:space="0" w:color="auto"/>
      </w:divBdr>
    </w:div>
    <w:div w:id="158622287">
      <w:bodyDiv w:val="1"/>
      <w:marLeft w:val="0"/>
      <w:marRight w:val="0"/>
      <w:marTop w:val="0"/>
      <w:marBottom w:val="0"/>
      <w:divBdr>
        <w:top w:val="none" w:sz="0" w:space="0" w:color="auto"/>
        <w:left w:val="none" w:sz="0" w:space="0" w:color="auto"/>
        <w:bottom w:val="none" w:sz="0" w:space="0" w:color="auto"/>
        <w:right w:val="none" w:sz="0" w:space="0" w:color="auto"/>
      </w:divBdr>
    </w:div>
    <w:div w:id="159004231">
      <w:bodyDiv w:val="1"/>
      <w:marLeft w:val="0"/>
      <w:marRight w:val="0"/>
      <w:marTop w:val="0"/>
      <w:marBottom w:val="0"/>
      <w:divBdr>
        <w:top w:val="none" w:sz="0" w:space="0" w:color="auto"/>
        <w:left w:val="none" w:sz="0" w:space="0" w:color="auto"/>
        <w:bottom w:val="none" w:sz="0" w:space="0" w:color="auto"/>
        <w:right w:val="none" w:sz="0" w:space="0" w:color="auto"/>
      </w:divBdr>
    </w:div>
    <w:div w:id="159321592">
      <w:bodyDiv w:val="1"/>
      <w:marLeft w:val="0"/>
      <w:marRight w:val="0"/>
      <w:marTop w:val="0"/>
      <w:marBottom w:val="0"/>
      <w:divBdr>
        <w:top w:val="none" w:sz="0" w:space="0" w:color="auto"/>
        <w:left w:val="none" w:sz="0" w:space="0" w:color="auto"/>
        <w:bottom w:val="none" w:sz="0" w:space="0" w:color="auto"/>
        <w:right w:val="none" w:sz="0" w:space="0" w:color="auto"/>
      </w:divBdr>
    </w:div>
    <w:div w:id="159852444">
      <w:bodyDiv w:val="1"/>
      <w:marLeft w:val="0"/>
      <w:marRight w:val="0"/>
      <w:marTop w:val="0"/>
      <w:marBottom w:val="0"/>
      <w:divBdr>
        <w:top w:val="none" w:sz="0" w:space="0" w:color="auto"/>
        <w:left w:val="none" w:sz="0" w:space="0" w:color="auto"/>
        <w:bottom w:val="none" w:sz="0" w:space="0" w:color="auto"/>
        <w:right w:val="none" w:sz="0" w:space="0" w:color="auto"/>
      </w:divBdr>
    </w:div>
    <w:div w:id="165556788">
      <w:bodyDiv w:val="1"/>
      <w:marLeft w:val="0"/>
      <w:marRight w:val="0"/>
      <w:marTop w:val="0"/>
      <w:marBottom w:val="0"/>
      <w:divBdr>
        <w:top w:val="none" w:sz="0" w:space="0" w:color="auto"/>
        <w:left w:val="none" w:sz="0" w:space="0" w:color="auto"/>
        <w:bottom w:val="none" w:sz="0" w:space="0" w:color="auto"/>
        <w:right w:val="none" w:sz="0" w:space="0" w:color="auto"/>
      </w:divBdr>
    </w:div>
    <w:div w:id="178814153">
      <w:bodyDiv w:val="1"/>
      <w:marLeft w:val="0"/>
      <w:marRight w:val="0"/>
      <w:marTop w:val="0"/>
      <w:marBottom w:val="0"/>
      <w:divBdr>
        <w:top w:val="none" w:sz="0" w:space="0" w:color="auto"/>
        <w:left w:val="none" w:sz="0" w:space="0" w:color="auto"/>
        <w:bottom w:val="none" w:sz="0" w:space="0" w:color="auto"/>
        <w:right w:val="none" w:sz="0" w:space="0" w:color="auto"/>
      </w:divBdr>
    </w:div>
    <w:div w:id="242181144">
      <w:bodyDiv w:val="1"/>
      <w:marLeft w:val="0"/>
      <w:marRight w:val="0"/>
      <w:marTop w:val="0"/>
      <w:marBottom w:val="0"/>
      <w:divBdr>
        <w:top w:val="none" w:sz="0" w:space="0" w:color="auto"/>
        <w:left w:val="none" w:sz="0" w:space="0" w:color="auto"/>
        <w:bottom w:val="none" w:sz="0" w:space="0" w:color="auto"/>
        <w:right w:val="none" w:sz="0" w:space="0" w:color="auto"/>
      </w:divBdr>
    </w:div>
    <w:div w:id="266041766">
      <w:bodyDiv w:val="1"/>
      <w:marLeft w:val="0"/>
      <w:marRight w:val="0"/>
      <w:marTop w:val="0"/>
      <w:marBottom w:val="0"/>
      <w:divBdr>
        <w:top w:val="none" w:sz="0" w:space="0" w:color="auto"/>
        <w:left w:val="none" w:sz="0" w:space="0" w:color="auto"/>
        <w:bottom w:val="none" w:sz="0" w:space="0" w:color="auto"/>
        <w:right w:val="none" w:sz="0" w:space="0" w:color="auto"/>
      </w:divBdr>
      <w:divsChild>
        <w:div w:id="20875354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3367435">
      <w:bodyDiv w:val="1"/>
      <w:marLeft w:val="0"/>
      <w:marRight w:val="0"/>
      <w:marTop w:val="0"/>
      <w:marBottom w:val="0"/>
      <w:divBdr>
        <w:top w:val="none" w:sz="0" w:space="0" w:color="auto"/>
        <w:left w:val="none" w:sz="0" w:space="0" w:color="auto"/>
        <w:bottom w:val="none" w:sz="0" w:space="0" w:color="auto"/>
        <w:right w:val="none" w:sz="0" w:space="0" w:color="auto"/>
      </w:divBdr>
    </w:div>
    <w:div w:id="277837319">
      <w:bodyDiv w:val="1"/>
      <w:marLeft w:val="0"/>
      <w:marRight w:val="0"/>
      <w:marTop w:val="0"/>
      <w:marBottom w:val="0"/>
      <w:divBdr>
        <w:top w:val="none" w:sz="0" w:space="0" w:color="auto"/>
        <w:left w:val="none" w:sz="0" w:space="0" w:color="auto"/>
        <w:bottom w:val="none" w:sz="0" w:space="0" w:color="auto"/>
        <w:right w:val="none" w:sz="0" w:space="0" w:color="auto"/>
      </w:divBdr>
    </w:div>
    <w:div w:id="284585751">
      <w:bodyDiv w:val="1"/>
      <w:marLeft w:val="0"/>
      <w:marRight w:val="0"/>
      <w:marTop w:val="0"/>
      <w:marBottom w:val="0"/>
      <w:divBdr>
        <w:top w:val="none" w:sz="0" w:space="0" w:color="auto"/>
        <w:left w:val="none" w:sz="0" w:space="0" w:color="auto"/>
        <w:bottom w:val="none" w:sz="0" w:space="0" w:color="auto"/>
        <w:right w:val="none" w:sz="0" w:space="0" w:color="auto"/>
      </w:divBdr>
    </w:div>
    <w:div w:id="293175280">
      <w:bodyDiv w:val="1"/>
      <w:marLeft w:val="0"/>
      <w:marRight w:val="0"/>
      <w:marTop w:val="0"/>
      <w:marBottom w:val="0"/>
      <w:divBdr>
        <w:top w:val="none" w:sz="0" w:space="0" w:color="auto"/>
        <w:left w:val="none" w:sz="0" w:space="0" w:color="auto"/>
        <w:bottom w:val="none" w:sz="0" w:space="0" w:color="auto"/>
        <w:right w:val="none" w:sz="0" w:space="0" w:color="auto"/>
      </w:divBdr>
    </w:div>
    <w:div w:id="296840850">
      <w:bodyDiv w:val="1"/>
      <w:marLeft w:val="0"/>
      <w:marRight w:val="0"/>
      <w:marTop w:val="0"/>
      <w:marBottom w:val="0"/>
      <w:divBdr>
        <w:top w:val="none" w:sz="0" w:space="0" w:color="auto"/>
        <w:left w:val="none" w:sz="0" w:space="0" w:color="auto"/>
        <w:bottom w:val="none" w:sz="0" w:space="0" w:color="auto"/>
        <w:right w:val="none" w:sz="0" w:space="0" w:color="auto"/>
      </w:divBdr>
    </w:div>
    <w:div w:id="296955094">
      <w:bodyDiv w:val="1"/>
      <w:marLeft w:val="0"/>
      <w:marRight w:val="0"/>
      <w:marTop w:val="0"/>
      <w:marBottom w:val="0"/>
      <w:divBdr>
        <w:top w:val="none" w:sz="0" w:space="0" w:color="auto"/>
        <w:left w:val="none" w:sz="0" w:space="0" w:color="auto"/>
        <w:bottom w:val="none" w:sz="0" w:space="0" w:color="auto"/>
        <w:right w:val="none" w:sz="0" w:space="0" w:color="auto"/>
      </w:divBdr>
    </w:div>
    <w:div w:id="298385415">
      <w:bodyDiv w:val="1"/>
      <w:marLeft w:val="0"/>
      <w:marRight w:val="0"/>
      <w:marTop w:val="0"/>
      <w:marBottom w:val="0"/>
      <w:divBdr>
        <w:top w:val="none" w:sz="0" w:space="0" w:color="auto"/>
        <w:left w:val="none" w:sz="0" w:space="0" w:color="auto"/>
        <w:bottom w:val="none" w:sz="0" w:space="0" w:color="auto"/>
        <w:right w:val="none" w:sz="0" w:space="0" w:color="auto"/>
      </w:divBdr>
    </w:div>
    <w:div w:id="313609895">
      <w:bodyDiv w:val="1"/>
      <w:marLeft w:val="0"/>
      <w:marRight w:val="0"/>
      <w:marTop w:val="0"/>
      <w:marBottom w:val="0"/>
      <w:divBdr>
        <w:top w:val="none" w:sz="0" w:space="0" w:color="auto"/>
        <w:left w:val="none" w:sz="0" w:space="0" w:color="auto"/>
        <w:bottom w:val="none" w:sz="0" w:space="0" w:color="auto"/>
        <w:right w:val="none" w:sz="0" w:space="0" w:color="auto"/>
      </w:divBdr>
    </w:div>
    <w:div w:id="328295889">
      <w:bodyDiv w:val="1"/>
      <w:marLeft w:val="0"/>
      <w:marRight w:val="0"/>
      <w:marTop w:val="0"/>
      <w:marBottom w:val="0"/>
      <w:divBdr>
        <w:top w:val="none" w:sz="0" w:space="0" w:color="auto"/>
        <w:left w:val="none" w:sz="0" w:space="0" w:color="auto"/>
        <w:bottom w:val="none" w:sz="0" w:space="0" w:color="auto"/>
        <w:right w:val="none" w:sz="0" w:space="0" w:color="auto"/>
      </w:divBdr>
    </w:div>
    <w:div w:id="329794203">
      <w:bodyDiv w:val="1"/>
      <w:marLeft w:val="0"/>
      <w:marRight w:val="0"/>
      <w:marTop w:val="0"/>
      <w:marBottom w:val="0"/>
      <w:divBdr>
        <w:top w:val="none" w:sz="0" w:space="0" w:color="auto"/>
        <w:left w:val="none" w:sz="0" w:space="0" w:color="auto"/>
        <w:bottom w:val="none" w:sz="0" w:space="0" w:color="auto"/>
        <w:right w:val="none" w:sz="0" w:space="0" w:color="auto"/>
      </w:divBdr>
    </w:div>
    <w:div w:id="346031244">
      <w:bodyDiv w:val="1"/>
      <w:marLeft w:val="0"/>
      <w:marRight w:val="0"/>
      <w:marTop w:val="0"/>
      <w:marBottom w:val="0"/>
      <w:divBdr>
        <w:top w:val="none" w:sz="0" w:space="0" w:color="auto"/>
        <w:left w:val="none" w:sz="0" w:space="0" w:color="auto"/>
        <w:bottom w:val="none" w:sz="0" w:space="0" w:color="auto"/>
        <w:right w:val="none" w:sz="0" w:space="0" w:color="auto"/>
      </w:divBdr>
    </w:div>
    <w:div w:id="366104769">
      <w:bodyDiv w:val="1"/>
      <w:marLeft w:val="0"/>
      <w:marRight w:val="0"/>
      <w:marTop w:val="0"/>
      <w:marBottom w:val="0"/>
      <w:divBdr>
        <w:top w:val="none" w:sz="0" w:space="0" w:color="auto"/>
        <w:left w:val="none" w:sz="0" w:space="0" w:color="auto"/>
        <w:bottom w:val="none" w:sz="0" w:space="0" w:color="auto"/>
        <w:right w:val="none" w:sz="0" w:space="0" w:color="auto"/>
      </w:divBdr>
    </w:div>
    <w:div w:id="377557604">
      <w:bodyDiv w:val="1"/>
      <w:marLeft w:val="0"/>
      <w:marRight w:val="0"/>
      <w:marTop w:val="0"/>
      <w:marBottom w:val="0"/>
      <w:divBdr>
        <w:top w:val="none" w:sz="0" w:space="0" w:color="auto"/>
        <w:left w:val="none" w:sz="0" w:space="0" w:color="auto"/>
        <w:bottom w:val="none" w:sz="0" w:space="0" w:color="auto"/>
        <w:right w:val="none" w:sz="0" w:space="0" w:color="auto"/>
      </w:divBdr>
    </w:div>
    <w:div w:id="392042942">
      <w:bodyDiv w:val="1"/>
      <w:marLeft w:val="0"/>
      <w:marRight w:val="0"/>
      <w:marTop w:val="0"/>
      <w:marBottom w:val="0"/>
      <w:divBdr>
        <w:top w:val="none" w:sz="0" w:space="0" w:color="auto"/>
        <w:left w:val="none" w:sz="0" w:space="0" w:color="auto"/>
        <w:bottom w:val="none" w:sz="0" w:space="0" w:color="auto"/>
        <w:right w:val="none" w:sz="0" w:space="0" w:color="auto"/>
      </w:divBdr>
    </w:div>
    <w:div w:id="404381216">
      <w:bodyDiv w:val="1"/>
      <w:marLeft w:val="0"/>
      <w:marRight w:val="0"/>
      <w:marTop w:val="0"/>
      <w:marBottom w:val="0"/>
      <w:divBdr>
        <w:top w:val="none" w:sz="0" w:space="0" w:color="auto"/>
        <w:left w:val="none" w:sz="0" w:space="0" w:color="auto"/>
        <w:bottom w:val="none" w:sz="0" w:space="0" w:color="auto"/>
        <w:right w:val="none" w:sz="0" w:space="0" w:color="auto"/>
      </w:divBdr>
    </w:div>
    <w:div w:id="417606080">
      <w:bodyDiv w:val="1"/>
      <w:marLeft w:val="0"/>
      <w:marRight w:val="0"/>
      <w:marTop w:val="0"/>
      <w:marBottom w:val="0"/>
      <w:divBdr>
        <w:top w:val="none" w:sz="0" w:space="0" w:color="auto"/>
        <w:left w:val="none" w:sz="0" w:space="0" w:color="auto"/>
        <w:bottom w:val="none" w:sz="0" w:space="0" w:color="auto"/>
        <w:right w:val="none" w:sz="0" w:space="0" w:color="auto"/>
      </w:divBdr>
    </w:div>
    <w:div w:id="439499088">
      <w:bodyDiv w:val="1"/>
      <w:marLeft w:val="0"/>
      <w:marRight w:val="0"/>
      <w:marTop w:val="0"/>
      <w:marBottom w:val="0"/>
      <w:divBdr>
        <w:top w:val="none" w:sz="0" w:space="0" w:color="auto"/>
        <w:left w:val="none" w:sz="0" w:space="0" w:color="auto"/>
        <w:bottom w:val="none" w:sz="0" w:space="0" w:color="auto"/>
        <w:right w:val="none" w:sz="0" w:space="0" w:color="auto"/>
      </w:divBdr>
    </w:div>
    <w:div w:id="444425416">
      <w:bodyDiv w:val="1"/>
      <w:marLeft w:val="0"/>
      <w:marRight w:val="0"/>
      <w:marTop w:val="0"/>
      <w:marBottom w:val="0"/>
      <w:divBdr>
        <w:top w:val="none" w:sz="0" w:space="0" w:color="auto"/>
        <w:left w:val="none" w:sz="0" w:space="0" w:color="auto"/>
        <w:bottom w:val="none" w:sz="0" w:space="0" w:color="auto"/>
        <w:right w:val="none" w:sz="0" w:space="0" w:color="auto"/>
      </w:divBdr>
    </w:div>
    <w:div w:id="444467494">
      <w:bodyDiv w:val="1"/>
      <w:marLeft w:val="0"/>
      <w:marRight w:val="0"/>
      <w:marTop w:val="0"/>
      <w:marBottom w:val="0"/>
      <w:divBdr>
        <w:top w:val="none" w:sz="0" w:space="0" w:color="auto"/>
        <w:left w:val="none" w:sz="0" w:space="0" w:color="auto"/>
        <w:bottom w:val="none" w:sz="0" w:space="0" w:color="auto"/>
        <w:right w:val="none" w:sz="0" w:space="0" w:color="auto"/>
      </w:divBdr>
    </w:div>
    <w:div w:id="467823153">
      <w:bodyDiv w:val="1"/>
      <w:marLeft w:val="0"/>
      <w:marRight w:val="0"/>
      <w:marTop w:val="0"/>
      <w:marBottom w:val="0"/>
      <w:divBdr>
        <w:top w:val="none" w:sz="0" w:space="0" w:color="auto"/>
        <w:left w:val="none" w:sz="0" w:space="0" w:color="auto"/>
        <w:bottom w:val="none" w:sz="0" w:space="0" w:color="auto"/>
        <w:right w:val="none" w:sz="0" w:space="0" w:color="auto"/>
      </w:divBdr>
    </w:div>
    <w:div w:id="496463104">
      <w:bodyDiv w:val="1"/>
      <w:marLeft w:val="0"/>
      <w:marRight w:val="0"/>
      <w:marTop w:val="0"/>
      <w:marBottom w:val="0"/>
      <w:divBdr>
        <w:top w:val="none" w:sz="0" w:space="0" w:color="auto"/>
        <w:left w:val="none" w:sz="0" w:space="0" w:color="auto"/>
        <w:bottom w:val="none" w:sz="0" w:space="0" w:color="auto"/>
        <w:right w:val="none" w:sz="0" w:space="0" w:color="auto"/>
      </w:divBdr>
    </w:div>
    <w:div w:id="501744107">
      <w:bodyDiv w:val="1"/>
      <w:marLeft w:val="0"/>
      <w:marRight w:val="0"/>
      <w:marTop w:val="0"/>
      <w:marBottom w:val="0"/>
      <w:divBdr>
        <w:top w:val="none" w:sz="0" w:space="0" w:color="auto"/>
        <w:left w:val="none" w:sz="0" w:space="0" w:color="auto"/>
        <w:bottom w:val="none" w:sz="0" w:space="0" w:color="auto"/>
        <w:right w:val="none" w:sz="0" w:space="0" w:color="auto"/>
      </w:divBdr>
    </w:div>
    <w:div w:id="511266821">
      <w:bodyDiv w:val="1"/>
      <w:marLeft w:val="0"/>
      <w:marRight w:val="0"/>
      <w:marTop w:val="0"/>
      <w:marBottom w:val="0"/>
      <w:divBdr>
        <w:top w:val="none" w:sz="0" w:space="0" w:color="auto"/>
        <w:left w:val="none" w:sz="0" w:space="0" w:color="auto"/>
        <w:bottom w:val="none" w:sz="0" w:space="0" w:color="auto"/>
        <w:right w:val="none" w:sz="0" w:space="0" w:color="auto"/>
      </w:divBdr>
    </w:div>
    <w:div w:id="555626371">
      <w:bodyDiv w:val="1"/>
      <w:marLeft w:val="0"/>
      <w:marRight w:val="0"/>
      <w:marTop w:val="0"/>
      <w:marBottom w:val="0"/>
      <w:divBdr>
        <w:top w:val="none" w:sz="0" w:space="0" w:color="auto"/>
        <w:left w:val="none" w:sz="0" w:space="0" w:color="auto"/>
        <w:bottom w:val="none" w:sz="0" w:space="0" w:color="auto"/>
        <w:right w:val="none" w:sz="0" w:space="0" w:color="auto"/>
      </w:divBdr>
    </w:div>
    <w:div w:id="576325462">
      <w:bodyDiv w:val="1"/>
      <w:marLeft w:val="0"/>
      <w:marRight w:val="0"/>
      <w:marTop w:val="0"/>
      <w:marBottom w:val="0"/>
      <w:divBdr>
        <w:top w:val="none" w:sz="0" w:space="0" w:color="auto"/>
        <w:left w:val="none" w:sz="0" w:space="0" w:color="auto"/>
        <w:bottom w:val="none" w:sz="0" w:space="0" w:color="auto"/>
        <w:right w:val="none" w:sz="0" w:space="0" w:color="auto"/>
      </w:divBdr>
    </w:div>
    <w:div w:id="581061296">
      <w:bodyDiv w:val="1"/>
      <w:marLeft w:val="0"/>
      <w:marRight w:val="0"/>
      <w:marTop w:val="0"/>
      <w:marBottom w:val="0"/>
      <w:divBdr>
        <w:top w:val="none" w:sz="0" w:space="0" w:color="auto"/>
        <w:left w:val="none" w:sz="0" w:space="0" w:color="auto"/>
        <w:bottom w:val="none" w:sz="0" w:space="0" w:color="auto"/>
        <w:right w:val="none" w:sz="0" w:space="0" w:color="auto"/>
      </w:divBdr>
    </w:div>
    <w:div w:id="586890791">
      <w:bodyDiv w:val="1"/>
      <w:marLeft w:val="0"/>
      <w:marRight w:val="0"/>
      <w:marTop w:val="0"/>
      <w:marBottom w:val="0"/>
      <w:divBdr>
        <w:top w:val="none" w:sz="0" w:space="0" w:color="auto"/>
        <w:left w:val="none" w:sz="0" w:space="0" w:color="auto"/>
        <w:bottom w:val="none" w:sz="0" w:space="0" w:color="auto"/>
        <w:right w:val="none" w:sz="0" w:space="0" w:color="auto"/>
      </w:divBdr>
    </w:div>
    <w:div w:id="594823382">
      <w:bodyDiv w:val="1"/>
      <w:marLeft w:val="0"/>
      <w:marRight w:val="0"/>
      <w:marTop w:val="0"/>
      <w:marBottom w:val="0"/>
      <w:divBdr>
        <w:top w:val="none" w:sz="0" w:space="0" w:color="auto"/>
        <w:left w:val="none" w:sz="0" w:space="0" w:color="auto"/>
        <w:bottom w:val="none" w:sz="0" w:space="0" w:color="auto"/>
        <w:right w:val="none" w:sz="0" w:space="0" w:color="auto"/>
      </w:divBdr>
    </w:div>
    <w:div w:id="598022041">
      <w:bodyDiv w:val="1"/>
      <w:marLeft w:val="0"/>
      <w:marRight w:val="0"/>
      <w:marTop w:val="0"/>
      <w:marBottom w:val="0"/>
      <w:divBdr>
        <w:top w:val="none" w:sz="0" w:space="0" w:color="auto"/>
        <w:left w:val="none" w:sz="0" w:space="0" w:color="auto"/>
        <w:bottom w:val="none" w:sz="0" w:space="0" w:color="auto"/>
        <w:right w:val="none" w:sz="0" w:space="0" w:color="auto"/>
      </w:divBdr>
    </w:div>
    <w:div w:id="601840353">
      <w:bodyDiv w:val="1"/>
      <w:marLeft w:val="0"/>
      <w:marRight w:val="0"/>
      <w:marTop w:val="0"/>
      <w:marBottom w:val="0"/>
      <w:divBdr>
        <w:top w:val="none" w:sz="0" w:space="0" w:color="auto"/>
        <w:left w:val="none" w:sz="0" w:space="0" w:color="auto"/>
        <w:bottom w:val="none" w:sz="0" w:space="0" w:color="auto"/>
        <w:right w:val="none" w:sz="0" w:space="0" w:color="auto"/>
      </w:divBdr>
    </w:div>
    <w:div w:id="615674616">
      <w:bodyDiv w:val="1"/>
      <w:marLeft w:val="0"/>
      <w:marRight w:val="0"/>
      <w:marTop w:val="0"/>
      <w:marBottom w:val="0"/>
      <w:divBdr>
        <w:top w:val="none" w:sz="0" w:space="0" w:color="auto"/>
        <w:left w:val="none" w:sz="0" w:space="0" w:color="auto"/>
        <w:bottom w:val="none" w:sz="0" w:space="0" w:color="auto"/>
        <w:right w:val="none" w:sz="0" w:space="0" w:color="auto"/>
      </w:divBdr>
    </w:div>
    <w:div w:id="620693723">
      <w:bodyDiv w:val="1"/>
      <w:marLeft w:val="0"/>
      <w:marRight w:val="0"/>
      <w:marTop w:val="0"/>
      <w:marBottom w:val="0"/>
      <w:divBdr>
        <w:top w:val="none" w:sz="0" w:space="0" w:color="auto"/>
        <w:left w:val="none" w:sz="0" w:space="0" w:color="auto"/>
        <w:bottom w:val="none" w:sz="0" w:space="0" w:color="auto"/>
        <w:right w:val="none" w:sz="0" w:space="0" w:color="auto"/>
      </w:divBdr>
    </w:div>
    <w:div w:id="628438712">
      <w:bodyDiv w:val="1"/>
      <w:marLeft w:val="0"/>
      <w:marRight w:val="0"/>
      <w:marTop w:val="0"/>
      <w:marBottom w:val="0"/>
      <w:divBdr>
        <w:top w:val="none" w:sz="0" w:space="0" w:color="auto"/>
        <w:left w:val="none" w:sz="0" w:space="0" w:color="auto"/>
        <w:bottom w:val="none" w:sz="0" w:space="0" w:color="auto"/>
        <w:right w:val="none" w:sz="0" w:space="0" w:color="auto"/>
      </w:divBdr>
    </w:div>
    <w:div w:id="629170789">
      <w:bodyDiv w:val="1"/>
      <w:marLeft w:val="0"/>
      <w:marRight w:val="0"/>
      <w:marTop w:val="0"/>
      <w:marBottom w:val="0"/>
      <w:divBdr>
        <w:top w:val="none" w:sz="0" w:space="0" w:color="auto"/>
        <w:left w:val="none" w:sz="0" w:space="0" w:color="auto"/>
        <w:bottom w:val="none" w:sz="0" w:space="0" w:color="auto"/>
        <w:right w:val="none" w:sz="0" w:space="0" w:color="auto"/>
      </w:divBdr>
    </w:div>
    <w:div w:id="631594680">
      <w:bodyDiv w:val="1"/>
      <w:marLeft w:val="0"/>
      <w:marRight w:val="0"/>
      <w:marTop w:val="0"/>
      <w:marBottom w:val="0"/>
      <w:divBdr>
        <w:top w:val="none" w:sz="0" w:space="0" w:color="auto"/>
        <w:left w:val="none" w:sz="0" w:space="0" w:color="auto"/>
        <w:bottom w:val="none" w:sz="0" w:space="0" w:color="auto"/>
        <w:right w:val="none" w:sz="0" w:space="0" w:color="auto"/>
      </w:divBdr>
    </w:div>
    <w:div w:id="632831415">
      <w:bodyDiv w:val="1"/>
      <w:marLeft w:val="0"/>
      <w:marRight w:val="0"/>
      <w:marTop w:val="0"/>
      <w:marBottom w:val="0"/>
      <w:divBdr>
        <w:top w:val="none" w:sz="0" w:space="0" w:color="auto"/>
        <w:left w:val="none" w:sz="0" w:space="0" w:color="auto"/>
        <w:bottom w:val="none" w:sz="0" w:space="0" w:color="auto"/>
        <w:right w:val="none" w:sz="0" w:space="0" w:color="auto"/>
      </w:divBdr>
    </w:div>
    <w:div w:id="656032835">
      <w:bodyDiv w:val="1"/>
      <w:marLeft w:val="0"/>
      <w:marRight w:val="0"/>
      <w:marTop w:val="0"/>
      <w:marBottom w:val="0"/>
      <w:divBdr>
        <w:top w:val="none" w:sz="0" w:space="0" w:color="auto"/>
        <w:left w:val="none" w:sz="0" w:space="0" w:color="auto"/>
        <w:bottom w:val="none" w:sz="0" w:space="0" w:color="auto"/>
        <w:right w:val="none" w:sz="0" w:space="0" w:color="auto"/>
      </w:divBdr>
    </w:div>
    <w:div w:id="662242314">
      <w:bodyDiv w:val="1"/>
      <w:marLeft w:val="0"/>
      <w:marRight w:val="0"/>
      <w:marTop w:val="0"/>
      <w:marBottom w:val="0"/>
      <w:divBdr>
        <w:top w:val="none" w:sz="0" w:space="0" w:color="auto"/>
        <w:left w:val="none" w:sz="0" w:space="0" w:color="auto"/>
        <w:bottom w:val="none" w:sz="0" w:space="0" w:color="auto"/>
        <w:right w:val="none" w:sz="0" w:space="0" w:color="auto"/>
      </w:divBdr>
    </w:div>
    <w:div w:id="698972634">
      <w:bodyDiv w:val="1"/>
      <w:marLeft w:val="0"/>
      <w:marRight w:val="0"/>
      <w:marTop w:val="0"/>
      <w:marBottom w:val="0"/>
      <w:divBdr>
        <w:top w:val="none" w:sz="0" w:space="0" w:color="auto"/>
        <w:left w:val="none" w:sz="0" w:space="0" w:color="auto"/>
        <w:bottom w:val="none" w:sz="0" w:space="0" w:color="auto"/>
        <w:right w:val="none" w:sz="0" w:space="0" w:color="auto"/>
      </w:divBdr>
    </w:div>
    <w:div w:id="702054232">
      <w:bodyDiv w:val="1"/>
      <w:marLeft w:val="0"/>
      <w:marRight w:val="0"/>
      <w:marTop w:val="0"/>
      <w:marBottom w:val="0"/>
      <w:divBdr>
        <w:top w:val="none" w:sz="0" w:space="0" w:color="auto"/>
        <w:left w:val="none" w:sz="0" w:space="0" w:color="auto"/>
        <w:bottom w:val="none" w:sz="0" w:space="0" w:color="auto"/>
        <w:right w:val="none" w:sz="0" w:space="0" w:color="auto"/>
      </w:divBdr>
    </w:div>
    <w:div w:id="719787137">
      <w:bodyDiv w:val="1"/>
      <w:marLeft w:val="0"/>
      <w:marRight w:val="0"/>
      <w:marTop w:val="0"/>
      <w:marBottom w:val="0"/>
      <w:divBdr>
        <w:top w:val="none" w:sz="0" w:space="0" w:color="auto"/>
        <w:left w:val="none" w:sz="0" w:space="0" w:color="auto"/>
        <w:bottom w:val="none" w:sz="0" w:space="0" w:color="auto"/>
        <w:right w:val="none" w:sz="0" w:space="0" w:color="auto"/>
      </w:divBdr>
    </w:div>
    <w:div w:id="745107100">
      <w:bodyDiv w:val="1"/>
      <w:marLeft w:val="0"/>
      <w:marRight w:val="0"/>
      <w:marTop w:val="0"/>
      <w:marBottom w:val="0"/>
      <w:divBdr>
        <w:top w:val="none" w:sz="0" w:space="0" w:color="auto"/>
        <w:left w:val="none" w:sz="0" w:space="0" w:color="auto"/>
        <w:bottom w:val="none" w:sz="0" w:space="0" w:color="auto"/>
        <w:right w:val="none" w:sz="0" w:space="0" w:color="auto"/>
      </w:divBdr>
    </w:div>
    <w:div w:id="750735626">
      <w:bodyDiv w:val="1"/>
      <w:marLeft w:val="0"/>
      <w:marRight w:val="0"/>
      <w:marTop w:val="0"/>
      <w:marBottom w:val="0"/>
      <w:divBdr>
        <w:top w:val="none" w:sz="0" w:space="0" w:color="auto"/>
        <w:left w:val="none" w:sz="0" w:space="0" w:color="auto"/>
        <w:bottom w:val="none" w:sz="0" w:space="0" w:color="auto"/>
        <w:right w:val="none" w:sz="0" w:space="0" w:color="auto"/>
      </w:divBdr>
    </w:div>
    <w:div w:id="751859100">
      <w:bodyDiv w:val="1"/>
      <w:marLeft w:val="0"/>
      <w:marRight w:val="0"/>
      <w:marTop w:val="0"/>
      <w:marBottom w:val="0"/>
      <w:divBdr>
        <w:top w:val="none" w:sz="0" w:space="0" w:color="auto"/>
        <w:left w:val="none" w:sz="0" w:space="0" w:color="auto"/>
        <w:bottom w:val="none" w:sz="0" w:space="0" w:color="auto"/>
        <w:right w:val="none" w:sz="0" w:space="0" w:color="auto"/>
      </w:divBdr>
    </w:div>
    <w:div w:id="793330296">
      <w:bodyDiv w:val="1"/>
      <w:marLeft w:val="0"/>
      <w:marRight w:val="0"/>
      <w:marTop w:val="0"/>
      <w:marBottom w:val="0"/>
      <w:divBdr>
        <w:top w:val="none" w:sz="0" w:space="0" w:color="auto"/>
        <w:left w:val="none" w:sz="0" w:space="0" w:color="auto"/>
        <w:bottom w:val="none" w:sz="0" w:space="0" w:color="auto"/>
        <w:right w:val="none" w:sz="0" w:space="0" w:color="auto"/>
      </w:divBdr>
    </w:div>
    <w:div w:id="846594939">
      <w:bodyDiv w:val="1"/>
      <w:marLeft w:val="0"/>
      <w:marRight w:val="0"/>
      <w:marTop w:val="0"/>
      <w:marBottom w:val="0"/>
      <w:divBdr>
        <w:top w:val="none" w:sz="0" w:space="0" w:color="auto"/>
        <w:left w:val="none" w:sz="0" w:space="0" w:color="auto"/>
        <w:bottom w:val="none" w:sz="0" w:space="0" w:color="auto"/>
        <w:right w:val="none" w:sz="0" w:space="0" w:color="auto"/>
      </w:divBdr>
    </w:div>
    <w:div w:id="860357782">
      <w:bodyDiv w:val="1"/>
      <w:marLeft w:val="0"/>
      <w:marRight w:val="0"/>
      <w:marTop w:val="0"/>
      <w:marBottom w:val="0"/>
      <w:divBdr>
        <w:top w:val="none" w:sz="0" w:space="0" w:color="auto"/>
        <w:left w:val="none" w:sz="0" w:space="0" w:color="auto"/>
        <w:bottom w:val="none" w:sz="0" w:space="0" w:color="auto"/>
        <w:right w:val="none" w:sz="0" w:space="0" w:color="auto"/>
      </w:divBdr>
    </w:div>
    <w:div w:id="888031475">
      <w:bodyDiv w:val="1"/>
      <w:marLeft w:val="0"/>
      <w:marRight w:val="0"/>
      <w:marTop w:val="0"/>
      <w:marBottom w:val="0"/>
      <w:divBdr>
        <w:top w:val="none" w:sz="0" w:space="0" w:color="auto"/>
        <w:left w:val="none" w:sz="0" w:space="0" w:color="auto"/>
        <w:bottom w:val="none" w:sz="0" w:space="0" w:color="auto"/>
        <w:right w:val="none" w:sz="0" w:space="0" w:color="auto"/>
      </w:divBdr>
    </w:div>
    <w:div w:id="902719842">
      <w:bodyDiv w:val="1"/>
      <w:marLeft w:val="0"/>
      <w:marRight w:val="0"/>
      <w:marTop w:val="0"/>
      <w:marBottom w:val="0"/>
      <w:divBdr>
        <w:top w:val="none" w:sz="0" w:space="0" w:color="auto"/>
        <w:left w:val="none" w:sz="0" w:space="0" w:color="auto"/>
        <w:bottom w:val="none" w:sz="0" w:space="0" w:color="auto"/>
        <w:right w:val="none" w:sz="0" w:space="0" w:color="auto"/>
      </w:divBdr>
    </w:div>
    <w:div w:id="905335459">
      <w:bodyDiv w:val="1"/>
      <w:marLeft w:val="0"/>
      <w:marRight w:val="0"/>
      <w:marTop w:val="0"/>
      <w:marBottom w:val="0"/>
      <w:divBdr>
        <w:top w:val="none" w:sz="0" w:space="0" w:color="auto"/>
        <w:left w:val="none" w:sz="0" w:space="0" w:color="auto"/>
        <w:bottom w:val="none" w:sz="0" w:space="0" w:color="auto"/>
        <w:right w:val="none" w:sz="0" w:space="0" w:color="auto"/>
      </w:divBdr>
    </w:div>
    <w:div w:id="906264425">
      <w:bodyDiv w:val="1"/>
      <w:marLeft w:val="0"/>
      <w:marRight w:val="0"/>
      <w:marTop w:val="0"/>
      <w:marBottom w:val="0"/>
      <w:divBdr>
        <w:top w:val="none" w:sz="0" w:space="0" w:color="auto"/>
        <w:left w:val="none" w:sz="0" w:space="0" w:color="auto"/>
        <w:bottom w:val="none" w:sz="0" w:space="0" w:color="auto"/>
        <w:right w:val="none" w:sz="0" w:space="0" w:color="auto"/>
      </w:divBdr>
    </w:div>
    <w:div w:id="942342815">
      <w:bodyDiv w:val="1"/>
      <w:marLeft w:val="0"/>
      <w:marRight w:val="0"/>
      <w:marTop w:val="0"/>
      <w:marBottom w:val="0"/>
      <w:divBdr>
        <w:top w:val="none" w:sz="0" w:space="0" w:color="auto"/>
        <w:left w:val="none" w:sz="0" w:space="0" w:color="auto"/>
        <w:bottom w:val="none" w:sz="0" w:space="0" w:color="auto"/>
        <w:right w:val="none" w:sz="0" w:space="0" w:color="auto"/>
      </w:divBdr>
    </w:div>
    <w:div w:id="945115918">
      <w:bodyDiv w:val="1"/>
      <w:marLeft w:val="0"/>
      <w:marRight w:val="0"/>
      <w:marTop w:val="0"/>
      <w:marBottom w:val="0"/>
      <w:divBdr>
        <w:top w:val="none" w:sz="0" w:space="0" w:color="auto"/>
        <w:left w:val="none" w:sz="0" w:space="0" w:color="auto"/>
        <w:bottom w:val="none" w:sz="0" w:space="0" w:color="auto"/>
        <w:right w:val="none" w:sz="0" w:space="0" w:color="auto"/>
      </w:divBdr>
    </w:div>
    <w:div w:id="946351109">
      <w:bodyDiv w:val="1"/>
      <w:marLeft w:val="0"/>
      <w:marRight w:val="0"/>
      <w:marTop w:val="0"/>
      <w:marBottom w:val="0"/>
      <w:divBdr>
        <w:top w:val="none" w:sz="0" w:space="0" w:color="auto"/>
        <w:left w:val="none" w:sz="0" w:space="0" w:color="auto"/>
        <w:bottom w:val="none" w:sz="0" w:space="0" w:color="auto"/>
        <w:right w:val="none" w:sz="0" w:space="0" w:color="auto"/>
      </w:divBdr>
    </w:div>
    <w:div w:id="958416334">
      <w:bodyDiv w:val="1"/>
      <w:marLeft w:val="0"/>
      <w:marRight w:val="0"/>
      <w:marTop w:val="0"/>
      <w:marBottom w:val="0"/>
      <w:divBdr>
        <w:top w:val="none" w:sz="0" w:space="0" w:color="auto"/>
        <w:left w:val="none" w:sz="0" w:space="0" w:color="auto"/>
        <w:bottom w:val="none" w:sz="0" w:space="0" w:color="auto"/>
        <w:right w:val="none" w:sz="0" w:space="0" w:color="auto"/>
      </w:divBdr>
    </w:div>
    <w:div w:id="990794804">
      <w:bodyDiv w:val="1"/>
      <w:marLeft w:val="0"/>
      <w:marRight w:val="0"/>
      <w:marTop w:val="0"/>
      <w:marBottom w:val="0"/>
      <w:divBdr>
        <w:top w:val="none" w:sz="0" w:space="0" w:color="auto"/>
        <w:left w:val="none" w:sz="0" w:space="0" w:color="auto"/>
        <w:bottom w:val="none" w:sz="0" w:space="0" w:color="auto"/>
        <w:right w:val="none" w:sz="0" w:space="0" w:color="auto"/>
      </w:divBdr>
    </w:div>
    <w:div w:id="1014572199">
      <w:bodyDiv w:val="1"/>
      <w:marLeft w:val="0"/>
      <w:marRight w:val="0"/>
      <w:marTop w:val="0"/>
      <w:marBottom w:val="0"/>
      <w:divBdr>
        <w:top w:val="none" w:sz="0" w:space="0" w:color="auto"/>
        <w:left w:val="none" w:sz="0" w:space="0" w:color="auto"/>
        <w:bottom w:val="none" w:sz="0" w:space="0" w:color="auto"/>
        <w:right w:val="none" w:sz="0" w:space="0" w:color="auto"/>
      </w:divBdr>
    </w:div>
    <w:div w:id="1022709847">
      <w:bodyDiv w:val="1"/>
      <w:marLeft w:val="0"/>
      <w:marRight w:val="0"/>
      <w:marTop w:val="0"/>
      <w:marBottom w:val="0"/>
      <w:divBdr>
        <w:top w:val="none" w:sz="0" w:space="0" w:color="auto"/>
        <w:left w:val="none" w:sz="0" w:space="0" w:color="auto"/>
        <w:bottom w:val="none" w:sz="0" w:space="0" w:color="auto"/>
        <w:right w:val="none" w:sz="0" w:space="0" w:color="auto"/>
      </w:divBdr>
    </w:div>
    <w:div w:id="1023900489">
      <w:bodyDiv w:val="1"/>
      <w:marLeft w:val="0"/>
      <w:marRight w:val="0"/>
      <w:marTop w:val="0"/>
      <w:marBottom w:val="0"/>
      <w:divBdr>
        <w:top w:val="none" w:sz="0" w:space="0" w:color="auto"/>
        <w:left w:val="none" w:sz="0" w:space="0" w:color="auto"/>
        <w:bottom w:val="none" w:sz="0" w:space="0" w:color="auto"/>
        <w:right w:val="none" w:sz="0" w:space="0" w:color="auto"/>
      </w:divBdr>
    </w:div>
    <w:div w:id="1038091065">
      <w:bodyDiv w:val="1"/>
      <w:marLeft w:val="0"/>
      <w:marRight w:val="0"/>
      <w:marTop w:val="0"/>
      <w:marBottom w:val="0"/>
      <w:divBdr>
        <w:top w:val="none" w:sz="0" w:space="0" w:color="auto"/>
        <w:left w:val="none" w:sz="0" w:space="0" w:color="auto"/>
        <w:bottom w:val="none" w:sz="0" w:space="0" w:color="auto"/>
        <w:right w:val="none" w:sz="0" w:space="0" w:color="auto"/>
      </w:divBdr>
    </w:div>
    <w:div w:id="1040781981">
      <w:bodyDiv w:val="1"/>
      <w:marLeft w:val="0"/>
      <w:marRight w:val="0"/>
      <w:marTop w:val="0"/>
      <w:marBottom w:val="0"/>
      <w:divBdr>
        <w:top w:val="none" w:sz="0" w:space="0" w:color="auto"/>
        <w:left w:val="none" w:sz="0" w:space="0" w:color="auto"/>
        <w:bottom w:val="none" w:sz="0" w:space="0" w:color="auto"/>
        <w:right w:val="none" w:sz="0" w:space="0" w:color="auto"/>
      </w:divBdr>
    </w:div>
    <w:div w:id="1045253369">
      <w:bodyDiv w:val="1"/>
      <w:marLeft w:val="0"/>
      <w:marRight w:val="0"/>
      <w:marTop w:val="0"/>
      <w:marBottom w:val="0"/>
      <w:divBdr>
        <w:top w:val="none" w:sz="0" w:space="0" w:color="auto"/>
        <w:left w:val="none" w:sz="0" w:space="0" w:color="auto"/>
        <w:bottom w:val="none" w:sz="0" w:space="0" w:color="auto"/>
        <w:right w:val="none" w:sz="0" w:space="0" w:color="auto"/>
      </w:divBdr>
    </w:div>
    <w:div w:id="1051536157">
      <w:bodyDiv w:val="1"/>
      <w:marLeft w:val="0"/>
      <w:marRight w:val="0"/>
      <w:marTop w:val="0"/>
      <w:marBottom w:val="0"/>
      <w:divBdr>
        <w:top w:val="none" w:sz="0" w:space="0" w:color="auto"/>
        <w:left w:val="none" w:sz="0" w:space="0" w:color="auto"/>
        <w:bottom w:val="none" w:sz="0" w:space="0" w:color="auto"/>
        <w:right w:val="none" w:sz="0" w:space="0" w:color="auto"/>
      </w:divBdr>
    </w:div>
    <w:div w:id="1068765583">
      <w:bodyDiv w:val="1"/>
      <w:marLeft w:val="0"/>
      <w:marRight w:val="0"/>
      <w:marTop w:val="0"/>
      <w:marBottom w:val="0"/>
      <w:divBdr>
        <w:top w:val="none" w:sz="0" w:space="0" w:color="auto"/>
        <w:left w:val="none" w:sz="0" w:space="0" w:color="auto"/>
        <w:bottom w:val="none" w:sz="0" w:space="0" w:color="auto"/>
        <w:right w:val="none" w:sz="0" w:space="0" w:color="auto"/>
      </w:divBdr>
    </w:div>
    <w:div w:id="1074468361">
      <w:bodyDiv w:val="1"/>
      <w:marLeft w:val="0"/>
      <w:marRight w:val="0"/>
      <w:marTop w:val="0"/>
      <w:marBottom w:val="0"/>
      <w:divBdr>
        <w:top w:val="none" w:sz="0" w:space="0" w:color="auto"/>
        <w:left w:val="none" w:sz="0" w:space="0" w:color="auto"/>
        <w:bottom w:val="none" w:sz="0" w:space="0" w:color="auto"/>
        <w:right w:val="none" w:sz="0" w:space="0" w:color="auto"/>
      </w:divBdr>
    </w:div>
    <w:div w:id="1097211996">
      <w:bodyDiv w:val="1"/>
      <w:marLeft w:val="0"/>
      <w:marRight w:val="0"/>
      <w:marTop w:val="0"/>
      <w:marBottom w:val="0"/>
      <w:divBdr>
        <w:top w:val="none" w:sz="0" w:space="0" w:color="auto"/>
        <w:left w:val="none" w:sz="0" w:space="0" w:color="auto"/>
        <w:bottom w:val="none" w:sz="0" w:space="0" w:color="auto"/>
        <w:right w:val="none" w:sz="0" w:space="0" w:color="auto"/>
      </w:divBdr>
    </w:div>
    <w:div w:id="1102802942">
      <w:bodyDiv w:val="1"/>
      <w:marLeft w:val="0"/>
      <w:marRight w:val="0"/>
      <w:marTop w:val="0"/>
      <w:marBottom w:val="0"/>
      <w:divBdr>
        <w:top w:val="none" w:sz="0" w:space="0" w:color="auto"/>
        <w:left w:val="none" w:sz="0" w:space="0" w:color="auto"/>
        <w:bottom w:val="none" w:sz="0" w:space="0" w:color="auto"/>
        <w:right w:val="none" w:sz="0" w:space="0" w:color="auto"/>
      </w:divBdr>
    </w:div>
    <w:div w:id="1106005002">
      <w:bodyDiv w:val="1"/>
      <w:marLeft w:val="0"/>
      <w:marRight w:val="0"/>
      <w:marTop w:val="0"/>
      <w:marBottom w:val="0"/>
      <w:divBdr>
        <w:top w:val="none" w:sz="0" w:space="0" w:color="auto"/>
        <w:left w:val="none" w:sz="0" w:space="0" w:color="auto"/>
        <w:bottom w:val="none" w:sz="0" w:space="0" w:color="auto"/>
        <w:right w:val="none" w:sz="0" w:space="0" w:color="auto"/>
      </w:divBdr>
    </w:div>
    <w:div w:id="1110011225">
      <w:bodyDiv w:val="1"/>
      <w:marLeft w:val="0"/>
      <w:marRight w:val="0"/>
      <w:marTop w:val="0"/>
      <w:marBottom w:val="0"/>
      <w:divBdr>
        <w:top w:val="none" w:sz="0" w:space="0" w:color="auto"/>
        <w:left w:val="none" w:sz="0" w:space="0" w:color="auto"/>
        <w:bottom w:val="none" w:sz="0" w:space="0" w:color="auto"/>
        <w:right w:val="none" w:sz="0" w:space="0" w:color="auto"/>
      </w:divBdr>
    </w:div>
    <w:div w:id="1120997894">
      <w:bodyDiv w:val="1"/>
      <w:marLeft w:val="0"/>
      <w:marRight w:val="0"/>
      <w:marTop w:val="0"/>
      <w:marBottom w:val="0"/>
      <w:divBdr>
        <w:top w:val="none" w:sz="0" w:space="0" w:color="auto"/>
        <w:left w:val="none" w:sz="0" w:space="0" w:color="auto"/>
        <w:bottom w:val="none" w:sz="0" w:space="0" w:color="auto"/>
        <w:right w:val="none" w:sz="0" w:space="0" w:color="auto"/>
      </w:divBdr>
    </w:div>
    <w:div w:id="1132361308">
      <w:bodyDiv w:val="1"/>
      <w:marLeft w:val="0"/>
      <w:marRight w:val="0"/>
      <w:marTop w:val="0"/>
      <w:marBottom w:val="0"/>
      <w:divBdr>
        <w:top w:val="none" w:sz="0" w:space="0" w:color="auto"/>
        <w:left w:val="none" w:sz="0" w:space="0" w:color="auto"/>
        <w:bottom w:val="none" w:sz="0" w:space="0" w:color="auto"/>
        <w:right w:val="none" w:sz="0" w:space="0" w:color="auto"/>
      </w:divBdr>
    </w:div>
    <w:div w:id="1161656106">
      <w:bodyDiv w:val="1"/>
      <w:marLeft w:val="0"/>
      <w:marRight w:val="0"/>
      <w:marTop w:val="0"/>
      <w:marBottom w:val="0"/>
      <w:divBdr>
        <w:top w:val="none" w:sz="0" w:space="0" w:color="auto"/>
        <w:left w:val="none" w:sz="0" w:space="0" w:color="auto"/>
        <w:bottom w:val="none" w:sz="0" w:space="0" w:color="auto"/>
        <w:right w:val="none" w:sz="0" w:space="0" w:color="auto"/>
      </w:divBdr>
    </w:div>
    <w:div w:id="1162307712">
      <w:bodyDiv w:val="1"/>
      <w:marLeft w:val="0"/>
      <w:marRight w:val="0"/>
      <w:marTop w:val="0"/>
      <w:marBottom w:val="0"/>
      <w:divBdr>
        <w:top w:val="none" w:sz="0" w:space="0" w:color="auto"/>
        <w:left w:val="none" w:sz="0" w:space="0" w:color="auto"/>
        <w:bottom w:val="none" w:sz="0" w:space="0" w:color="auto"/>
        <w:right w:val="none" w:sz="0" w:space="0" w:color="auto"/>
      </w:divBdr>
    </w:div>
    <w:div w:id="1199857653">
      <w:bodyDiv w:val="1"/>
      <w:marLeft w:val="0"/>
      <w:marRight w:val="0"/>
      <w:marTop w:val="0"/>
      <w:marBottom w:val="0"/>
      <w:divBdr>
        <w:top w:val="none" w:sz="0" w:space="0" w:color="auto"/>
        <w:left w:val="none" w:sz="0" w:space="0" w:color="auto"/>
        <w:bottom w:val="none" w:sz="0" w:space="0" w:color="auto"/>
        <w:right w:val="none" w:sz="0" w:space="0" w:color="auto"/>
      </w:divBdr>
    </w:div>
    <w:div w:id="1210189155">
      <w:bodyDiv w:val="1"/>
      <w:marLeft w:val="0"/>
      <w:marRight w:val="0"/>
      <w:marTop w:val="0"/>
      <w:marBottom w:val="0"/>
      <w:divBdr>
        <w:top w:val="none" w:sz="0" w:space="0" w:color="auto"/>
        <w:left w:val="none" w:sz="0" w:space="0" w:color="auto"/>
        <w:bottom w:val="none" w:sz="0" w:space="0" w:color="auto"/>
        <w:right w:val="none" w:sz="0" w:space="0" w:color="auto"/>
      </w:divBdr>
    </w:div>
    <w:div w:id="1216550910">
      <w:bodyDiv w:val="1"/>
      <w:marLeft w:val="0"/>
      <w:marRight w:val="0"/>
      <w:marTop w:val="0"/>
      <w:marBottom w:val="0"/>
      <w:divBdr>
        <w:top w:val="none" w:sz="0" w:space="0" w:color="auto"/>
        <w:left w:val="none" w:sz="0" w:space="0" w:color="auto"/>
        <w:bottom w:val="none" w:sz="0" w:space="0" w:color="auto"/>
        <w:right w:val="none" w:sz="0" w:space="0" w:color="auto"/>
      </w:divBdr>
    </w:div>
    <w:div w:id="1222787561">
      <w:bodyDiv w:val="1"/>
      <w:marLeft w:val="0"/>
      <w:marRight w:val="0"/>
      <w:marTop w:val="0"/>
      <w:marBottom w:val="0"/>
      <w:divBdr>
        <w:top w:val="none" w:sz="0" w:space="0" w:color="auto"/>
        <w:left w:val="none" w:sz="0" w:space="0" w:color="auto"/>
        <w:bottom w:val="none" w:sz="0" w:space="0" w:color="auto"/>
        <w:right w:val="none" w:sz="0" w:space="0" w:color="auto"/>
      </w:divBdr>
    </w:div>
    <w:div w:id="1249778014">
      <w:bodyDiv w:val="1"/>
      <w:marLeft w:val="0"/>
      <w:marRight w:val="0"/>
      <w:marTop w:val="0"/>
      <w:marBottom w:val="0"/>
      <w:divBdr>
        <w:top w:val="none" w:sz="0" w:space="0" w:color="auto"/>
        <w:left w:val="none" w:sz="0" w:space="0" w:color="auto"/>
        <w:bottom w:val="none" w:sz="0" w:space="0" w:color="auto"/>
        <w:right w:val="none" w:sz="0" w:space="0" w:color="auto"/>
      </w:divBdr>
    </w:div>
    <w:div w:id="1260337202">
      <w:bodyDiv w:val="1"/>
      <w:marLeft w:val="0"/>
      <w:marRight w:val="0"/>
      <w:marTop w:val="0"/>
      <w:marBottom w:val="0"/>
      <w:divBdr>
        <w:top w:val="none" w:sz="0" w:space="0" w:color="auto"/>
        <w:left w:val="none" w:sz="0" w:space="0" w:color="auto"/>
        <w:bottom w:val="none" w:sz="0" w:space="0" w:color="auto"/>
        <w:right w:val="none" w:sz="0" w:space="0" w:color="auto"/>
      </w:divBdr>
    </w:div>
    <w:div w:id="1282959422">
      <w:bodyDiv w:val="1"/>
      <w:marLeft w:val="0"/>
      <w:marRight w:val="0"/>
      <w:marTop w:val="0"/>
      <w:marBottom w:val="0"/>
      <w:divBdr>
        <w:top w:val="none" w:sz="0" w:space="0" w:color="auto"/>
        <w:left w:val="none" w:sz="0" w:space="0" w:color="auto"/>
        <w:bottom w:val="none" w:sz="0" w:space="0" w:color="auto"/>
        <w:right w:val="none" w:sz="0" w:space="0" w:color="auto"/>
      </w:divBdr>
    </w:div>
    <w:div w:id="1311864915">
      <w:bodyDiv w:val="1"/>
      <w:marLeft w:val="0"/>
      <w:marRight w:val="0"/>
      <w:marTop w:val="0"/>
      <w:marBottom w:val="0"/>
      <w:divBdr>
        <w:top w:val="none" w:sz="0" w:space="0" w:color="auto"/>
        <w:left w:val="none" w:sz="0" w:space="0" w:color="auto"/>
        <w:bottom w:val="none" w:sz="0" w:space="0" w:color="auto"/>
        <w:right w:val="none" w:sz="0" w:space="0" w:color="auto"/>
      </w:divBdr>
    </w:div>
    <w:div w:id="1376852461">
      <w:bodyDiv w:val="1"/>
      <w:marLeft w:val="0"/>
      <w:marRight w:val="0"/>
      <w:marTop w:val="0"/>
      <w:marBottom w:val="0"/>
      <w:divBdr>
        <w:top w:val="none" w:sz="0" w:space="0" w:color="auto"/>
        <w:left w:val="none" w:sz="0" w:space="0" w:color="auto"/>
        <w:bottom w:val="none" w:sz="0" w:space="0" w:color="auto"/>
        <w:right w:val="none" w:sz="0" w:space="0" w:color="auto"/>
      </w:divBdr>
    </w:div>
    <w:div w:id="1380781850">
      <w:bodyDiv w:val="1"/>
      <w:marLeft w:val="0"/>
      <w:marRight w:val="0"/>
      <w:marTop w:val="0"/>
      <w:marBottom w:val="0"/>
      <w:divBdr>
        <w:top w:val="none" w:sz="0" w:space="0" w:color="auto"/>
        <w:left w:val="none" w:sz="0" w:space="0" w:color="auto"/>
        <w:bottom w:val="none" w:sz="0" w:space="0" w:color="auto"/>
        <w:right w:val="none" w:sz="0" w:space="0" w:color="auto"/>
      </w:divBdr>
    </w:div>
    <w:div w:id="1383137978">
      <w:bodyDiv w:val="1"/>
      <w:marLeft w:val="0"/>
      <w:marRight w:val="0"/>
      <w:marTop w:val="0"/>
      <w:marBottom w:val="0"/>
      <w:divBdr>
        <w:top w:val="none" w:sz="0" w:space="0" w:color="auto"/>
        <w:left w:val="none" w:sz="0" w:space="0" w:color="auto"/>
        <w:bottom w:val="none" w:sz="0" w:space="0" w:color="auto"/>
        <w:right w:val="none" w:sz="0" w:space="0" w:color="auto"/>
      </w:divBdr>
    </w:div>
    <w:div w:id="1393771836">
      <w:bodyDiv w:val="1"/>
      <w:marLeft w:val="0"/>
      <w:marRight w:val="0"/>
      <w:marTop w:val="0"/>
      <w:marBottom w:val="0"/>
      <w:divBdr>
        <w:top w:val="none" w:sz="0" w:space="0" w:color="auto"/>
        <w:left w:val="none" w:sz="0" w:space="0" w:color="auto"/>
        <w:bottom w:val="none" w:sz="0" w:space="0" w:color="auto"/>
        <w:right w:val="none" w:sz="0" w:space="0" w:color="auto"/>
      </w:divBdr>
    </w:div>
    <w:div w:id="1416897111">
      <w:bodyDiv w:val="1"/>
      <w:marLeft w:val="0"/>
      <w:marRight w:val="0"/>
      <w:marTop w:val="0"/>
      <w:marBottom w:val="0"/>
      <w:divBdr>
        <w:top w:val="none" w:sz="0" w:space="0" w:color="auto"/>
        <w:left w:val="none" w:sz="0" w:space="0" w:color="auto"/>
        <w:bottom w:val="none" w:sz="0" w:space="0" w:color="auto"/>
        <w:right w:val="none" w:sz="0" w:space="0" w:color="auto"/>
      </w:divBdr>
    </w:div>
    <w:div w:id="1430589851">
      <w:bodyDiv w:val="1"/>
      <w:marLeft w:val="0"/>
      <w:marRight w:val="0"/>
      <w:marTop w:val="0"/>
      <w:marBottom w:val="0"/>
      <w:divBdr>
        <w:top w:val="none" w:sz="0" w:space="0" w:color="auto"/>
        <w:left w:val="none" w:sz="0" w:space="0" w:color="auto"/>
        <w:bottom w:val="none" w:sz="0" w:space="0" w:color="auto"/>
        <w:right w:val="none" w:sz="0" w:space="0" w:color="auto"/>
      </w:divBdr>
    </w:div>
    <w:div w:id="1437823307">
      <w:bodyDiv w:val="1"/>
      <w:marLeft w:val="0"/>
      <w:marRight w:val="0"/>
      <w:marTop w:val="0"/>
      <w:marBottom w:val="0"/>
      <w:divBdr>
        <w:top w:val="none" w:sz="0" w:space="0" w:color="auto"/>
        <w:left w:val="none" w:sz="0" w:space="0" w:color="auto"/>
        <w:bottom w:val="none" w:sz="0" w:space="0" w:color="auto"/>
        <w:right w:val="none" w:sz="0" w:space="0" w:color="auto"/>
      </w:divBdr>
    </w:div>
    <w:div w:id="1441536215">
      <w:bodyDiv w:val="1"/>
      <w:marLeft w:val="0"/>
      <w:marRight w:val="0"/>
      <w:marTop w:val="0"/>
      <w:marBottom w:val="0"/>
      <w:divBdr>
        <w:top w:val="none" w:sz="0" w:space="0" w:color="auto"/>
        <w:left w:val="none" w:sz="0" w:space="0" w:color="auto"/>
        <w:bottom w:val="none" w:sz="0" w:space="0" w:color="auto"/>
        <w:right w:val="none" w:sz="0" w:space="0" w:color="auto"/>
      </w:divBdr>
    </w:div>
    <w:div w:id="1448236191">
      <w:bodyDiv w:val="1"/>
      <w:marLeft w:val="0"/>
      <w:marRight w:val="0"/>
      <w:marTop w:val="0"/>
      <w:marBottom w:val="0"/>
      <w:divBdr>
        <w:top w:val="none" w:sz="0" w:space="0" w:color="auto"/>
        <w:left w:val="none" w:sz="0" w:space="0" w:color="auto"/>
        <w:bottom w:val="none" w:sz="0" w:space="0" w:color="auto"/>
        <w:right w:val="none" w:sz="0" w:space="0" w:color="auto"/>
      </w:divBdr>
    </w:div>
    <w:div w:id="1469933086">
      <w:bodyDiv w:val="1"/>
      <w:marLeft w:val="0"/>
      <w:marRight w:val="0"/>
      <w:marTop w:val="0"/>
      <w:marBottom w:val="0"/>
      <w:divBdr>
        <w:top w:val="none" w:sz="0" w:space="0" w:color="auto"/>
        <w:left w:val="none" w:sz="0" w:space="0" w:color="auto"/>
        <w:bottom w:val="none" w:sz="0" w:space="0" w:color="auto"/>
        <w:right w:val="none" w:sz="0" w:space="0" w:color="auto"/>
      </w:divBdr>
    </w:div>
    <w:div w:id="1472019126">
      <w:bodyDiv w:val="1"/>
      <w:marLeft w:val="0"/>
      <w:marRight w:val="0"/>
      <w:marTop w:val="0"/>
      <w:marBottom w:val="0"/>
      <w:divBdr>
        <w:top w:val="none" w:sz="0" w:space="0" w:color="auto"/>
        <w:left w:val="none" w:sz="0" w:space="0" w:color="auto"/>
        <w:bottom w:val="none" w:sz="0" w:space="0" w:color="auto"/>
        <w:right w:val="none" w:sz="0" w:space="0" w:color="auto"/>
      </w:divBdr>
    </w:div>
    <w:div w:id="1479106882">
      <w:bodyDiv w:val="1"/>
      <w:marLeft w:val="0"/>
      <w:marRight w:val="0"/>
      <w:marTop w:val="0"/>
      <w:marBottom w:val="0"/>
      <w:divBdr>
        <w:top w:val="none" w:sz="0" w:space="0" w:color="auto"/>
        <w:left w:val="none" w:sz="0" w:space="0" w:color="auto"/>
        <w:bottom w:val="none" w:sz="0" w:space="0" w:color="auto"/>
        <w:right w:val="none" w:sz="0" w:space="0" w:color="auto"/>
      </w:divBdr>
    </w:div>
    <w:div w:id="1484005664">
      <w:bodyDiv w:val="1"/>
      <w:marLeft w:val="0"/>
      <w:marRight w:val="0"/>
      <w:marTop w:val="0"/>
      <w:marBottom w:val="0"/>
      <w:divBdr>
        <w:top w:val="none" w:sz="0" w:space="0" w:color="auto"/>
        <w:left w:val="none" w:sz="0" w:space="0" w:color="auto"/>
        <w:bottom w:val="none" w:sz="0" w:space="0" w:color="auto"/>
        <w:right w:val="none" w:sz="0" w:space="0" w:color="auto"/>
      </w:divBdr>
    </w:div>
    <w:div w:id="1508321691">
      <w:bodyDiv w:val="1"/>
      <w:marLeft w:val="0"/>
      <w:marRight w:val="0"/>
      <w:marTop w:val="0"/>
      <w:marBottom w:val="0"/>
      <w:divBdr>
        <w:top w:val="none" w:sz="0" w:space="0" w:color="auto"/>
        <w:left w:val="none" w:sz="0" w:space="0" w:color="auto"/>
        <w:bottom w:val="none" w:sz="0" w:space="0" w:color="auto"/>
        <w:right w:val="none" w:sz="0" w:space="0" w:color="auto"/>
      </w:divBdr>
    </w:div>
    <w:div w:id="1518082262">
      <w:bodyDiv w:val="1"/>
      <w:marLeft w:val="0"/>
      <w:marRight w:val="0"/>
      <w:marTop w:val="0"/>
      <w:marBottom w:val="0"/>
      <w:divBdr>
        <w:top w:val="none" w:sz="0" w:space="0" w:color="auto"/>
        <w:left w:val="none" w:sz="0" w:space="0" w:color="auto"/>
        <w:bottom w:val="none" w:sz="0" w:space="0" w:color="auto"/>
        <w:right w:val="none" w:sz="0" w:space="0" w:color="auto"/>
      </w:divBdr>
    </w:div>
    <w:div w:id="1538274416">
      <w:bodyDiv w:val="1"/>
      <w:marLeft w:val="0"/>
      <w:marRight w:val="0"/>
      <w:marTop w:val="0"/>
      <w:marBottom w:val="0"/>
      <w:divBdr>
        <w:top w:val="none" w:sz="0" w:space="0" w:color="auto"/>
        <w:left w:val="none" w:sz="0" w:space="0" w:color="auto"/>
        <w:bottom w:val="none" w:sz="0" w:space="0" w:color="auto"/>
        <w:right w:val="none" w:sz="0" w:space="0" w:color="auto"/>
      </w:divBdr>
    </w:div>
    <w:div w:id="1541085252">
      <w:bodyDiv w:val="1"/>
      <w:marLeft w:val="0"/>
      <w:marRight w:val="0"/>
      <w:marTop w:val="0"/>
      <w:marBottom w:val="0"/>
      <w:divBdr>
        <w:top w:val="none" w:sz="0" w:space="0" w:color="auto"/>
        <w:left w:val="none" w:sz="0" w:space="0" w:color="auto"/>
        <w:bottom w:val="none" w:sz="0" w:space="0" w:color="auto"/>
        <w:right w:val="none" w:sz="0" w:space="0" w:color="auto"/>
      </w:divBdr>
    </w:div>
    <w:div w:id="1594708714">
      <w:bodyDiv w:val="1"/>
      <w:marLeft w:val="0"/>
      <w:marRight w:val="0"/>
      <w:marTop w:val="0"/>
      <w:marBottom w:val="0"/>
      <w:divBdr>
        <w:top w:val="none" w:sz="0" w:space="0" w:color="auto"/>
        <w:left w:val="none" w:sz="0" w:space="0" w:color="auto"/>
        <w:bottom w:val="none" w:sz="0" w:space="0" w:color="auto"/>
        <w:right w:val="none" w:sz="0" w:space="0" w:color="auto"/>
      </w:divBdr>
    </w:div>
    <w:div w:id="1616205440">
      <w:bodyDiv w:val="1"/>
      <w:marLeft w:val="0"/>
      <w:marRight w:val="0"/>
      <w:marTop w:val="0"/>
      <w:marBottom w:val="0"/>
      <w:divBdr>
        <w:top w:val="none" w:sz="0" w:space="0" w:color="auto"/>
        <w:left w:val="none" w:sz="0" w:space="0" w:color="auto"/>
        <w:bottom w:val="none" w:sz="0" w:space="0" w:color="auto"/>
        <w:right w:val="none" w:sz="0" w:space="0" w:color="auto"/>
      </w:divBdr>
    </w:div>
    <w:div w:id="1620912867">
      <w:bodyDiv w:val="1"/>
      <w:marLeft w:val="0"/>
      <w:marRight w:val="0"/>
      <w:marTop w:val="0"/>
      <w:marBottom w:val="0"/>
      <w:divBdr>
        <w:top w:val="none" w:sz="0" w:space="0" w:color="auto"/>
        <w:left w:val="none" w:sz="0" w:space="0" w:color="auto"/>
        <w:bottom w:val="none" w:sz="0" w:space="0" w:color="auto"/>
        <w:right w:val="none" w:sz="0" w:space="0" w:color="auto"/>
      </w:divBdr>
    </w:div>
    <w:div w:id="1620989517">
      <w:bodyDiv w:val="1"/>
      <w:marLeft w:val="0"/>
      <w:marRight w:val="0"/>
      <w:marTop w:val="0"/>
      <w:marBottom w:val="0"/>
      <w:divBdr>
        <w:top w:val="none" w:sz="0" w:space="0" w:color="auto"/>
        <w:left w:val="none" w:sz="0" w:space="0" w:color="auto"/>
        <w:bottom w:val="none" w:sz="0" w:space="0" w:color="auto"/>
        <w:right w:val="none" w:sz="0" w:space="0" w:color="auto"/>
      </w:divBdr>
    </w:div>
    <w:div w:id="1636567662">
      <w:bodyDiv w:val="1"/>
      <w:marLeft w:val="0"/>
      <w:marRight w:val="0"/>
      <w:marTop w:val="0"/>
      <w:marBottom w:val="0"/>
      <w:divBdr>
        <w:top w:val="none" w:sz="0" w:space="0" w:color="auto"/>
        <w:left w:val="none" w:sz="0" w:space="0" w:color="auto"/>
        <w:bottom w:val="none" w:sz="0" w:space="0" w:color="auto"/>
        <w:right w:val="none" w:sz="0" w:space="0" w:color="auto"/>
      </w:divBdr>
    </w:div>
    <w:div w:id="1638562889">
      <w:bodyDiv w:val="1"/>
      <w:marLeft w:val="0"/>
      <w:marRight w:val="0"/>
      <w:marTop w:val="0"/>
      <w:marBottom w:val="0"/>
      <w:divBdr>
        <w:top w:val="none" w:sz="0" w:space="0" w:color="auto"/>
        <w:left w:val="none" w:sz="0" w:space="0" w:color="auto"/>
        <w:bottom w:val="none" w:sz="0" w:space="0" w:color="auto"/>
        <w:right w:val="none" w:sz="0" w:space="0" w:color="auto"/>
      </w:divBdr>
    </w:div>
    <w:div w:id="1654993081">
      <w:bodyDiv w:val="1"/>
      <w:marLeft w:val="0"/>
      <w:marRight w:val="0"/>
      <w:marTop w:val="0"/>
      <w:marBottom w:val="0"/>
      <w:divBdr>
        <w:top w:val="none" w:sz="0" w:space="0" w:color="auto"/>
        <w:left w:val="none" w:sz="0" w:space="0" w:color="auto"/>
        <w:bottom w:val="none" w:sz="0" w:space="0" w:color="auto"/>
        <w:right w:val="none" w:sz="0" w:space="0" w:color="auto"/>
      </w:divBdr>
    </w:div>
    <w:div w:id="1657104401">
      <w:bodyDiv w:val="1"/>
      <w:marLeft w:val="0"/>
      <w:marRight w:val="0"/>
      <w:marTop w:val="0"/>
      <w:marBottom w:val="0"/>
      <w:divBdr>
        <w:top w:val="none" w:sz="0" w:space="0" w:color="auto"/>
        <w:left w:val="none" w:sz="0" w:space="0" w:color="auto"/>
        <w:bottom w:val="none" w:sz="0" w:space="0" w:color="auto"/>
        <w:right w:val="none" w:sz="0" w:space="0" w:color="auto"/>
      </w:divBdr>
    </w:div>
    <w:div w:id="1664892841">
      <w:bodyDiv w:val="1"/>
      <w:marLeft w:val="0"/>
      <w:marRight w:val="0"/>
      <w:marTop w:val="0"/>
      <w:marBottom w:val="0"/>
      <w:divBdr>
        <w:top w:val="none" w:sz="0" w:space="0" w:color="auto"/>
        <w:left w:val="none" w:sz="0" w:space="0" w:color="auto"/>
        <w:bottom w:val="none" w:sz="0" w:space="0" w:color="auto"/>
        <w:right w:val="none" w:sz="0" w:space="0" w:color="auto"/>
      </w:divBdr>
    </w:div>
    <w:div w:id="1674918020">
      <w:bodyDiv w:val="1"/>
      <w:marLeft w:val="0"/>
      <w:marRight w:val="0"/>
      <w:marTop w:val="0"/>
      <w:marBottom w:val="0"/>
      <w:divBdr>
        <w:top w:val="none" w:sz="0" w:space="0" w:color="auto"/>
        <w:left w:val="none" w:sz="0" w:space="0" w:color="auto"/>
        <w:bottom w:val="none" w:sz="0" w:space="0" w:color="auto"/>
        <w:right w:val="none" w:sz="0" w:space="0" w:color="auto"/>
      </w:divBdr>
    </w:div>
    <w:div w:id="1685134389">
      <w:bodyDiv w:val="1"/>
      <w:marLeft w:val="0"/>
      <w:marRight w:val="0"/>
      <w:marTop w:val="0"/>
      <w:marBottom w:val="0"/>
      <w:divBdr>
        <w:top w:val="none" w:sz="0" w:space="0" w:color="auto"/>
        <w:left w:val="none" w:sz="0" w:space="0" w:color="auto"/>
        <w:bottom w:val="none" w:sz="0" w:space="0" w:color="auto"/>
        <w:right w:val="none" w:sz="0" w:space="0" w:color="auto"/>
      </w:divBdr>
    </w:div>
    <w:div w:id="1686324535">
      <w:bodyDiv w:val="1"/>
      <w:marLeft w:val="0"/>
      <w:marRight w:val="0"/>
      <w:marTop w:val="0"/>
      <w:marBottom w:val="0"/>
      <w:divBdr>
        <w:top w:val="none" w:sz="0" w:space="0" w:color="auto"/>
        <w:left w:val="none" w:sz="0" w:space="0" w:color="auto"/>
        <w:bottom w:val="none" w:sz="0" w:space="0" w:color="auto"/>
        <w:right w:val="none" w:sz="0" w:space="0" w:color="auto"/>
      </w:divBdr>
    </w:div>
    <w:div w:id="1689674716">
      <w:bodyDiv w:val="1"/>
      <w:marLeft w:val="0"/>
      <w:marRight w:val="0"/>
      <w:marTop w:val="0"/>
      <w:marBottom w:val="0"/>
      <w:divBdr>
        <w:top w:val="none" w:sz="0" w:space="0" w:color="auto"/>
        <w:left w:val="none" w:sz="0" w:space="0" w:color="auto"/>
        <w:bottom w:val="none" w:sz="0" w:space="0" w:color="auto"/>
        <w:right w:val="none" w:sz="0" w:space="0" w:color="auto"/>
      </w:divBdr>
    </w:div>
    <w:div w:id="1706057202">
      <w:bodyDiv w:val="1"/>
      <w:marLeft w:val="0"/>
      <w:marRight w:val="0"/>
      <w:marTop w:val="0"/>
      <w:marBottom w:val="0"/>
      <w:divBdr>
        <w:top w:val="none" w:sz="0" w:space="0" w:color="auto"/>
        <w:left w:val="none" w:sz="0" w:space="0" w:color="auto"/>
        <w:bottom w:val="none" w:sz="0" w:space="0" w:color="auto"/>
        <w:right w:val="none" w:sz="0" w:space="0" w:color="auto"/>
      </w:divBdr>
    </w:div>
    <w:div w:id="1726371009">
      <w:bodyDiv w:val="1"/>
      <w:marLeft w:val="0"/>
      <w:marRight w:val="0"/>
      <w:marTop w:val="0"/>
      <w:marBottom w:val="0"/>
      <w:divBdr>
        <w:top w:val="none" w:sz="0" w:space="0" w:color="auto"/>
        <w:left w:val="none" w:sz="0" w:space="0" w:color="auto"/>
        <w:bottom w:val="none" w:sz="0" w:space="0" w:color="auto"/>
        <w:right w:val="none" w:sz="0" w:space="0" w:color="auto"/>
      </w:divBdr>
    </w:div>
    <w:div w:id="1743721037">
      <w:bodyDiv w:val="1"/>
      <w:marLeft w:val="0"/>
      <w:marRight w:val="0"/>
      <w:marTop w:val="0"/>
      <w:marBottom w:val="0"/>
      <w:divBdr>
        <w:top w:val="none" w:sz="0" w:space="0" w:color="auto"/>
        <w:left w:val="none" w:sz="0" w:space="0" w:color="auto"/>
        <w:bottom w:val="none" w:sz="0" w:space="0" w:color="auto"/>
        <w:right w:val="none" w:sz="0" w:space="0" w:color="auto"/>
      </w:divBdr>
    </w:div>
    <w:div w:id="1759280601">
      <w:bodyDiv w:val="1"/>
      <w:marLeft w:val="0"/>
      <w:marRight w:val="0"/>
      <w:marTop w:val="0"/>
      <w:marBottom w:val="0"/>
      <w:divBdr>
        <w:top w:val="none" w:sz="0" w:space="0" w:color="auto"/>
        <w:left w:val="none" w:sz="0" w:space="0" w:color="auto"/>
        <w:bottom w:val="none" w:sz="0" w:space="0" w:color="auto"/>
        <w:right w:val="none" w:sz="0" w:space="0" w:color="auto"/>
      </w:divBdr>
    </w:div>
    <w:div w:id="1797597169">
      <w:bodyDiv w:val="1"/>
      <w:marLeft w:val="0"/>
      <w:marRight w:val="0"/>
      <w:marTop w:val="0"/>
      <w:marBottom w:val="0"/>
      <w:divBdr>
        <w:top w:val="none" w:sz="0" w:space="0" w:color="auto"/>
        <w:left w:val="none" w:sz="0" w:space="0" w:color="auto"/>
        <w:bottom w:val="none" w:sz="0" w:space="0" w:color="auto"/>
        <w:right w:val="none" w:sz="0" w:space="0" w:color="auto"/>
      </w:divBdr>
    </w:div>
    <w:div w:id="1803691448">
      <w:bodyDiv w:val="1"/>
      <w:marLeft w:val="0"/>
      <w:marRight w:val="0"/>
      <w:marTop w:val="0"/>
      <w:marBottom w:val="0"/>
      <w:divBdr>
        <w:top w:val="none" w:sz="0" w:space="0" w:color="auto"/>
        <w:left w:val="none" w:sz="0" w:space="0" w:color="auto"/>
        <w:bottom w:val="none" w:sz="0" w:space="0" w:color="auto"/>
        <w:right w:val="none" w:sz="0" w:space="0" w:color="auto"/>
      </w:divBdr>
    </w:div>
    <w:div w:id="1811440673">
      <w:bodyDiv w:val="1"/>
      <w:marLeft w:val="0"/>
      <w:marRight w:val="0"/>
      <w:marTop w:val="0"/>
      <w:marBottom w:val="0"/>
      <w:divBdr>
        <w:top w:val="none" w:sz="0" w:space="0" w:color="auto"/>
        <w:left w:val="none" w:sz="0" w:space="0" w:color="auto"/>
        <w:bottom w:val="none" w:sz="0" w:space="0" w:color="auto"/>
        <w:right w:val="none" w:sz="0" w:space="0" w:color="auto"/>
      </w:divBdr>
    </w:div>
    <w:div w:id="1821730141">
      <w:bodyDiv w:val="1"/>
      <w:marLeft w:val="0"/>
      <w:marRight w:val="0"/>
      <w:marTop w:val="0"/>
      <w:marBottom w:val="0"/>
      <w:divBdr>
        <w:top w:val="none" w:sz="0" w:space="0" w:color="auto"/>
        <w:left w:val="none" w:sz="0" w:space="0" w:color="auto"/>
        <w:bottom w:val="none" w:sz="0" w:space="0" w:color="auto"/>
        <w:right w:val="none" w:sz="0" w:space="0" w:color="auto"/>
      </w:divBdr>
    </w:div>
    <w:div w:id="1823158679">
      <w:bodyDiv w:val="1"/>
      <w:marLeft w:val="0"/>
      <w:marRight w:val="0"/>
      <w:marTop w:val="0"/>
      <w:marBottom w:val="0"/>
      <w:divBdr>
        <w:top w:val="none" w:sz="0" w:space="0" w:color="auto"/>
        <w:left w:val="none" w:sz="0" w:space="0" w:color="auto"/>
        <w:bottom w:val="none" w:sz="0" w:space="0" w:color="auto"/>
        <w:right w:val="none" w:sz="0" w:space="0" w:color="auto"/>
      </w:divBdr>
    </w:div>
    <w:div w:id="1840929321">
      <w:bodyDiv w:val="1"/>
      <w:marLeft w:val="0"/>
      <w:marRight w:val="0"/>
      <w:marTop w:val="0"/>
      <w:marBottom w:val="0"/>
      <w:divBdr>
        <w:top w:val="none" w:sz="0" w:space="0" w:color="auto"/>
        <w:left w:val="none" w:sz="0" w:space="0" w:color="auto"/>
        <w:bottom w:val="none" w:sz="0" w:space="0" w:color="auto"/>
        <w:right w:val="none" w:sz="0" w:space="0" w:color="auto"/>
      </w:divBdr>
    </w:div>
    <w:div w:id="1851018651">
      <w:bodyDiv w:val="1"/>
      <w:marLeft w:val="0"/>
      <w:marRight w:val="0"/>
      <w:marTop w:val="0"/>
      <w:marBottom w:val="0"/>
      <w:divBdr>
        <w:top w:val="none" w:sz="0" w:space="0" w:color="auto"/>
        <w:left w:val="none" w:sz="0" w:space="0" w:color="auto"/>
        <w:bottom w:val="none" w:sz="0" w:space="0" w:color="auto"/>
        <w:right w:val="none" w:sz="0" w:space="0" w:color="auto"/>
      </w:divBdr>
    </w:div>
    <w:div w:id="1856847484">
      <w:bodyDiv w:val="1"/>
      <w:marLeft w:val="0"/>
      <w:marRight w:val="0"/>
      <w:marTop w:val="0"/>
      <w:marBottom w:val="0"/>
      <w:divBdr>
        <w:top w:val="none" w:sz="0" w:space="0" w:color="auto"/>
        <w:left w:val="none" w:sz="0" w:space="0" w:color="auto"/>
        <w:bottom w:val="none" w:sz="0" w:space="0" w:color="auto"/>
        <w:right w:val="none" w:sz="0" w:space="0" w:color="auto"/>
      </w:divBdr>
    </w:div>
    <w:div w:id="1856992915">
      <w:bodyDiv w:val="1"/>
      <w:marLeft w:val="0"/>
      <w:marRight w:val="0"/>
      <w:marTop w:val="0"/>
      <w:marBottom w:val="0"/>
      <w:divBdr>
        <w:top w:val="none" w:sz="0" w:space="0" w:color="auto"/>
        <w:left w:val="none" w:sz="0" w:space="0" w:color="auto"/>
        <w:bottom w:val="none" w:sz="0" w:space="0" w:color="auto"/>
        <w:right w:val="none" w:sz="0" w:space="0" w:color="auto"/>
      </w:divBdr>
    </w:div>
    <w:div w:id="1857571622">
      <w:bodyDiv w:val="1"/>
      <w:marLeft w:val="0"/>
      <w:marRight w:val="0"/>
      <w:marTop w:val="0"/>
      <w:marBottom w:val="0"/>
      <w:divBdr>
        <w:top w:val="none" w:sz="0" w:space="0" w:color="auto"/>
        <w:left w:val="none" w:sz="0" w:space="0" w:color="auto"/>
        <w:bottom w:val="none" w:sz="0" w:space="0" w:color="auto"/>
        <w:right w:val="none" w:sz="0" w:space="0" w:color="auto"/>
      </w:divBdr>
    </w:div>
    <w:div w:id="1870294103">
      <w:bodyDiv w:val="1"/>
      <w:marLeft w:val="0"/>
      <w:marRight w:val="0"/>
      <w:marTop w:val="0"/>
      <w:marBottom w:val="0"/>
      <w:divBdr>
        <w:top w:val="none" w:sz="0" w:space="0" w:color="auto"/>
        <w:left w:val="none" w:sz="0" w:space="0" w:color="auto"/>
        <w:bottom w:val="none" w:sz="0" w:space="0" w:color="auto"/>
        <w:right w:val="none" w:sz="0" w:space="0" w:color="auto"/>
      </w:divBdr>
    </w:div>
    <w:div w:id="1871184508">
      <w:bodyDiv w:val="1"/>
      <w:marLeft w:val="0"/>
      <w:marRight w:val="0"/>
      <w:marTop w:val="0"/>
      <w:marBottom w:val="0"/>
      <w:divBdr>
        <w:top w:val="none" w:sz="0" w:space="0" w:color="auto"/>
        <w:left w:val="none" w:sz="0" w:space="0" w:color="auto"/>
        <w:bottom w:val="none" w:sz="0" w:space="0" w:color="auto"/>
        <w:right w:val="none" w:sz="0" w:space="0" w:color="auto"/>
      </w:divBdr>
    </w:div>
    <w:div w:id="1885407750">
      <w:bodyDiv w:val="1"/>
      <w:marLeft w:val="0"/>
      <w:marRight w:val="0"/>
      <w:marTop w:val="0"/>
      <w:marBottom w:val="0"/>
      <w:divBdr>
        <w:top w:val="none" w:sz="0" w:space="0" w:color="auto"/>
        <w:left w:val="none" w:sz="0" w:space="0" w:color="auto"/>
        <w:bottom w:val="none" w:sz="0" w:space="0" w:color="auto"/>
        <w:right w:val="none" w:sz="0" w:space="0" w:color="auto"/>
      </w:divBdr>
    </w:div>
    <w:div w:id="1900090669">
      <w:bodyDiv w:val="1"/>
      <w:marLeft w:val="0"/>
      <w:marRight w:val="0"/>
      <w:marTop w:val="0"/>
      <w:marBottom w:val="0"/>
      <w:divBdr>
        <w:top w:val="none" w:sz="0" w:space="0" w:color="auto"/>
        <w:left w:val="none" w:sz="0" w:space="0" w:color="auto"/>
        <w:bottom w:val="none" w:sz="0" w:space="0" w:color="auto"/>
        <w:right w:val="none" w:sz="0" w:space="0" w:color="auto"/>
      </w:divBdr>
    </w:div>
    <w:div w:id="1910459498">
      <w:bodyDiv w:val="1"/>
      <w:marLeft w:val="0"/>
      <w:marRight w:val="0"/>
      <w:marTop w:val="0"/>
      <w:marBottom w:val="0"/>
      <w:divBdr>
        <w:top w:val="none" w:sz="0" w:space="0" w:color="auto"/>
        <w:left w:val="none" w:sz="0" w:space="0" w:color="auto"/>
        <w:bottom w:val="none" w:sz="0" w:space="0" w:color="auto"/>
        <w:right w:val="none" w:sz="0" w:space="0" w:color="auto"/>
      </w:divBdr>
    </w:div>
    <w:div w:id="1914468767">
      <w:bodyDiv w:val="1"/>
      <w:marLeft w:val="0"/>
      <w:marRight w:val="0"/>
      <w:marTop w:val="0"/>
      <w:marBottom w:val="0"/>
      <w:divBdr>
        <w:top w:val="none" w:sz="0" w:space="0" w:color="auto"/>
        <w:left w:val="none" w:sz="0" w:space="0" w:color="auto"/>
        <w:bottom w:val="none" w:sz="0" w:space="0" w:color="auto"/>
        <w:right w:val="none" w:sz="0" w:space="0" w:color="auto"/>
      </w:divBdr>
    </w:div>
    <w:div w:id="1916625422">
      <w:bodyDiv w:val="1"/>
      <w:marLeft w:val="0"/>
      <w:marRight w:val="0"/>
      <w:marTop w:val="0"/>
      <w:marBottom w:val="0"/>
      <w:divBdr>
        <w:top w:val="none" w:sz="0" w:space="0" w:color="auto"/>
        <w:left w:val="none" w:sz="0" w:space="0" w:color="auto"/>
        <w:bottom w:val="none" w:sz="0" w:space="0" w:color="auto"/>
        <w:right w:val="none" w:sz="0" w:space="0" w:color="auto"/>
      </w:divBdr>
    </w:div>
    <w:div w:id="1943605044">
      <w:bodyDiv w:val="1"/>
      <w:marLeft w:val="0"/>
      <w:marRight w:val="0"/>
      <w:marTop w:val="0"/>
      <w:marBottom w:val="0"/>
      <w:divBdr>
        <w:top w:val="none" w:sz="0" w:space="0" w:color="auto"/>
        <w:left w:val="none" w:sz="0" w:space="0" w:color="auto"/>
        <w:bottom w:val="none" w:sz="0" w:space="0" w:color="auto"/>
        <w:right w:val="none" w:sz="0" w:space="0" w:color="auto"/>
      </w:divBdr>
    </w:div>
    <w:div w:id="1954898951">
      <w:bodyDiv w:val="1"/>
      <w:marLeft w:val="0"/>
      <w:marRight w:val="0"/>
      <w:marTop w:val="0"/>
      <w:marBottom w:val="0"/>
      <w:divBdr>
        <w:top w:val="none" w:sz="0" w:space="0" w:color="auto"/>
        <w:left w:val="none" w:sz="0" w:space="0" w:color="auto"/>
        <w:bottom w:val="none" w:sz="0" w:space="0" w:color="auto"/>
        <w:right w:val="none" w:sz="0" w:space="0" w:color="auto"/>
      </w:divBdr>
    </w:div>
    <w:div w:id="1959220568">
      <w:bodyDiv w:val="1"/>
      <w:marLeft w:val="0"/>
      <w:marRight w:val="0"/>
      <w:marTop w:val="0"/>
      <w:marBottom w:val="0"/>
      <w:divBdr>
        <w:top w:val="none" w:sz="0" w:space="0" w:color="auto"/>
        <w:left w:val="none" w:sz="0" w:space="0" w:color="auto"/>
        <w:bottom w:val="none" w:sz="0" w:space="0" w:color="auto"/>
        <w:right w:val="none" w:sz="0" w:space="0" w:color="auto"/>
      </w:divBdr>
    </w:div>
    <w:div w:id="1960717884">
      <w:bodyDiv w:val="1"/>
      <w:marLeft w:val="0"/>
      <w:marRight w:val="0"/>
      <w:marTop w:val="0"/>
      <w:marBottom w:val="0"/>
      <w:divBdr>
        <w:top w:val="none" w:sz="0" w:space="0" w:color="auto"/>
        <w:left w:val="none" w:sz="0" w:space="0" w:color="auto"/>
        <w:bottom w:val="none" w:sz="0" w:space="0" w:color="auto"/>
        <w:right w:val="none" w:sz="0" w:space="0" w:color="auto"/>
      </w:divBdr>
    </w:div>
    <w:div w:id="1962613645">
      <w:bodyDiv w:val="1"/>
      <w:marLeft w:val="0"/>
      <w:marRight w:val="0"/>
      <w:marTop w:val="0"/>
      <w:marBottom w:val="0"/>
      <w:divBdr>
        <w:top w:val="none" w:sz="0" w:space="0" w:color="auto"/>
        <w:left w:val="none" w:sz="0" w:space="0" w:color="auto"/>
        <w:bottom w:val="none" w:sz="0" w:space="0" w:color="auto"/>
        <w:right w:val="none" w:sz="0" w:space="0" w:color="auto"/>
      </w:divBdr>
    </w:div>
    <w:div w:id="1973634175">
      <w:bodyDiv w:val="1"/>
      <w:marLeft w:val="0"/>
      <w:marRight w:val="0"/>
      <w:marTop w:val="0"/>
      <w:marBottom w:val="0"/>
      <w:divBdr>
        <w:top w:val="none" w:sz="0" w:space="0" w:color="auto"/>
        <w:left w:val="none" w:sz="0" w:space="0" w:color="auto"/>
        <w:bottom w:val="none" w:sz="0" w:space="0" w:color="auto"/>
        <w:right w:val="none" w:sz="0" w:space="0" w:color="auto"/>
      </w:divBdr>
    </w:div>
    <w:div w:id="1979719441">
      <w:bodyDiv w:val="1"/>
      <w:marLeft w:val="0"/>
      <w:marRight w:val="0"/>
      <w:marTop w:val="0"/>
      <w:marBottom w:val="0"/>
      <w:divBdr>
        <w:top w:val="none" w:sz="0" w:space="0" w:color="auto"/>
        <w:left w:val="none" w:sz="0" w:space="0" w:color="auto"/>
        <w:bottom w:val="none" w:sz="0" w:space="0" w:color="auto"/>
        <w:right w:val="none" w:sz="0" w:space="0" w:color="auto"/>
      </w:divBdr>
    </w:div>
    <w:div w:id="1992711070">
      <w:bodyDiv w:val="1"/>
      <w:marLeft w:val="0"/>
      <w:marRight w:val="0"/>
      <w:marTop w:val="0"/>
      <w:marBottom w:val="0"/>
      <w:divBdr>
        <w:top w:val="none" w:sz="0" w:space="0" w:color="auto"/>
        <w:left w:val="none" w:sz="0" w:space="0" w:color="auto"/>
        <w:bottom w:val="none" w:sz="0" w:space="0" w:color="auto"/>
        <w:right w:val="none" w:sz="0" w:space="0" w:color="auto"/>
      </w:divBdr>
    </w:div>
    <w:div w:id="1999263345">
      <w:bodyDiv w:val="1"/>
      <w:marLeft w:val="0"/>
      <w:marRight w:val="0"/>
      <w:marTop w:val="0"/>
      <w:marBottom w:val="0"/>
      <w:divBdr>
        <w:top w:val="none" w:sz="0" w:space="0" w:color="auto"/>
        <w:left w:val="none" w:sz="0" w:space="0" w:color="auto"/>
        <w:bottom w:val="none" w:sz="0" w:space="0" w:color="auto"/>
        <w:right w:val="none" w:sz="0" w:space="0" w:color="auto"/>
      </w:divBdr>
    </w:div>
    <w:div w:id="2020154503">
      <w:bodyDiv w:val="1"/>
      <w:marLeft w:val="0"/>
      <w:marRight w:val="0"/>
      <w:marTop w:val="0"/>
      <w:marBottom w:val="0"/>
      <w:divBdr>
        <w:top w:val="none" w:sz="0" w:space="0" w:color="auto"/>
        <w:left w:val="none" w:sz="0" w:space="0" w:color="auto"/>
        <w:bottom w:val="none" w:sz="0" w:space="0" w:color="auto"/>
        <w:right w:val="none" w:sz="0" w:space="0" w:color="auto"/>
      </w:divBdr>
    </w:div>
    <w:div w:id="2039119577">
      <w:bodyDiv w:val="1"/>
      <w:marLeft w:val="0"/>
      <w:marRight w:val="0"/>
      <w:marTop w:val="0"/>
      <w:marBottom w:val="0"/>
      <w:divBdr>
        <w:top w:val="none" w:sz="0" w:space="0" w:color="auto"/>
        <w:left w:val="none" w:sz="0" w:space="0" w:color="auto"/>
        <w:bottom w:val="none" w:sz="0" w:space="0" w:color="auto"/>
        <w:right w:val="none" w:sz="0" w:space="0" w:color="auto"/>
      </w:divBdr>
    </w:div>
    <w:div w:id="2054424957">
      <w:bodyDiv w:val="1"/>
      <w:marLeft w:val="0"/>
      <w:marRight w:val="0"/>
      <w:marTop w:val="0"/>
      <w:marBottom w:val="0"/>
      <w:divBdr>
        <w:top w:val="none" w:sz="0" w:space="0" w:color="auto"/>
        <w:left w:val="none" w:sz="0" w:space="0" w:color="auto"/>
        <w:bottom w:val="none" w:sz="0" w:space="0" w:color="auto"/>
        <w:right w:val="none" w:sz="0" w:space="0" w:color="auto"/>
      </w:divBdr>
    </w:div>
    <w:div w:id="2057586146">
      <w:bodyDiv w:val="1"/>
      <w:marLeft w:val="0"/>
      <w:marRight w:val="0"/>
      <w:marTop w:val="0"/>
      <w:marBottom w:val="0"/>
      <w:divBdr>
        <w:top w:val="none" w:sz="0" w:space="0" w:color="auto"/>
        <w:left w:val="none" w:sz="0" w:space="0" w:color="auto"/>
        <w:bottom w:val="none" w:sz="0" w:space="0" w:color="auto"/>
        <w:right w:val="none" w:sz="0" w:space="0" w:color="auto"/>
      </w:divBdr>
    </w:div>
    <w:div w:id="2057661138">
      <w:bodyDiv w:val="1"/>
      <w:marLeft w:val="0"/>
      <w:marRight w:val="0"/>
      <w:marTop w:val="0"/>
      <w:marBottom w:val="0"/>
      <w:divBdr>
        <w:top w:val="none" w:sz="0" w:space="0" w:color="auto"/>
        <w:left w:val="none" w:sz="0" w:space="0" w:color="auto"/>
        <w:bottom w:val="none" w:sz="0" w:space="0" w:color="auto"/>
        <w:right w:val="none" w:sz="0" w:space="0" w:color="auto"/>
      </w:divBdr>
    </w:div>
    <w:div w:id="2060585829">
      <w:bodyDiv w:val="1"/>
      <w:marLeft w:val="0"/>
      <w:marRight w:val="0"/>
      <w:marTop w:val="0"/>
      <w:marBottom w:val="0"/>
      <w:divBdr>
        <w:top w:val="none" w:sz="0" w:space="0" w:color="auto"/>
        <w:left w:val="none" w:sz="0" w:space="0" w:color="auto"/>
        <w:bottom w:val="none" w:sz="0" w:space="0" w:color="auto"/>
        <w:right w:val="none" w:sz="0" w:space="0" w:color="auto"/>
      </w:divBdr>
    </w:div>
    <w:div w:id="2063940625">
      <w:bodyDiv w:val="1"/>
      <w:marLeft w:val="0"/>
      <w:marRight w:val="0"/>
      <w:marTop w:val="0"/>
      <w:marBottom w:val="0"/>
      <w:divBdr>
        <w:top w:val="none" w:sz="0" w:space="0" w:color="auto"/>
        <w:left w:val="none" w:sz="0" w:space="0" w:color="auto"/>
        <w:bottom w:val="none" w:sz="0" w:space="0" w:color="auto"/>
        <w:right w:val="none" w:sz="0" w:space="0" w:color="auto"/>
      </w:divBdr>
    </w:div>
    <w:div w:id="2065714340">
      <w:bodyDiv w:val="1"/>
      <w:marLeft w:val="0"/>
      <w:marRight w:val="0"/>
      <w:marTop w:val="0"/>
      <w:marBottom w:val="0"/>
      <w:divBdr>
        <w:top w:val="none" w:sz="0" w:space="0" w:color="auto"/>
        <w:left w:val="none" w:sz="0" w:space="0" w:color="auto"/>
        <w:bottom w:val="none" w:sz="0" w:space="0" w:color="auto"/>
        <w:right w:val="none" w:sz="0" w:space="0" w:color="auto"/>
      </w:divBdr>
    </w:div>
    <w:div w:id="2067023784">
      <w:bodyDiv w:val="1"/>
      <w:marLeft w:val="0"/>
      <w:marRight w:val="0"/>
      <w:marTop w:val="0"/>
      <w:marBottom w:val="0"/>
      <w:divBdr>
        <w:top w:val="none" w:sz="0" w:space="0" w:color="auto"/>
        <w:left w:val="none" w:sz="0" w:space="0" w:color="auto"/>
        <w:bottom w:val="none" w:sz="0" w:space="0" w:color="auto"/>
        <w:right w:val="none" w:sz="0" w:space="0" w:color="auto"/>
      </w:divBdr>
    </w:div>
    <w:div w:id="2072580590">
      <w:bodyDiv w:val="1"/>
      <w:marLeft w:val="0"/>
      <w:marRight w:val="0"/>
      <w:marTop w:val="0"/>
      <w:marBottom w:val="0"/>
      <w:divBdr>
        <w:top w:val="none" w:sz="0" w:space="0" w:color="auto"/>
        <w:left w:val="none" w:sz="0" w:space="0" w:color="auto"/>
        <w:bottom w:val="none" w:sz="0" w:space="0" w:color="auto"/>
        <w:right w:val="none" w:sz="0" w:space="0" w:color="auto"/>
      </w:divBdr>
    </w:div>
    <w:div w:id="2077435228">
      <w:bodyDiv w:val="1"/>
      <w:marLeft w:val="0"/>
      <w:marRight w:val="0"/>
      <w:marTop w:val="0"/>
      <w:marBottom w:val="0"/>
      <w:divBdr>
        <w:top w:val="none" w:sz="0" w:space="0" w:color="auto"/>
        <w:left w:val="none" w:sz="0" w:space="0" w:color="auto"/>
        <w:bottom w:val="none" w:sz="0" w:space="0" w:color="auto"/>
        <w:right w:val="none" w:sz="0" w:space="0" w:color="auto"/>
      </w:divBdr>
    </w:div>
    <w:div w:id="2087606758">
      <w:bodyDiv w:val="1"/>
      <w:marLeft w:val="0"/>
      <w:marRight w:val="0"/>
      <w:marTop w:val="0"/>
      <w:marBottom w:val="0"/>
      <w:divBdr>
        <w:top w:val="none" w:sz="0" w:space="0" w:color="auto"/>
        <w:left w:val="none" w:sz="0" w:space="0" w:color="auto"/>
        <w:bottom w:val="none" w:sz="0" w:space="0" w:color="auto"/>
        <w:right w:val="none" w:sz="0" w:space="0" w:color="auto"/>
      </w:divBdr>
    </w:div>
    <w:div w:id="2093504333">
      <w:bodyDiv w:val="1"/>
      <w:marLeft w:val="0"/>
      <w:marRight w:val="0"/>
      <w:marTop w:val="0"/>
      <w:marBottom w:val="0"/>
      <w:divBdr>
        <w:top w:val="none" w:sz="0" w:space="0" w:color="auto"/>
        <w:left w:val="none" w:sz="0" w:space="0" w:color="auto"/>
        <w:bottom w:val="none" w:sz="0" w:space="0" w:color="auto"/>
        <w:right w:val="none" w:sz="0" w:space="0" w:color="auto"/>
      </w:divBdr>
    </w:div>
    <w:div w:id="2101640528">
      <w:bodyDiv w:val="1"/>
      <w:marLeft w:val="0"/>
      <w:marRight w:val="0"/>
      <w:marTop w:val="0"/>
      <w:marBottom w:val="0"/>
      <w:divBdr>
        <w:top w:val="none" w:sz="0" w:space="0" w:color="auto"/>
        <w:left w:val="none" w:sz="0" w:space="0" w:color="auto"/>
        <w:bottom w:val="none" w:sz="0" w:space="0" w:color="auto"/>
        <w:right w:val="none" w:sz="0" w:space="0" w:color="auto"/>
      </w:divBdr>
    </w:div>
    <w:div w:id="2107381725">
      <w:bodyDiv w:val="1"/>
      <w:marLeft w:val="0"/>
      <w:marRight w:val="0"/>
      <w:marTop w:val="0"/>
      <w:marBottom w:val="0"/>
      <w:divBdr>
        <w:top w:val="none" w:sz="0" w:space="0" w:color="auto"/>
        <w:left w:val="none" w:sz="0" w:space="0" w:color="auto"/>
        <w:bottom w:val="none" w:sz="0" w:space="0" w:color="auto"/>
        <w:right w:val="none" w:sz="0" w:space="0" w:color="auto"/>
      </w:divBdr>
    </w:div>
    <w:div w:id="2116973895">
      <w:bodyDiv w:val="1"/>
      <w:marLeft w:val="0"/>
      <w:marRight w:val="0"/>
      <w:marTop w:val="0"/>
      <w:marBottom w:val="0"/>
      <w:divBdr>
        <w:top w:val="none" w:sz="0" w:space="0" w:color="auto"/>
        <w:left w:val="none" w:sz="0" w:space="0" w:color="auto"/>
        <w:bottom w:val="none" w:sz="0" w:space="0" w:color="auto"/>
        <w:right w:val="none" w:sz="0" w:space="0" w:color="auto"/>
      </w:divBdr>
    </w:div>
    <w:div w:id="2125878294">
      <w:bodyDiv w:val="1"/>
      <w:marLeft w:val="0"/>
      <w:marRight w:val="0"/>
      <w:marTop w:val="0"/>
      <w:marBottom w:val="0"/>
      <w:divBdr>
        <w:top w:val="none" w:sz="0" w:space="0" w:color="auto"/>
        <w:left w:val="none" w:sz="0" w:space="0" w:color="auto"/>
        <w:bottom w:val="none" w:sz="0" w:space="0" w:color="auto"/>
        <w:right w:val="none" w:sz="0" w:space="0" w:color="auto"/>
      </w:divBdr>
    </w:div>
    <w:div w:id="21335986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microsoft.com/office/2016/09/relationships/commentsIds" Target="commentsIds.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6CE31F-2EBD-4136-A7D4-2300BE6D6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38</Pages>
  <Words>8122</Words>
  <Characters>48736</Characters>
  <Application>Microsoft Office Word</Application>
  <DocSecurity>0</DocSecurity>
  <Lines>406</Lines>
  <Paragraphs>113</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56745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Dawid Oskwarek</dc:creator>
  <cp:keywords/>
  <cp:lastModifiedBy>Walencik Dorota</cp:lastModifiedBy>
  <cp:revision>5</cp:revision>
  <cp:lastPrinted>2026-04-08T07:26:00Z</cp:lastPrinted>
  <dcterms:created xsi:type="dcterms:W3CDTF">2026-03-31T09:45:00Z</dcterms:created>
  <dcterms:modified xsi:type="dcterms:W3CDTF">2026-04-08T09:01:00Z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